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621911" w:rsidRDefault="003150F1" w:rsidP="00621911">
      <w:pPr>
        <w:pStyle w:val="a5"/>
        <w:jc w:val="both"/>
        <w:rPr>
          <w:sz w:val="28"/>
          <w:szCs w:val="28"/>
        </w:rPr>
      </w:pPr>
    </w:p>
    <w:p w:rsidR="003150F1" w:rsidRPr="00621911" w:rsidRDefault="003150F1" w:rsidP="00621911">
      <w:pPr>
        <w:pStyle w:val="a5"/>
        <w:jc w:val="both"/>
        <w:rPr>
          <w:sz w:val="28"/>
          <w:szCs w:val="28"/>
        </w:rPr>
      </w:pPr>
    </w:p>
    <w:p w:rsidR="003150F1" w:rsidRPr="00621911" w:rsidRDefault="003150F1" w:rsidP="00621911">
      <w:pPr>
        <w:pStyle w:val="a5"/>
        <w:jc w:val="both"/>
        <w:rPr>
          <w:sz w:val="28"/>
          <w:szCs w:val="28"/>
        </w:rPr>
      </w:pPr>
    </w:p>
    <w:p w:rsidR="003150F1" w:rsidRPr="00621911" w:rsidRDefault="003150F1" w:rsidP="00621911">
      <w:pPr>
        <w:pStyle w:val="a5"/>
        <w:jc w:val="both"/>
        <w:rPr>
          <w:sz w:val="28"/>
          <w:szCs w:val="28"/>
        </w:rPr>
      </w:pPr>
    </w:p>
    <w:p w:rsidR="003150F1" w:rsidRPr="00621911" w:rsidRDefault="003150F1" w:rsidP="00621911">
      <w:pPr>
        <w:pStyle w:val="a5"/>
        <w:jc w:val="both"/>
        <w:rPr>
          <w:sz w:val="28"/>
          <w:szCs w:val="28"/>
        </w:rPr>
      </w:pPr>
    </w:p>
    <w:p w:rsidR="003150F1" w:rsidRPr="00621911" w:rsidRDefault="003150F1" w:rsidP="00621911">
      <w:pPr>
        <w:pStyle w:val="a5"/>
        <w:jc w:val="center"/>
        <w:rPr>
          <w:b/>
          <w:sz w:val="28"/>
          <w:szCs w:val="28"/>
        </w:rPr>
      </w:pPr>
      <w:r w:rsidRPr="00621911">
        <w:rPr>
          <w:b/>
          <w:sz w:val="28"/>
          <w:szCs w:val="28"/>
        </w:rPr>
        <w:t>Закон</w:t>
      </w:r>
    </w:p>
    <w:p w:rsidR="003150F1" w:rsidRPr="00621911" w:rsidRDefault="003150F1" w:rsidP="00621911">
      <w:pPr>
        <w:pStyle w:val="a5"/>
        <w:jc w:val="center"/>
        <w:rPr>
          <w:b/>
          <w:sz w:val="28"/>
          <w:szCs w:val="28"/>
        </w:rPr>
      </w:pPr>
      <w:r w:rsidRPr="00621911">
        <w:rPr>
          <w:b/>
          <w:sz w:val="28"/>
          <w:szCs w:val="28"/>
        </w:rPr>
        <w:t>Приднестровской Молдавской Республики</w:t>
      </w:r>
    </w:p>
    <w:p w:rsidR="003150F1" w:rsidRPr="00621911" w:rsidRDefault="003150F1" w:rsidP="00621911">
      <w:pPr>
        <w:pStyle w:val="a5"/>
        <w:jc w:val="center"/>
        <w:rPr>
          <w:b/>
          <w:sz w:val="28"/>
          <w:szCs w:val="28"/>
        </w:rPr>
      </w:pPr>
    </w:p>
    <w:p w:rsidR="004B1CAA" w:rsidRPr="004B1CAA" w:rsidRDefault="00D742A9" w:rsidP="004B1CAA">
      <w:pPr>
        <w:pStyle w:val="a5"/>
        <w:jc w:val="center"/>
        <w:rPr>
          <w:b/>
          <w:sz w:val="28"/>
          <w:szCs w:val="28"/>
        </w:rPr>
      </w:pPr>
      <w:r w:rsidRPr="004B1CAA">
        <w:rPr>
          <w:b/>
          <w:sz w:val="28"/>
          <w:szCs w:val="28"/>
        </w:rPr>
        <w:t>«</w:t>
      </w:r>
      <w:r w:rsidR="004B1CAA" w:rsidRPr="004B1CAA">
        <w:rPr>
          <w:b/>
          <w:sz w:val="28"/>
          <w:szCs w:val="28"/>
        </w:rPr>
        <w:t>О внесении изменений в Закон</w:t>
      </w:r>
    </w:p>
    <w:p w:rsidR="004B1CAA" w:rsidRPr="004B1CAA" w:rsidRDefault="004B1CAA" w:rsidP="004B1CAA">
      <w:pPr>
        <w:pStyle w:val="a5"/>
        <w:jc w:val="center"/>
        <w:rPr>
          <w:b/>
          <w:sz w:val="28"/>
          <w:szCs w:val="28"/>
        </w:rPr>
      </w:pPr>
      <w:r w:rsidRPr="004B1CAA">
        <w:rPr>
          <w:b/>
          <w:sz w:val="28"/>
          <w:szCs w:val="28"/>
        </w:rPr>
        <w:t>Приднестровской Молдавской Республики</w:t>
      </w:r>
    </w:p>
    <w:p w:rsidR="004B1CAA" w:rsidRPr="004B1CAA" w:rsidRDefault="004B1CAA" w:rsidP="004B1CAA">
      <w:pPr>
        <w:pStyle w:val="a5"/>
        <w:jc w:val="center"/>
        <w:rPr>
          <w:b/>
          <w:sz w:val="28"/>
          <w:szCs w:val="28"/>
        </w:rPr>
      </w:pPr>
      <w:r w:rsidRPr="004B1CAA">
        <w:rPr>
          <w:b/>
          <w:sz w:val="28"/>
          <w:szCs w:val="28"/>
        </w:rPr>
        <w:t>«Об электроэнергетике»</w:t>
      </w:r>
    </w:p>
    <w:p w:rsidR="00E80EAF" w:rsidRPr="00621911" w:rsidRDefault="00E80EAF" w:rsidP="00621911">
      <w:pPr>
        <w:pStyle w:val="a5"/>
        <w:jc w:val="both"/>
        <w:rPr>
          <w:b/>
          <w:sz w:val="28"/>
          <w:szCs w:val="28"/>
        </w:rPr>
      </w:pPr>
    </w:p>
    <w:p w:rsidR="003150F1" w:rsidRPr="00621911" w:rsidRDefault="003150F1" w:rsidP="00621911">
      <w:pPr>
        <w:pStyle w:val="a5"/>
        <w:jc w:val="both"/>
        <w:rPr>
          <w:rFonts w:eastAsiaTheme="minorHAnsi"/>
          <w:sz w:val="28"/>
          <w:szCs w:val="28"/>
        </w:rPr>
      </w:pPr>
      <w:r w:rsidRPr="00621911">
        <w:rPr>
          <w:rFonts w:eastAsiaTheme="minorHAnsi"/>
          <w:sz w:val="28"/>
          <w:szCs w:val="28"/>
        </w:rPr>
        <w:t>Принят Верховным Советом</w:t>
      </w:r>
    </w:p>
    <w:p w:rsidR="003150F1" w:rsidRPr="00621911" w:rsidRDefault="003150F1" w:rsidP="00621911">
      <w:pPr>
        <w:pStyle w:val="a5"/>
        <w:jc w:val="both"/>
        <w:rPr>
          <w:rFonts w:eastAsiaTheme="minorHAnsi"/>
          <w:sz w:val="28"/>
          <w:szCs w:val="28"/>
        </w:rPr>
      </w:pPr>
      <w:r w:rsidRPr="00621911">
        <w:rPr>
          <w:rFonts w:eastAsiaTheme="minorHAnsi"/>
          <w:sz w:val="28"/>
          <w:szCs w:val="28"/>
        </w:rPr>
        <w:t>Приднестровской Молдавской Республ</w:t>
      </w:r>
      <w:r w:rsidR="00C7531B" w:rsidRPr="00621911">
        <w:rPr>
          <w:rFonts w:eastAsiaTheme="minorHAnsi"/>
          <w:sz w:val="28"/>
          <w:szCs w:val="28"/>
        </w:rPr>
        <w:t>ики</w:t>
      </w:r>
      <w:r w:rsidR="001D113C" w:rsidRPr="00621911">
        <w:rPr>
          <w:rFonts w:eastAsiaTheme="minorHAnsi"/>
          <w:sz w:val="28"/>
          <w:szCs w:val="28"/>
        </w:rPr>
        <w:t xml:space="preserve"> </w:t>
      </w:r>
      <w:r w:rsidR="00323544" w:rsidRPr="00621911">
        <w:rPr>
          <w:rFonts w:eastAsiaTheme="minorHAnsi"/>
          <w:sz w:val="28"/>
          <w:szCs w:val="28"/>
        </w:rPr>
        <w:t xml:space="preserve">                        </w:t>
      </w:r>
      <w:r w:rsidR="000E2037" w:rsidRPr="00621911">
        <w:rPr>
          <w:rFonts w:eastAsiaTheme="minorHAnsi"/>
          <w:sz w:val="28"/>
          <w:szCs w:val="28"/>
        </w:rPr>
        <w:t xml:space="preserve"> </w:t>
      </w:r>
      <w:r w:rsidR="00621911" w:rsidRPr="00621911">
        <w:rPr>
          <w:rFonts w:eastAsiaTheme="minorHAnsi"/>
          <w:sz w:val="28"/>
          <w:szCs w:val="28"/>
        </w:rPr>
        <w:t xml:space="preserve">    </w:t>
      </w:r>
      <w:r w:rsidR="007E59A7" w:rsidRPr="00621911">
        <w:rPr>
          <w:rFonts w:eastAsiaTheme="minorHAnsi"/>
          <w:sz w:val="28"/>
          <w:szCs w:val="28"/>
        </w:rPr>
        <w:t>11</w:t>
      </w:r>
      <w:r w:rsidR="00032CF2" w:rsidRPr="00621911">
        <w:rPr>
          <w:rFonts w:eastAsiaTheme="minorHAnsi"/>
          <w:sz w:val="28"/>
          <w:szCs w:val="28"/>
        </w:rPr>
        <w:t xml:space="preserve"> марта</w:t>
      </w:r>
      <w:r w:rsidRPr="00621911">
        <w:rPr>
          <w:rFonts w:eastAsiaTheme="minorHAnsi"/>
          <w:sz w:val="28"/>
          <w:szCs w:val="28"/>
        </w:rPr>
        <w:t xml:space="preserve"> 2026 года</w:t>
      </w:r>
    </w:p>
    <w:p w:rsidR="003150F1" w:rsidRPr="00621911" w:rsidRDefault="003150F1" w:rsidP="00621911">
      <w:pPr>
        <w:pStyle w:val="a5"/>
        <w:jc w:val="both"/>
        <w:rPr>
          <w:sz w:val="28"/>
          <w:szCs w:val="28"/>
        </w:rPr>
      </w:pPr>
    </w:p>
    <w:p w:rsidR="004B1CAA" w:rsidRPr="004B1CAA" w:rsidRDefault="0019729F" w:rsidP="004B1CAA">
      <w:pPr>
        <w:ind w:firstLine="708"/>
        <w:jc w:val="both"/>
        <w:rPr>
          <w:sz w:val="28"/>
          <w:szCs w:val="28"/>
        </w:rPr>
      </w:pPr>
      <w:r w:rsidRPr="004B1CAA">
        <w:rPr>
          <w:rFonts w:eastAsiaTheme="minorHAnsi"/>
          <w:b/>
          <w:sz w:val="28"/>
          <w:szCs w:val="28"/>
          <w:lang w:eastAsia="en-US"/>
        </w:rPr>
        <w:t xml:space="preserve">Статья 1. </w:t>
      </w:r>
      <w:r w:rsidR="004B1CAA" w:rsidRPr="004B1CAA">
        <w:rPr>
          <w:rFonts w:eastAsia="Calibri"/>
          <w:sz w:val="28"/>
          <w:szCs w:val="28"/>
          <w:shd w:val="clear" w:color="auto" w:fill="FFFFFF"/>
          <w:lang w:eastAsia="en-US"/>
        </w:rPr>
        <w:t xml:space="preserve">Внести в Закон Приднестровской Молдавской Республики </w:t>
      </w:r>
      <w:r w:rsidR="004B1CAA" w:rsidRPr="004B1CAA">
        <w:rPr>
          <w:rFonts w:eastAsia="Calibri"/>
          <w:sz w:val="28"/>
          <w:szCs w:val="28"/>
          <w:shd w:val="clear" w:color="auto" w:fill="FFFFFF"/>
          <w:lang w:eastAsia="en-US"/>
        </w:rPr>
        <w:br/>
        <w:t xml:space="preserve">от 28 сентября 2009 года № 874-З-IV «Об электроэнергетике» (САЗ 09-40) </w:t>
      </w:r>
      <w:r w:rsidR="004B1CAA" w:rsidRPr="004B1CAA">
        <w:rPr>
          <w:rFonts w:eastAsia="Calibri"/>
          <w:sz w:val="28"/>
          <w:szCs w:val="28"/>
          <w:shd w:val="clear" w:color="auto" w:fill="FFFFFF"/>
          <w:lang w:eastAsia="en-US"/>
        </w:rPr>
        <w:br/>
        <w:t xml:space="preserve">с изменениями и дополнениями, внесенными законами Приднестровской Молдавской Республики от 11 января 2010 года № 3-ЗИ-IV (САЗ 10-2); </w:t>
      </w:r>
      <w:r w:rsidR="004B1CAA" w:rsidRPr="004B1CAA">
        <w:rPr>
          <w:rFonts w:eastAsia="Calibri"/>
          <w:sz w:val="28"/>
          <w:szCs w:val="28"/>
          <w:shd w:val="clear" w:color="auto" w:fill="FFFFFF"/>
          <w:lang w:eastAsia="en-US"/>
        </w:rPr>
        <w:br/>
        <w:t xml:space="preserve">от 28 июля 2011 года № 137-ЗИД-V (САЗ 11-30); от 18 марта 2013 года </w:t>
      </w:r>
      <w:r w:rsidR="004B1CAA" w:rsidRPr="004B1CAA">
        <w:rPr>
          <w:rFonts w:eastAsia="Calibri"/>
          <w:sz w:val="28"/>
          <w:szCs w:val="28"/>
          <w:shd w:val="clear" w:color="auto" w:fill="FFFFFF"/>
          <w:lang w:eastAsia="en-US"/>
        </w:rPr>
        <w:br/>
        <w:t>№ 61-ЗИ-V (САЗ 13-11); от 21 января 2014 года № 37-ЗИ-V (САЗ 14-4);</w:t>
      </w:r>
      <w:r w:rsidR="004B1CAA" w:rsidRPr="004B1CAA">
        <w:rPr>
          <w:rFonts w:eastAsia="Calibri"/>
          <w:sz w:val="28"/>
          <w:szCs w:val="28"/>
          <w:shd w:val="clear" w:color="auto" w:fill="FFFFFF"/>
          <w:lang w:eastAsia="en-US"/>
        </w:rPr>
        <w:br/>
        <w:t xml:space="preserve">от 5 апреля 2016 года № 75-ЗИ-VI (САЗ 16-14); от </w:t>
      </w:r>
      <w:r w:rsidR="004B1CAA" w:rsidRPr="004B1CAA">
        <w:rPr>
          <w:rFonts w:eastAsia="Calibri"/>
          <w:caps/>
          <w:sz w:val="28"/>
          <w:szCs w:val="28"/>
          <w:lang w:eastAsia="en-US"/>
        </w:rPr>
        <w:t xml:space="preserve">29 </w:t>
      </w:r>
      <w:r w:rsidR="004B1CAA" w:rsidRPr="004B1CAA">
        <w:rPr>
          <w:rFonts w:eastAsia="Calibri"/>
          <w:sz w:val="28"/>
          <w:szCs w:val="28"/>
          <w:lang w:eastAsia="en-US"/>
        </w:rPr>
        <w:t xml:space="preserve">мая </w:t>
      </w:r>
      <w:r w:rsidR="004B1CAA" w:rsidRPr="004B1CAA">
        <w:rPr>
          <w:rFonts w:eastAsia="Calibri"/>
          <w:caps/>
          <w:sz w:val="28"/>
          <w:szCs w:val="28"/>
          <w:lang w:eastAsia="en-US"/>
        </w:rPr>
        <w:t xml:space="preserve">2018 </w:t>
      </w:r>
      <w:r w:rsidR="004B1CAA" w:rsidRPr="004B1CAA">
        <w:rPr>
          <w:rFonts w:eastAsia="Calibri"/>
          <w:sz w:val="28"/>
          <w:szCs w:val="28"/>
          <w:lang w:eastAsia="en-US"/>
        </w:rPr>
        <w:t xml:space="preserve">года </w:t>
      </w:r>
      <w:r w:rsidR="004B1CAA" w:rsidRPr="004B1CAA">
        <w:rPr>
          <w:rFonts w:eastAsia="Calibri"/>
          <w:sz w:val="28"/>
          <w:szCs w:val="28"/>
          <w:lang w:eastAsia="en-US"/>
        </w:rPr>
        <w:br/>
        <w:t>№ 143-ЗИД-</w:t>
      </w:r>
      <w:r w:rsidR="004B1CAA" w:rsidRPr="004B1CAA">
        <w:rPr>
          <w:rFonts w:eastAsia="Calibri"/>
          <w:sz w:val="28"/>
          <w:szCs w:val="28"/>
          <w:lang w:val="en-US" w:eastAsia="en-US"/>
        </w:rPr>
        <w:t>VI</w:t>
      </w:r>
      <w:r w:rsidR="004B1CAA" w:rsidRPr="004B1CAA">
        <w:rPr>
          <w:rFonts w:eastAsia="Calibri"/>
          <w:sz w:val="28"/>
          <w:szCs w:val="28"/>
          <w:lang w:eastAsia="en-US"/>
        </w:rPr>
        <w:t xml:space="preserve"> (САЗ 18-22); от 20 января 2020 года № 13-ЗИ-VI (САЗ 20-4); </w:t>
      </w:r>
      <w:r w:rsidR="004B1CAA" w:rsidRPr="004B1CAA">
        <w:rPr>
          <w:rFonts w:eastAsia="Calibri"/>
          <w:sz w:val="28"/>
          <w:szCs w:val="28"/>
          <w:lang w:eastAsia="en-US"/>
        </w:rPr>
        <w:br/>
        <w:t xml:space="preserve">от 26 апреля 2022 года № 69-ЗИД-VII (САЗ 22-16); от 3 апреля 2023 года </w:t>
      </w:r>
      <w:r w:rsidR="004B1CAA" w:rsidRPr="004B1CAA">
        <w:rPr>
          <w:rFonts w:eastAsia="Calibri"/>
          <w:sz w:val="28"/>
          <w:szCs w:val="28"/>
          <w:lang w:eastAsia="en-US"/>
        </w:rPr>
        <w:br/>
        <w:t>№ 65-ЗИД-</w:t>
      </w:r>
      <w:r w:rsidR="004B1CAA" w:rsidRPr="004B1CAA">
        <w:rPr>
          <w:rFonts w:eastAsia="Calibri"/>
          <w:sz w:val="28"/>
          <w:szCs w:val="28"/>
          <w:lang w:val="en-US" w:eastAsia="en-US"/>
        </w:rPr>
        <w:t>VII</w:t>
      </w:r>
      <w:r w:rsidR="004B1CAA" w:rsidRPr="004B1CAA">
        <w:rPr>
          <w:rFonts w:eastAsia="Calibri"/>
          <w:sz w:val="28"/>
          <w:szCs w:val="28"/>
          <w:lang w:eastAsia="en-US"/>
        </w:rPr>
        <w:t xml:space="preserve"> (САЗ 23-14); от 6 апреля 2023 года № 73-ЗИ-</w:t>
      </w:r>
      <w:r w:rsidR="004B1CAA" w:rsidRPr="004B1CAA">
        <w:rPr>
          <w:rFonts w:eastAsia="Calibri"/>
          <w:sz w:val="28"/>
          <w:szCs w:val="28"/>
          <w:lang w:val="en-US" w:eastAsia="en-US"/>
        </w:rPr>
        <w:t>VII</w:t>
      </w:r>
      <w:r w:rsidR="004B1CAA" w:rsidRPr="004B1CAA">
        <w:rPr>
          <w:rFonts w:eastAsia="Calibri"/>
          <w:sz w:val="28"/>
          <w:szCs w:val="28"/>
          <w:lang w:eastAsia="en-US"/>
        </w:rPr>
        <w:t xml:space="preserve"> (САЗ 23-14); </w:t>
      </w:r>
      <w:r w:rsidR="004B1CAA" w:rsidRPr="004B1CAA">
        <w:rPr>
          <w:rFonts w:eastAsia="Calibri"/>
          <w:sz w:val="28"/>
          <w:szCs w:val="28"/>
          <w:lang w:eastAsia="en-US"/>
        </w:rPr>
        <w:br/>
        <w:t xml:space="preserve">от 20 июля 2023 года № 247-ЗИД-VII (САЗ 23-29); от 29 ноября 2024 года </w:t>
      </w:r>
      <w:r w:rsidR="004B1CAA" w:rsidRPr="004B1CAA">
        <w:rPr>
          <w:rFonts w:eastAsia="Calibri"/>
          <w:sz w:val="28"/>
          <w:szCs w:val="28"/>
          <w:lang w:eastAsia="en-US"/>
        </w:rPr>
        <w:br/>
        <w:t xml:space="preserve">№ 285-ЗИД-VII (САЗ 24-48); от 26 февраля 2025 года № 12-ЗИ-VII </w:t>
      </w:r>
      <w:r w:rsidR="004B1CAA" w:rsidRPr="004B1CAA">
        <w:rPr>
          <w:rFonts w:eastAsia="Calibri"/>
          <w:sz w:val="28"/>
          <w:szCs w:val="28"/>
          <w:lang w:eastAsia="en-US"/>
        </w:rPr>
        <w:br/>
        <w:t xml:space="preserve">(САЗ 25-8); от </w:t>
      </w:r>
      <w:r w:rsidR="004B1CAA" w:rsidRPr="004B1CAA">
        <w:rPr>
          <w:spacing w:val="-6"/>
          <w:sz w:val="28"/>
          <w:szCs w:val="28"/>
        </w:rPr>
        <w:t>24 июня 2025 года № 127-ЗД-VII (САЗ 25-25)</w:t>
      </w:r>
      <w:r w:rsidR="004B1CAA" w:rsidRPr="004B1CAA">
        <w:rPr>
          <w:rFonts w:eastAsia="Calibri"/>
          <w:sz w:val="28"/>
          <w:szCs w:val="28"/>
        </w:rPr>
        <w:t xml:space="preserve">, следующие </w:t>
      </w:r>
      <w:r w:rsidR="004B1CAA" w:rsidRPr="004B1CAA">
        <w:rPr>
          <w:sz w:val="28"/>
          <w:szCs w:val="28"/>
        </w:rPr>
        <w:t>изменения.</w:t>
      </w:r>
    </w:p>
    <w:p w:rsidR="004B1CAA" w:rsidRPr="004B1CAA" w:rsidRDefault="004B1CAA" w:rsidP="004B1CAA">
      <w:pPr>
        <w:ind w:firstLine="709"/>
        <w:jc w:val="both"/>
        <w:rPr>
          <w:sz w:val="28"/>
          <w:szCs w:val="28"/>
        </w:rPr>
      </w:pPr>
    </w:p>
    <w:p w:rsidR="004B1CAA" w:rsidRDefault="004664D6" w:rsidP="004B1CAA">
      <w:pPr>
        <w:ind w:firstLine="709"/>
        <w:jc w:val="both"/>
        <w:rPr>
          <w:sz w:val="28"/>
          <w:szCs w:val="28"/>
        </w:rPr>
      </w:pPr>
      <w:r>
        <w:rPr>
          <w:sz w:val="28"/>
          <w:szCs w:val="28"/>
        </w:rPr>
        <w:t>1. В подпункте е) статьи 2 словесно-цифровое обозначение</w:t>
      </w:r>
      <w:r w:rsidR="004B1CAA" w:rsidRPr="004B1CAA">
        <w:rPr>
          <w:sz w:val="28"/>
          <w:szCs w:val="28"/>
        </w:rPr>
        <w:t xml:space="preserve"> </w:t>
      </w:r>
      <w:r>
        <w:rPr>
          <w:sz w:val="28"/>
          <w:szCs w:val="28"/>
        </w:rPr>
        <w:br/>
      </w:r>
      <w:r w:rsidR="0050031A">
        <w:rPr>
          <w:sz w:val="28"/>
          <w:szCs w:val="28"/>
        </w:rPr>
        <w:t>«500 (пятьсот)» заменить словесно-цифровым обозначением</w:t>
      </w:r>
      <w:r w:rsidR="004B1CAA" w:rsidRPr="004B1CAA">
        <w:rPr>
          <w:sz w:val="28"/>
          <w:szCs w:val="28"/>
        </w:rPr>
        <w:t xml:space="preserve"> «300 (триста)».</w:t>
      </w:r>
    </w:p>
    <w:p w:rsidR="004B1CAA" w:rsidRPr="004B1CAA" w:rsidRDefault="004B1CAA" w:rsidP="004B1CAA">
      <w:pPr>
        <w:ind w:firstLine="709"/>
        <w:jc w:val="both"/>
        <w:rPr>
          <w:sz w:val="28"/>
          <w:szCs w:val="28"/>
        </w:rPr>
      </w:pPr>
    </w:p>
    <w:p w:rsidR="004B1CAA" w:rsidRDefault="004B1CAA" w:rsidP="004B1CAA">
      <w:pPr>
        <w:ind w:firstLine="709"/>
        <w:jc w:val="both"/>
        <w:rPr>
          <w:sz w:val="28"/>
          <w:szCs w:val="28"/>
        </w:rPr>
      </w:pPr>
      <w:r w:rsidRPr="004B1CAA">
        <w:rPr>
          <w:sz w:val="28"/>
          <w:szCs w:val="28"/>
        </w:rPr>
        <w:t>2. В подпункте х) статьи 2 сло</w:t>
      </w:r>
      <w:r w:rsidR="004664D6">
        <w:rPr>
          <w:sz w:val="28"/>
          <w:szCs w:val="28"/>
        </w:rPr>
        <w:t>весно-цифровое обозначение</w:t>
      </w:r>
      <w:r w:rsidRPr="004B1CAA">
        <w:rPr>
          <w:sz w:val="28"/>
          <w:szCs w:val="28"/>
        </w:rPr>
        <w:t xml:space="preserve"> </w:t>
      </w:r>
      <w:r w:rsidR="004664D6">
        <w:rPr>
          <w:sz w:val="28"/>
          <w:szCs w:val="28"/>
        </w:rPr>
        <w:br/>
      </w:r>
      <w:r w:rsidR="0050031A">
        <w:rPr>
          <w:sz w:val="28"/>
          <w:szCs w:val="28"/>
        </w:rPr>
        <w:t>«500 (пятьсот)» заменить словесно-цифровым обозначением</w:t>
      </w:r>
      <w:r w:rsidRPr="004B1CAA">
        <w:rPr>
          <w:sz w:val="28"/>
          <w:szCs w:val="28"/>
        </w:rPr>
        <w:t xml:space="preserve"> «300 (триста)». </w:t>
      </w:r>
    </w:p>
    <w:p w:rsidR="004B1CAA" w:rsidRPr="004B1CAA" w:rsidRDefault="004B1CAA" w:rsidP="004B1CAA">
      <w:pPr>
        <w:ind w:firstLine="709"/>
        <w:jc w:val="both"/>
        <w:rPr>
          <w:sz w:val="28"/>
          <w:szCs w:val="28"/>
        </w:rPr>
      </w:pPr>
    </w:p>
    <w:p w:rsidR="004B1CAA" w:rsidRDefault="004B1CAA" w:rsidP="004B1CAA">
      <w:pPr>
        <w:ind w:firstLine="709"/>
        <w:jc w:val="both"/>
        <w:rPr>
          <w:sz w:val="28"/>
          <w:szCs w:val="28"/>
        </w:rPr>
      </w:pPr>
      <w:r w:rsidRPr="004B1CAA">
        <w:rPr>
          <w:sz w:val="28"/>
          <w:szCs w:val="28"/>
        </w:rPr>
        <w:t>3. В част</w:t>
      </w:r>
      <w:r w:rsidR="004664D6">
        <w:rPr>
          <w:sz w:val="28"/>
          <w:szCs w:val="28"/>
        </w:rPr>
        <w:t>и шестой пункта 3 статьи 7 словесно-цифровое обозначение</w:t>
      </w:r>
      <w:r w:rsidRPr="004B1CAA">
        <w:rPr>
          <w:sz w:val="28"/>
          <w:szCs w:val="28"/>
        </w:rPr>
        <w:t xml:space="preserve"> </w:t>
      </w:r>
      <w:r w:rsidR="0050031A">
        <w:rPr>
          <w:sz w:val="28"/>
          <w:szCs w:val="28"/>
        </w:rPr>
        <w:t>«500 (пятьсот)» заменить словесно-цифровым обозначением</w:t>
      </w:r>
      <w:r w:rsidRPr="004B1CAA">
        <w:rPr>
          <w:sz w:val="28"/>
          <w:szCs w:val="28"/>
        </w:rPr>
        <w:t xml:space="preserve"> «300 (триста)».</w:t>
      </w:r>
    </w:p>
    <w:p w:rsidR="004B1CAA" w:rsidRPr="004B1CAA" w:rsidRDefault="004B1CAA" w:rsidP="004B1CAA">
      <w:pPr>
        <w:ind w:firstLine="709"/>
        <w:jc w:val="both"/>
        <w:rPr>
          <w:sz w:val="28"/>
          <w:szCs w:val="28"/>
        </w:rPr>
      </w:pPr>
    </w:p>
    <w:p w:rsidR="004B1CAA" w:rsidRDefault="004B1CAA" w:rsidP="004B1CAA">
      <w:pPr>
        <w:ind w:firstLine="709"/>
        <w:jc w:val="both"/>
        <w:rPr>
          <w:sz w:val="28"/>
          <w:szCs w:val="28"/>
        </w:rPr>
      </w:pPr>
      <w:r w:rsidRPr="004B1CAA">
        <w:rPr>
          <w:sz w:val="28"/>
          <w:szCs w:val="28"/>
        </w:rPr>
        <w:t>4. В подпункте а)</w:t>
      </w:r>
      <w:r w:rsidR="004664D6">
        <w:rPr>
          <w:sz w:val="28"/>
          <w:szCs w:val="28"/>
        </w:rPr>
        <w:t xml:space="preserve"> части первой</w:t>
      </w:r>
      <w:r w:rsidRPr="004B1CAA">
        <w:rPr>
          <w:sz w:val="28"/>
          <w:szCs w:val="28"/>
        </w:rPr>
        <w:t xml:space="preserve"> пункт</w:t>
      </w:r>
      <w:r w:rsidR="004664D6">
        <w:rPr>
          <w:sz w:val="28"/>
          <w:szCs w:val="28"/>
        </w:rPr>
        <w:t>а 2 статьи 27-1 словесно-цифровое обозначение «500 (пятьсот)» заменить словесно-цифровым обозначением</w:t>
      </w:r>
      <w:r w:rsidRPr="004B1CAA">
        <w:rPr>
          <w:sz w:val="28"/>
          <w:szCs w:val="28"/>
        </w:rPr>
        <w:t xml:space="preserve"> «300 (триста)».</w:t>
      </w:r>
    </w:p>
    <w:p w:rsidR="004B1CAA" w:rsidRPr="004B1CAA" w:rsidRDefault="004B1CAA" w:rsidP="004B1CAA">
      <w:pPr>
        <w:ind w:firstLine="709"/>
        <w:jc w:val="both"/>
        <w:rPr>
          <w:sz w:val="28"/>
          <w:szCs w:val="28"/>
        </w:rPr>
      </w:pPr>
    </w:p>
    <w:p w:rsidR="004B1CAA" w:rsidRPr="004B1CAA" w:rsidRDefault="004B1CAA" w:rsidP="004B1CAA">
      <w:pPr>
        <w:pStyle w:val="a5"/>
        <w:ind w:firstLine="708"/>
        <w:jc w:val="both"/>
        <w:rPr>
          <w:sz w:val="28"/>
          <w:szCs w:val="28"/>
        </w:rPr>
      </w:pPr>
      <w:r w:rsidRPr="004B1CAA">
        <w:rPr>
          <w:sz w:val="28"/>
          <w:szCs w:val="28"/>
        </w:rPr>
        <w:t xml:space="preserve">5. В части второй </w:t>
      </w:r>
      <w:r w:rsidR="004664D6">
        <w:rPr>
          <w:sz w:val="28"/>
          <w:szCs w:val="28"/>
        </w:rPr>
        <w:t>пункта 2 статьи 27-1 словесно-цифровое обозначение «500 (пяти</w:t>
      </w:r>
      <w:r w:rsidRPr="004B1CAA">
        <w:rPr>
          <w:sz w:val="28"/>
          <w:szCs w:val="28"/>
        </w:rPr>
        <w:t xml:space="preserve">сот)» заменить </w:t>
      </w:r>
      <w:r w:rsidR="004664D6">
        <w:rPr>
          <w:sz w:val="28"/>
          <w:szCs w:val="28"/>
        </w:rPr>
        <w:t>словесно-цифровым обозначением</w:t>
      </w:r>
      <w:r w:rsidRPr="004B1CAA">
        <w:rPr>
          <w:sz w:val="28"/>
          <w:szCs w:val="28"/>
        </w:rPr>
        <w:t xml:space="preserve"> «300 (трехсот)».</w:t>
      </w:r>
    </w:p>
    <w:p w:rsidR="00621911" w:rsidRDefault="00621911" w:rsidP="004B1CAA">
      <w:pPr>
        <w:pStyle w:val="a5"/>
        <w:jc w:val="both"/>
        <w:rPr>
          <w:color w:val="000000"/>
          <w:sz w:val="28"/>
          <w:szCs w:val="28"/>
        </w:rPr>
      </w:pPr>
    </w:p>
    <w:p w:rsidR="004B1CAA" w:rsidRPr="004B1CAA" w:rsidRDefault="00A852E5" w:rsidP="004B1CAA">
      <w:pPr>
        <w:ind w:firstLine="708"/>
        <w:jc w:val="both"/>
        <w:rPr>
          <w:sz w:val="28"/>
          <w:szCs w:val="28"/>
        </w:rPr>
      </w:pPr>
      <w:r w:rsidRPr="004B1CAA">
        <w:rPr>
          <w:rStyle w:val="af"/>
          <w:color w:val="000000"/>
          <w:sz w:val="28"/>
          <w:szCs w:val="28"/>
        </w:rPr>
        <w:t>Статья 2.</w:t>
      </w:r>
      <w:r w:rsidR="0053051E" w:rsidRPr="004B1CAA">
        <w:rPr>
          <w:color w:val="000000"/>
          <w:sz w:val="28"/>
          <w:szCs w:val="28"/>
        </w:rPr>
        <w:t xml:space="preserve"> </w:t>
      </w:r>
      <w:r w:rsidR="004B1CAA" w:rsidRPr="004B1CAA">
        <w:rPr>
          <w:sz w:val="28"/>
          <w:szCs w:val="28"/>
        </w:rPr>
        <w:t>Настоящий Закон вступает в силу</w:t>
      </w:r>
      <w:r w:rsidR="004B1CAA" w:rsidRPr="004B1CAA">
        <w:rPr>
          <w:rFonts w:asciiTheme="minorHAnsi" w:eastAsiaTheme="minorHAnsi" w:hAnsiTheme="minorHAnsi" w:cstheme="minorBidi"/>
          <w:sz w:val="22"/>
          <w:szCs w:val="22"/>
          <w:lang w:eastAsia="en-US"/>
        </w:rPr>
        <w:t xml:space="preserve"> </w:t>
      </w:r>
      <w:r w:rsidR="004B1CAA" w:rsidRPr="004B1CAA">
        <w:rPr>
          <w:sz w:val="28"/>
          <w:szCs w:val="28"/>
        </w:rPr>
        <w:t>по истечении 30 (тридцати) дней после дня официального</w:t>
      </w:r>
      <w:r w:rsidR="004B1CAA">
        <w:rPr>
          <w:sz w:val="28"/>
          <w:szCs w:val="28"/>
        </w:rPr>
        <w:t xml:space="preserve"> опубликования.</w:t>
      </w:r>
    </w:p>
    <w:p w:rsidR="0019729F" w:rsidRDefault="0019729F" w:rsidP="004B1CAA">
      <w:pPr>
        <w:pStyle w:val="a5"/>
        <w:ind w:firstLine="708"/>
        <w:jc w:val="both"/>
        <w:rPr>
          <w:color w:val="000000"/>
          <w:sz w:val="28"/>
          <w:szCs w:val="28"/>
        </w:rPr>
      </w:pPr>
    </w:p>
    <w:p w:rsidR="004B1CAA" w:rsidRDefault="004B1CAA" w:rsidP="004B1CAA">
      <w:pPr>
        <w:pStyle w:val="a5"/>
        <w:ind w:firstLine="708"/>
        <w:jc w:val="both"/>
        <w:rPr>
          <w:color w:val="000000"/>
          <w:sz w:val="28"/>
          <w:szCs w:val="28"/>
        </w:rPr>
      </w:pPr>
    </w:p>
    <w:p w:rsidR="004B1CAA" w:rsidRPr="00621911" w:rsidRDefault="004B1CAA" w:rsidP="004B1CAA">
      <w:pPr>
        <w:pStyle w:val="a5"/>
        <w:ind w:firstLine="708"/>
        <w:jc w:val="both"/>
        <w:rPr>
          <w:color w:val="000000"/>
          <w:sz w:val="28"/>
          <w:szCs w:val="28"/>
        </w:rPr>
      </w:pPr>
    </w:p>
    <w:p w:rsidR="003150F1" w:rsidRPr="00621911" w:rsidRDefault="003150F1" w:rsidP="00621911">
      <w:pPr>
        <w:pStyle w:val="a5"/>
        <w:jc w:val="both"/>
        <w:rPr>
          <w:rFonts w:eastAsiaTheme="minorHAnsi"/>
          <w:sz w:val="28"/>
          <w:szCs w:val="28"/>
        </w:rPr>
      </w:pPr>
      <w:r w:rsidRPr="00621911">
        <w:rPr>
          <w:rFonts w:eastAsiaTheme="minorHAnsi"/>
          <w:sz w:val="28"/>
          <w:szCs w:val="28"/>
        </w:rPr>
        <w:t>Президент</w:t>
      </w:r>
    </w:p>
    <w:p w:rsidR="003150F1" w:rsidRPr="00621911" w:rsidRDefault="003150F1" w:rsidP="00621911">
      <w:pPr>
        <w:pStyle w:val="a5"/>
        <w:jc w:val="both"/>
        <w:rPr>
          <w:rFonts w:eastAsiaTheme="minorHAnsi"/>
          <w:sz w:val="28"/>
          <w:szCs w:val="28"/>
        </w:rPr>
      </w:pPr>
      <w:r w:rsidRPr="00621911">
        <w:rPr>
          <w:rFonts w:eastAsiaTheme="minorHAnsi"/>
          <w:sz w:val="28"/>
          <w:szCs w:val="28"/>
        </w:rPr>
        <w:t>Приднестровской</w:t>
      </w:r>
    </w:p>
    <w:p w:rsidR="00D815DB" w:rsidRDefault="00353CAD" w:rsidP="00621911">
      <w:pPr>
        <w:pStyle w:val="a5"/>
        <w:jc w:val="both"/>
        <w:rPr>
          <w:rFonts w:eastAsiaTheme="minorHAnsi"/>
          <w:sz w:val="28"/>
          <w:szCs w:val="28"/>
        </w:rPr>
      </w:pPr>
      <w:r w:rsidRPr="00621911">
        <w:rPr>
          <w:rFonts w:eastAsiaTheme="minorHAnsi"/>
          <w:sz w:val="28"/>
          <w:szCs w:val="28"/>
        </w:rPr>
        <w:t xml:space="preserve">Молдавской Республики                 </w:t>
      </w:r>
      <w:r w:rsidR="000E2037" w:rsidRPr="00621911">
        <w:rPr>
          <w:rFonts w:eastAsiaTheme="minorHAnsi"/>
          <w:sz w:val="28"/>
          <w:szCs w:val="28"/>
        </w:rPr>
        <w:t xml:space="preserve">                              </w:t>
      </w:r>
      <w:r w:rsidR="0050457C" w:rsidRPr="00621911">
        <w:rPr>
          <w:rFonts w:eastAsiaTheme="minorHAnsi"/>
          <w:sz w:val="28"/>
          <w:szCs w:val="28"/>
        </w:rPr>
        <w:t xml:space="preserve">  </w:t>
      </w:r>
      <w:r w:rsidR="00314E20" w:rsidRPr="00621911">
        <w:rPr>
          <w:rFonts w:eastAsiaTheme="minorHAnsi"/>
          <w:sz w:val="28"/>
          <w:szCs w:val="28"/>
        </w:rPr>
        <w:t xml:space="preserve"> </w:t>
      </w:r>
      <w:r w:rsidR="00621911">
        <w:rPr>
          <w:rFonts w:eastAsiaTheme="minorHAnsi"/>
          <w:sz w:val="28"/>
          <w:szCs w:val="28"/>
        </w:rPr>
        <w:t xml:space="preserve"> </w:t>
      </w:r>
      <w:r w:rsidR="00DD69B5">
        <w:rPr>
          <w:rFonts w:eastAsiaTheme="minorHAnsi"/>
          <w:sz w:val="28"/>
          <w:szCs w:val="28"/>
        </w:rPr>
        <w:t xml:space="preserve"> </w:t>
      </w:r>
      <w:r w:rsidR="003150F1" w:rsidRPr="00621911">
        <w:rPr>
          <w:rFonts w:eastAsiaTheme="minorHAnsi"/>
          <w:sz w:val="28"/>
          <w:szCs w:val="28"/>
        </w:rPr>
        <w:t>В. Н. КРАСНОСЕЛЬСКИЙ</w:t>
      </w:r>
    </w:p>
    <w:p w:rsidR="000348BD" w:rsidRDefault="000348BD" w:rsidP="00621911">
      <w:pPr>
        <w:pStyle w:val="a5"/>
        <w:jc w:val="both"/>
        <w:rPr>
          <w:rFonts w:eastAsiaTheme="minorHAnsi"/>
          <w:sz w:val="28"/>
          <w:szCs w:val="28"/>
        </w:rPr>
      </w:pPr>
    </w:p>
    <w:p w:rsidR="000348BD" w:rsidRDefault="000348BD" w:rsidP="00621911">
      <w:pPr>
        <w:pStyle w:val="a5"/>
        <w:jc w:val="both"/>
        <w:rPr>
          <w:rFonts w:eastAsiaTheme="minorHAnsi"/>
          <w:sz w:val="28"/>
          <w:szCs w:val="28"/>
        </w:rPr>
      </w:pPr>
    </w:p>
    <w:p w:rsidR="000348BD" w:rsidRDefault="000348BD" w:rsidP="00621911">
      <w:pPr>
        <w:pStyle w:val="a5"/>
        <w:jc w:val="both"/>
        <w:rPr>
          <w:rFonts w:eastAsiaTheme="minorHAnsi"/>
          <w:sz w:val="28"/>
          <w:szCs w:val="28"/>
        </w:rPr>
      </w:pPr>
    </w:p>
    <w:p w:rsidR="000348BD" w:rsidRDefault="000348BD" w:rsidP="00621911">
      <w:pPr>
        <w:pStyle w:val="a5"/>
        <w:jc w:val="both"/>
        <w:rPr>
          <w:rFonts w:eastAsiaTheme="minorHAnsi"/>
          <w:sz w:val="28"/>
          <w:szCs w:val="28"/>
        </w:rPr>
      </w:pPr>
    </w:p>
    <w:p w:rsidR="000348BD" w:rsidRPr="00D954B2" w:rsidRDefault="000348BD" w:rsidP="000348BD">
      <w:pPr>
        <w:rPr>
          <w:sz w:val="28"/>
          <w:szCs w:val="28"/>
        </w:rPr>
      </w:pPr>
      <w:r w:rsidRPr="00D954B2">
        <w:rPr>
          <w:sz w:val="28"/>
          <w:szCs w:val="28"/>
        </w:rPr>
        <w:t>г. Тирасполь</w:t>
      </w:r>
    </w:p>
    <w:p w:rsidR="000348BD" w:rsidRPr="00D954B2" w:rsidRDefault="000348BD" w:rsidP="000348BD">
      <w:pPr>
        <w:rPr>
          <w:sz w:val="28"/>
          <w:szCs w:val="28"/>
        </w:rPr>
      </w:pPr>
      <w:r w:rsidRPr="000348BD">
        <w:rPr>
          <w:sz w:val="28"/>
          <w:szCs w:val="28"/>
        </w:rPr>
        <w:t>26</w:t>
      </w:r>
      <w:r w:rsidRPr="00D954B2">
        <w:rPr>
          <w:sz w:val="28"/>
          <w:szCs w:val="28"/>
        </w:rPr>
        <w:t xml:space="preserve"> </w:t>
      </w:r>
      <w:r>
        <w:rPr>
          <w:sz w:val="28"/>
          <w:szCs w:val="28"/>
        </w:rPr>
        <w:t>марта 2026</w:t>
      </w:r>
      <w:r w:rsidRPr="00D954B2">
        <w:rPr>
          <w:sz w:val="28"/>
          <w:szCs w:val="28"/>
        </w:rPr>
        <w:t xml:space="preserve"> г.</w:t>
      </w:r>
    </w:p>
    <w:p w:rsidR="000348BD" w:rsidRPr="00D954B2" w:rsidRDefault="000348BD" w:rsidP="000348BD">
      <w:pPr>
        <w:ind w:left="28" w:hanging="28"/>
        <w:rPr>
          <w:sz w:val="28"/>
          <w:szCs w:val="28"/>
        </w:rPr>
      </w:pPr>
      <w:r w:rsidRPr="00D954B2">
        <w:rPr>
          <w:sz w:val="28"/>
          <w:szCs w:val="28"/>
        </w:rPr>
        <w:t xml:space="preserve">№ </w:t>
      </w:r>
      <w:r w:rsidRPr="000348BD">
        <w:rPr>
          <w:sz w:val="28"/>
          <w:szCs w:val="28"/>
        </w:rPr>
        <w:t>55</w:t>
      </w:r>
      <w:r w:rsidRPr="00D954B2">
        <w:rPr>
          <w:sz w:val="28"/>
          <w:szCs w:val="28"/>
        </w:rPr>
        <w:t>-</w:t>
      </w:r>
      <w:r>
        <w:rPr>
          <w:sz w:val="28"/>
          <w:szCs w:val="28"/>
        </w:rPr>
        <w:t>ЗИ</w:t>
      </w:r>
      <w:r w:rsidRPr="00D954B2">
        <w:rPr>
          <w:sz w:val="28"/>
          <w:szCs w:val="28"/>
        </w:rPr>
        <w:t>-VI</w:t>
      </w:r>
      <w:r w:rsidRPr="00D954B2">
        <w:rPr>
          <w:sz w:val="28"/>
          <w:szCs w:val="28"/>
          <w:lang w:val="en-US"/>
        </w:rPr>
        <w:t>I</w:t>
      </w:r>
      <w:r>
        <w:rPr>
          <w:sz w:val="28"/>
          <w:szCs w:val="28"/>
          <w:lang w:val="en-US"/>
        </w:rPr>
        <w:t>I</w:t>
      </w:r>
    </w:p>
    <w:p w:rsidR="000348BD" w:rsidRPr="00621911" w:rsidRDefault="000348BD" w:rsidP="00621911">
      <w:pPr>
        <w:pStyle w:val="a5"/>
        <w:jc w:val="both"/>
        <w:rPr>
          <w:rFonts w:eastAsiaTheme="minorHAnsi"/>
          <w:sz w:val="28"/>
          <w:szCs w:val="28"/>
        </w:rPr>
      </w:pPr>
      <w:bookmarkStart w:id="0" w:name="_GoBack"/>
      <w:bookmarkEnd w:id="0"/>
    </w:p>
    <w:sectPr w:rsidR="000348BD" w:rsidRPr="00621911" w:rsidSect="00854BCD">
      <w:head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5B7" w:rsidRDefault="00BC65B7" w:rsidP="003150F1">
      <w:r>
        <w:separator/>
      </w:r>
    </w:p>
  </w:endnote>
  <w:endnote w:type="continuationSeparator" w:id="0">
    <w:p w:rsidR="00BC65B7" w:rsidRDefault="00BC65B7"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5B7" w:rsidRDefault="00BC65B7" w:rsidP="003150F1">
      <w:r>
        <w:separator/>
      </w:r>
    </w:p>
  </w:footnote>
  <w:footnote w:type="continuationSeparator" w:id="0">
    <w:p w:rsidR="00BC65B7" w:rsidRDefault="00BC65B7"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7C60CA">
        <w:pPr>
          <w:pStyle w:val="a6"/>
          <w:jc w:val="center"/>
        </w:pPr>
        <w:r w:rsidRPr="003150F1">
          <w:fldChar w:fldCharType="begin"/>
        </w:r>
        <w:r w:rsidRPr="003150F1">
          <w:instrText>PAGE   \* MERGEFORMAT</w:instrText>
        </w:r>
        <w:r w:rsidRPr="003150F1">
          <w:fldChar w:fldCharType="separate"/>
        </w:r>
        <w:r w:rsidR="000348BD">
          <w:rPr>
            <w:noProof/>
          </w:rPr>
          <w:t>2</w:t>
        </w:r>
        <w:r w:rsidRPr="003150F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9DB53B0"/>
    <w:multiLevelType w:val="hybridMultilevel"/>
    <w:tmpl w:val="44E8F58C"/>
    <w:lvl w:ilvl="0" w:tplc="8B7E0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2364D9B"/>
    <w:multiLevelType w:val="hybridMultilevel"/>
    <w:tmpl w:val="69067026"/>
    <w:lvl w:ilvl="0" w:tplc="2E7473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66FB"/>
    <w:rsid w:val="00027877"/>
    <w:rsid w:val="00032CF2"/>
    <w:rsid w:val="000348BD"/>
    <w:rsid w:val="00047FD3"/>
    <w:rsid w:val="0006718E"/>
    <w:rsid w:val="00084010"/>
    <w:rsid w:val="000B2CAD"/>
    <w:rsid w:val="000C3B24"/>
    <w:rsid w:val="000E0327"/>
    <w:rsid w:val="000E2037"/>
    <w:rsid w:val="000F249A"/>
    <w:rsid w:val="00105604"/>
    <w:rsid w:val="00114DA3"/>
    <w:rsid w:val="001378E2"/>
    <w:rsid w:val="001433D2"/>
    <w:rsid w:val="0019134A"/>
    <w:rsid w:val="0019729F"/>
    <w:rsid w:val="001A7C7F"/>
    <w:rsid w:val="001C6CCF"/>
    <w:rsid w:val="001D113C"/>
    <w:rsid w:val="001F14EE"/>
    <w:rsid w:val="001F5164"/>
    <w:rsid w:val="00200DB3"/>
    <w:rsid w:val="002054CD"/>
    <w:rsid w:val="00215DAE"/>
    <w:rsid w:val="002449A4"/>
    <w:rsid w:val="00254421"/>
    <w:rsid w:val="00271C1F"/>
    <w:rsid w:val="002C1444"/>
    <w:rsid w:val="002C3DF7"/>
    <w:rsid w:val="002C5DEB"/>
    <w:rsid w:val="00300174"/>
    <w:rsid w:val="00314E20"/>
    <w:rsid w:val="003150F1"/>
    <w:rsid w:val="003210F8"/>
    <w:rsid w:val="00323544"/>
    <w:rsid w:val="0033390A"/>
    <w:rsid w:val="00353CAD"/>
    <w:rsid w:val="003C0C0B"/>
    <w:rsid w:val="00407578"/>
    <w:rsid w:val="0041231E"/>
    <w:rsid w:val="00417537"/>
    <w:rsid w:val="00423B73"/>
    <w:rsid w:val="00431B0C"/>
    <w:rsid w:val="00443952"/>
    <w:rsid w:val="00445E6B"/>
    <w:rsid w:val="004664D6"/>
    <w:rsid w:val="0048798A"/>
    <w:rsid w:val="00487BF4"/>
    <w:rsid w:val="004A4F29"/>
    <w:rsid w:val="004B1CAA"/>
    <w:rsid w:val="004D1265"/>
    <w:rsid w:val="004D69BC"/>
    <w:rsid w:val="004E038C"/>
    <w:rsid w:val="0050031A"/>
    <w:rsid w:val="0050457C"/>
    <w:rsid w:val="005241F5"/>
    <w:rsid w:val="0053051E"/>
    <w:rsid w:val="00562A73"/>
    <w:rsid w:val="005652D0"/>
    <w:rsid w:val="00583A6C"/>
    <w:rsid w:val="00586C56"/>
    <w:rsid w:val="005872A4"/>
    <w:rsid w:val="005E27D9"/>
    <w:rsid w:val="0060187F"/>
    <w:rsid w:val="00617B6C"/>
    <w:rsid w:val="00621911"/>
    <w:rsid w:val="00630783"/>
    <w:rsid w:val="00635779"/>
    <w:rsid w:val="00656DBB"/>
    <w:rsid w:val="00662F6F"/>
    <w:rsid w:val="00685E97"/>
    <w:rsid w:val="006B02A9"/>
    <w:rsid w:val="006B424E"/>
    <w:rsid w:val="006C41D3"/>
    <w:rsid w:val="006D4A7E"/>
    <w:rsid w:val="006D7F7F"/>
    <w:rsid w:val="006E6648"/>
    <w:rsid w:val="00706E9A"/>
    <w:rsid w:val="00720D9B"/>
    <w:rsid w:val="00754AFF"/>
    <w:rsid w:val="007755CA"/>
    <w:rsid w:val="007940CE"/>
    <w:rsid w:val="007A7B0A"/>
    <w:rsid w:val="007C60CA"/>
    <w:rsid w:val="007E59A7"/>
    <w:rsid w:val="00800209"/>
    <w:rsid w:val="00843688"/>
    <w:rsid w:val="008440F1"/>
    <w:rsid w:val="0084540F"/>
    <w:rsid w:val="00854BCD"/>
    <w:rsid w:val="00860F3E"/>
    <w:rsid w:val="00865132"/>
    <w:rsid w:val="008A6201"/>
    <w:rsid w:val="0092398D"/>
    <w:rsid w:val="00931E7B"/>
    <w:rsid w:val="00935611"/>
    <w:rsid w:val="00966E65"/>
    <w:rsid w:val="00976FA4"/>
    <w:rsid w:val="009D4374"/>
    <w:rsid w:val="009E2313"/>
    <w:rsid w:val="009E4B23"/>
    <w:rsid w:val="00A22AED"/>
    <w:rsid w:val="00A32D74"/>
    <w:rsid w:val="00A37205"/>
    <w:rsid w:val="00A51586"/>
    <w:rsid w:val="00A616C0"/>
    <w:rsid w:val="00A66082"/>
    <w:rsid w:val="00A77C58"/>
    <w:rsid w:val="00A852E5"/>
    <w:rsid w:val="00A9196A"/>
    <w:rsid w:val="00A9378D"/>
    <w:rsid w:val="00AB35AD"/>
    <w:rsid w:val="00AB3E58"/>
    <w:rsid w:val="00AD4F1A"/>
    <w:rsid w:val="00AF33D6"/>
    <w:rsid w:val="00B11E97"/>
    <w:rsid w:val="00B2610A"/>
    <w:rsid w:val="00B7184D"/>
    <w:rsid w:val="00B7716B"/>
    <w:rsid w:val="00B82F77"/>
    <w:rsid w:val="00BB294E"/>
    <w:rsid w:val="00BB346F"/>
    <w:rsid w:val="00BC65B7"/>
    <w:rsid w:val="00BE4827"/>
    <w:rsid w:val="00C244E0"/>
    <w:rsid w:val="00C33E46"/>
    <w:rsid w:val="00C3531C"/>
    <w:rsid w:val="00C45D71"/>
    <w:rsid w:val="00C649F2"/>
    <w:rsid w:val="00C65BB8"/>
    <w:rsid w:val="00C7531B"/>
    <w:rsid w:val="00C80100"/>
    <w:rsid w:val="00C814FA"/>
    <w:rsid w:val="00C92AEE"/>
    <w:rsid w:val="00C96F95"/>
    <w:rsid w:val="00CB0AC6"/>
    <w:rsid w:val="00CC76AC"/>
    <w:rsid w:val="00CD7E9F"/>
    <w:rsid w:val="00CE4650"/>
    <w:rsid w:val="00CE4E15"/>
    <w:rsid w:val="00CF58F7"/>
    <w:rsid w:val="00CF7981"/>
    <w:rsid w:val="00D122E3"/>
    <w:rsid w:val="00D129EF"/>
    <w:rsid w:val="00D2741D"/>
    <w:rsid w:val="00D742A9"/>
    <w:rsid w:val="00D815DB"/>
    <w:rsid w:val="00D87649"/>
    <w:rsid w:val="00DC3E2A"/>
    <w:rsid w:val="00DD69B5"/>
    <w:rsid w:val="00DE40D4"/>
    <w:rsid w:val="00E1475D"/>
    <w:rsid w:val="00E44B38"/>
    <w:rsid w:val="00E62A5E"/>
    <w:rsid w:val="00E80EAF"/>
    <w:rsid w:val="00E87791"/>
    <w:rsid w:val="00E95CE3"/>
    <w:rsid w:val="00EA1FB4"/>
    <w:rsid w:val="00EA4328"/>
    <w:rsid w:val="00EA5B9F"/>
    <w:rsid w:val="00EC003F"/>
    <w:rsid w:val="00EC1250"/>
    <w:rsid w:val="00F01119"/>
    <w:rsid w:val="00F01532"/>
    <w:rsid w:val="00F06056"/>
    <w:rsid w:val="00F1539C"/>
    <w:rsid w:val="00F25F7A"/>
    <w:rsid w:val="00F349F1"/>
    <w:rsid w:val="00F54AAD"/>
    <w:rsid w:val="00F915A0"/>
    <w:rsid w:val="00FA053D"/>
    <w:rsid w:val="00FD6927"/>
    <w:rsid w:val="00FE1091"/>
    <w:rsid w:val="00FF0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852E5"/>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Знак,З"/>
    <w:basedOn w:val="a"/>
    <w:link w:val="11"/>
    <w:rsid w:val="003150F1"/>
    <w:rPr>
      <w:rFonts w:ascii="Courier New" w:hAnsi="Courier New" w:cs="Courier New"/>
      <w:sz w:val="20"/>
      <w:szCs w:val="20"/>
    </w:rPr>
  </w:style>
  <w:style w:type="character" w:customStyle="1" w:styleId="a4">
    <w:name w:val="Текст Знак"/>
    <w:aliases w:val="Знак Знак Знак Знак Знак Знак,Знак Знак Знак,Текст Знак2 Знак Знак Знак,Текст Знак1 Знак1 Знак Знак Знак,Текст Знак Знак Знак1 Знак Знак Знак,Знак3 Знак Знак,Зна Знак Знак Знак,Знак Знак1,З Знак"/>
    <w:basedOn w:val="a0"/>
    <w:rsid w:val="003150F1"/>
    <w:rPr>
      <w:rFonts w:ascii="Consolas" w:eastAsia="Times New Roman" w:hAnsi="Consolas" w:cs="Times New Roman"/>
      <w:sz w:val="21"/>
      <w:szCs w:val="21"/>
      <w:lang w:eastAsia="ru-RU"/>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 w:type="character" w:styleId="af">
    <w:name w:val="Strong"/>
    <w:basedOn w:val="a0"/>
    <w:uiPriority w:val="22"/>
    <w:qFormat/>
    <w:rsid w:val="00D742A9"/>
    <w:rPr>
      <w:b/>
      <w:bCs/>
    </w:rPr>
  </w:style>
  <w:style w:type="paragraph" w:customStyle="1" w:styleId="point">
    <w:name w:val="point"/>
    <w:basedOn w:val="a"/>
    <w:rsid w:val="00A66082"/>
    <w:pPr>
      <w:spacing w:before="100" w:beforeAutospacing="1" w:after="100" w:afterAutospacing="1"/>
    </w:pPr>
  </w:style>
  <w:style w:type="character" w:customStyle="1" w:styleId="10">
    <w:name w:val="Заголовок 1 Знак"/>
    <w:basedOn w:val="a0"/>
    <w:link w:val="1"/>
    <w:uiPriority w:val="99"/>
    <w:rsid w:val="00A852E5"/>
    <w:rPr>
      <w:rFonts w:ascii="Times New Roman CYR" w:eastAsiaTheme="minorEastAsia" w:hAnsi="Times New Roman CYR" w:cs="Times New Roman CYR"/>
      <w:b/>
      <w:bCs/>
      <w:color w:val="26282F"/>
      <w:sz w:val="24"/>
      <w:szCs w:val="24"/>
      <w:lang w:eastAsia="ru-RU"/>
    </w:rPr>
  </w:style>
  <w:style w:type="character" w:customStyle="1" w:styleId="af0">
    <w:name w:val="Цветовое выделение"/>
    <w:uiPriority w:val="99"/>
    <w:rsid w:val="00A852E5"/>
    <w:rPr>
      <w:b/>
      <w:bCs/>
      <w:color w:val="26282F"/>
    </w:rPr>
  </w:style>
  <w:style w:type="paragraph" w:customStyle="1" w:styleId="af1">
    <w:name w:val="Заголовок статьи"/>
    <w:basedOn w:val="a"/>
    <w:next w:val="a"/>
    <w:uiPriority w:val="99"/>
    <w:rsid w:val="00A852E5"/>
    <w:pPr>
      <w:widowControl w:val="0"/>
      <w:autoSpaceDE w:val="0"/>
      <w:autoSpaceDN w:val="0"/>
      <w:adjustRightInd w:val="0"/>
      <w:ind w:left="1612" w:hanging="892"/>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9B248-C703-41C8-8629-267EAD50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95</cp:revision>
  <cp:lastPrinted>2026-03-17T14:25:00Z</cp:lastPrinted>
  <dcterms:created xsi:type="dcterms:W3CDTF">2026-01-12T13:19:00Z</dcterms:created>
  <dcterms:modified xsi:type="dcterms:W3CDTF">2026-03-26T13:08:00Z</dcterms:modified>
</cp:coreProperties>
</file>