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CC76AC" w:rsidRDefault="003150F1" w:rsidP="00CC76AC">
      <w:pPr>
        <w:pStyle w:val="a5"/>
        <w:jc w:val="both"/>
        <w:rPr>
          <w:sz w:val="28"/>
          <w:szCs w:val="28"/>
        </w:rPr>
      </w:pPr>
    </w:p>
    <w:p w:rsidR="003150F1" w:rsidRPr="00CC76AC" w:rsidRDefault="003150F1" w:rsidP="00CC76AC">
      <w:pPr>
        <w:pStyle w:val="a5"/>
        <w:jc w:val="both"/>
        <w:rPr>
          <w:sz w:val="28"/>
          <w:szCs w:val="28"/>
        </w:rPr>
      </w:pPr>
    </w:p>
    <w:p w:rsidR="003150F1" w:rsidRPr="00CC76AC" w:rsidRDefault="003150F1" w:rsidP="00CC76AC">
      <w:pPr>
        <w:pStyle w:val="a5"/>
        <w:jc w:val="both"/>
        <w:rPr>
          <w:sz w:val="28"/>
          <w:szCs w:val="28"/>
        </w:rPr>
      </w:pPr>
    </w:p>
    <w:p w:rsidR="003150F1" w:rsidRPr="00CC76AC" w:rsidRDefault="003150F1" w:rsidP="00CC76AC">
      <w:pPr>
        <w:pStyle w:val="a5"/>
        <w:jc w:val="both"/>
        <w:rPr>
          <w:sz w:val="28"/>
          <w:szCs w:val="28"/>
        </w:rPr>
      </w:pPr>
    </w:p>
    <w:p w:rsidR="003150F1" w:rsidRPr="00CC76AC" w:rsidRDefault="003150F1" w:rsidP="00CC76AC">
      <w:pPr>
        <w:pStyle w:val="a5"/>
        <w:jc w:val="both"/>
        <w:rPr>
          <w:sz w:val="28"/>
          <w:szCs w:val="28"/>
        </w:rPr>
      </w:pPr>
    </w:p>
    <w:p w:rsidR="003150F1" w:rsidRPr="00CC76AC" w:rsidRDefault="003150F1" w:rsidP="00F817D3">
      <w:pPr>
        <w:pStyle w:val="a5"/>
        <w:jc w:val="center"/>
        <w:rPr>
          <w:b/>
          <w:sz w:val="28"/>
          <w:szCs w:val="28"/>
        </w:rPr>
      </w:pPr>
      <w:r w:rsidRPr="00CC76AC">
        <w:rPr>
          <w:b/>
          <w:sz w:val="28"/>
          <w:szCs w:val="28"/>
        </w:rPr>
        <w:t>Закон</w:t>
      </w:r>
    </w:p>
    <w:p w:rsidR="003150F1" w:rsidRPr="00CC76AC" w:rsidRDefault="003150F1" w:rsidP="00F817D3">
      <w:pPr>
        <w:pStyle w:val="a5"/>
        <w:jc w:val="center"/>
        <w:rPr>
          <w:b/>
          <w:sz w:val="28"/>
          <w:szCs w:val="28"/>
        </w:rPr>
      </w:pPr>
      <w:r w:rsidRPr="00CC76AC">
        <w:rPr>
          <w:b/>
          <w:sz w:val="28"/>
          <w:szCs w:val="28"/>
        </w:rPr>
        <w:t>Приднестровской Молдавской Республики</w:t>
      </w:r>
    </w:p>
    <w:p w:rsidR="003150F1" w:rsidRPr="00CC76AC" w:rsidRDefault="003150F1" w:rsidP="00F817D3">
      <w:pPr>
        <w:pStyle w:val="a5"/>
        <w:jc w:val="center"/>
        <w:rPr>
          <w:b/>
          <w:sz w:val="28"/>
          <w:szCs w:val="28"/>
        </w:rPr>
      </w:pPr>
    </w:p>
    <w:p w:rsidR="007A7B0A" w:rsidRPr="00CC76AC" w:rsidRDefault="00D742A9" w:rsidP="00CC76AC">
      <w:pPr>
        <w:pStyle w:val="a5"/>
        <w:jc w:val="center"/>
        <w:rPr>
          <w:rStyle w:val="af"/>
          <w:color w:val="000000"/>
          <w:sz w:val="28"/>
          <w:szCs w:val="28"/>
        </w:rPr>
      </w:pPr>
      <w:r w:rsidRPr="00CC76AC">
        <w:rPr>
          <w:b/>
          <w:sz w:val="28"/>
          <w:szCs w:val="28"/>
        </w:rPr>
        <w:t>«</w:t>
      </w:r>
      <w:r w:rsidR="007A7B0A" w:rsidRPr="00CC76AC">
        <w:rPr>
          <w:rStyle w:val="af"/>
          <w:color w:val="000000"/>
          <w:sz w:val="28"/>
          <w:szCs w:val="28"/>
        </w:rPr>
        <w:t>О внесении изменения</w:t>
      </w:r>
    </w:p>
    <w:p w:rsidR="007A7B0A" w:rsidRPr="00CC76AC" w:rsidRDefault="007A7B0A" w:rsidP="00CC76AC">
      <w:pPr>
        <w:pStyle w:val="a5"/>
        <w:jc w:val="center"/>
        <w:rPr>
          <w:rStyle w:val="af"/>
          <w:color w:val="000000"/>
          <w:sz w:val="28"/>
          <w:szCs w:val="28"/>
        </w:rPr>
      </w:pPr>
      <w:r w:rsidRPr="00CC76AC">
        <w:rPr>
          <w:rStyle w:val="af"/>
          <w:color w:val="000000"/>
          <w:sz w:val="28"/>
          <w:szCs w:val="28"/>
        </w:rPr>
        <w:t>в Закон Приднестровской Молдавской Республики</w:t>
      </w:r>
    </w:p>
    <w:p w:rsidR="007A7B0A" w:rsidRPr="00CC76AC" w:rsidRDefault="007A7B0A" w:rsidP="00CC76AC">
      <w:pPr>
        <w:pStyle w:val="a5"/>
        <w:jc w:val="center"/>
        <w:rPr>
          <w:rStyle w:val="af"/>
          <w:color w:val="000000"/>
          <w:sz w:val="28"/>
          <w:szCs w:val="28"/>
        </w:rPr>
      </w:pPr>
      <w:r w:rsidRPr="00CC76AC">
        <w:rPr>
          <w:rStyle w:val="af"/>
          <w:color w:val="000000"/>
          <w:sz w:val="28"/>
          <w:szCs w:val="28"/>
        </w:rPr>
        <w:t>«О статусе народных депутатов местных Советов</w:t>
      </w:r>
    </w:p>
    <w:p w:rsidR="006E6648" w:rsidRPr="00CC76AC" w:rsidRDefault="007A7B0A" w:rsidP="00CC76AC">
      <w:pPr>
        <w:pStyle w:val="a5"/>
        <w:jc w:val="center"/>
        <w:rPr>
          <w:rStyle w:val="af"/>
          <w:color w:val="000000"/>
          <w:sz w:val="28"/>
          <w:szCs w:val="28"/>
        </w:rPr>
      </w:pPr>
      <w:r w:rsidRPr="00CC76AC">
        <w:rPr>
          <w:rStyle w:val="af"/>
          <w:color w:val="000000"/>
          <w:sz w:val="28"/>
          <w:szCs w:val="28"/>
        </w:rPr>
        <w:t>народных депутатов Приднестровской Молдавской Республики»</w:t>
      </w:r>
    </w:p>
    <w:p w:rsidR="00E80EAF" w:rsidRPr="00CC76AC" w:rsidRDefault="00E80EAF" w:rsidP="00CC76AC">
      <w:pPr>
        <w:pStyle w:val="a5"/>
        <w:jc w:val="both"/>
        <w:rPr>
          <w:b/>
          <w:sz w:val="28"/>
          <w:szCs w:val="28"/>
        </w:rPr>
      </w:pPr>
    </w:p>
    <w:p w:rsidR="003150F1" w:rsidRPr="00CC76AC" w:rsidRDefault="003150F1" w:rsidP="00CC76AC">
      <w:pPr>
        <w:pStyle w:val="a5"/>
        <w:jc w:val="both"/>
        <w:rPr>
          <w:rFonts w:eastAsiaTheme="minorHAnsi"/>
          <w:sz w:val="28"/>
          <w:szCs w:val="28"/>
        </w:rPr>
      </w:pPr>
      <w:r w:rsidRPr="00CC76AC">
        <w:rPr>
          <w:rFonts w:eastAsiaTheme="minorHAnsi"/>
          <w:sz w:val="28"/>
          <w:szCs w:val="28"/>
        </w:rPr>
        <w:t>Принят Верховным Советом</w:t>
      </w:r>
    </w:p>
    <w:p w:rsidR="003150F1" w:rsidRPr="00CC76AC" w:rsidRDefault="003150F1" w:rsidP="00CC76AC">
      <w:pPr>
        <w:pStyle w:val="a5"/>
        <w:jc w:val="both"/>
        <w:rPr>
          <w:rFonts w:eastAsiaTheme="minorHAnsi"/>
          <w:sz w:val="28"/>
          <w:szCs w:val="28"/>
        </w:rPr>
      </w:pPr>
      <w:r w:rsidRPr="00CC76AC">
        <w:rPr>
          <w:rFonts w:eastAsiaTheme="minorHAnsi"/>
          <w:sz w:val="28"/>
          <w:szCs w:val="28"/>
        </w:rPr>
        <w:t>Приднестровской Молдавской Республ</w:t>
      </w:r>
      <w:r w:rsidR="00C7531B" w:rsidRPr="00CC76AC">
        <w:rPr>
          <w:rFonts w:eastAsiaTheme="minorHAnsi"/>
          <w:sz w:val="28"/>
          <w:szCs w:val="28"/>
        </w:rPr>
        <w:t>ики</w:t>
      </w:r>
      <w:r w:rsidR="001D113C" w:rsidRPr="00CC76AC">
        <w:rPr>
          <w:rFonts w:eastAsiaTheme="minorHAnsi"/>
          <w:sz w:val="28"/>
          <w:szCs w:val="28"/>
        </w:rPr>
        <w:t xml:space="preserve"> </w:t>
      </w:r>
      <w:r w:rsidR="00323544" w:rsidRPr="00CC76AC">
        <w:rPr>
          <w:rFonts w:eastAsiaTheme="minorHAnsi"/>
          <w:sz w:val="28"/>
          <w:szCs w:val="28"/>
        </w:rPr>
        <w:t xml:space="preserve">                        </w:t>
      </w:r>
      <w:r w:rsidR="000E2037" w:rsidRPr="00CC76AC">
        <w:rPr>
          <w:rFonts w:eastAsiaTheme="minorHAnsi"/>
          <w:sz w:val="28"/>
          <w:szCs w:val="28"/>
        </w:rPr>
        <w:t xml:space="preserve"> </w:t>
      </w:r>
      <w:r w:rsidR="00032CF2" w:rsidRPr="00CC76AC">
        <w:rPr>
          <w:rFonts w:eastAsiaTheme="minorHAnsi"/>
          <w:sz w:val="28"/>
          <w:szCs w:val="28"/>
        </w:rPr>
        <w:t xml:space="preserve">      4 марта</w:t>
      </w:r>
      <w:r w:rsidRPr="00CC76AC">
        <w:rPr>
          <w:rFonts w:eastAsiaTheme="minorHAnsi"/>
          <w:sz w:val="28"/>
          <w:szCs w:val="28"/>
        </w:rPr>
        <w:t xml:space="preserve"> 2026 года</w:t>
      </w:r>
    </w:p>
    <w:p w:rsidR="003150F1" w:rsidRPr="00CC76AC" w:rsidRDefault="003150F1" w:rsidP="00CC76AC">
      <w:pPr>
        <w:pStyle w:val="a5"/>
        <w:jc w:val="both"/>
        <w:rPr>
          <w:sz w:val="28"/>
          <w:szCs w:val="28"/>
        </w:rPr>
      </w:pPr>
    </w:p>
    <w:p w:rsidR="007A7B0A" w:rsidRPr="00CC76AC" w:rsidRDefault="0019729F" w:rsidP="00CC76AC">
      <w:pPr>
        <w:ind w:firstLine="708"/>
        <w:jc w:val="both"/>
        <w:rPr>
          <w:color w:val="000000"/>
          <w:sz w:val="28"/>
          <w:szCs w:val="28"/>
          <w:shd w:val="clear" w:color="auto" w:fill="FFFFFF"/>
        </w:rPr>
      </w:pPr>
      <w:r w:rsidRPr="00CC76AC">
        <w:rPr>
          <w:rFonts w:eastAsiaTheme="minorHAnsi"/>
          <w:b/>
          <w:sz w:val="28"/>
          <w:szCs w:val="28"/>
          <w:lang w:eastAsia="en-US"/>
        </w:rPr>
        <w:t xml:space="preserve">Статья 1. </w:t>
      </w:r>
      <w:r w:rsidR="00CC76AC" w:rsidRPr="00CC76AC">
        <w:rPr>
          <w:rFonts w:eastAsia="Calibri"/>
          <w:color w:val="000000"/>
          <w:sz w:val="28"/>
          <w:szCs w:val="28"/>
          <w:shd w:val="clear" w:color="auto" w:fill="FFFFFF"/>
          <w:lang w:eastAsia="en-US"/>
        </w:rPr>
        <w:t xml:space="preserve">Внести в Закон Приднестровской Молдавской Республики </w:t>
      </w:r>
      <w:r w:rsidR="00CC76AC" w:rsidRPr="00CC76AC">
        <w:rPr>
          <w:rFonts w:eastAsia="Calibri"/>
          <w:color w:val="000000"/>
          <w:sz w:val="28"/>
          <w:szCs w:val="28"/>
          <w:shd w:val="clear" w:color="auto" w:fill="FFFFFF"/>
          <w:lang w:eastAsia="en-US"/>
        </w:rPr>
        <w:br/>
        <w:t>от 5 декабря 1996 года № 23-КЗ «О статусе народных депутатов местных Советов народных депутатов Приднестровской Молдавской Республики» (СЗМР 96-4) с изменениями и дополнениями, внесенными</w:t>
      </w:r>
      <w:r w:rsidR="00F817D3">
        <w:rPr>
          <w:rFonts w:eastAsia="Calibri"/>
          <w:color w:val="000000"/>
          <w:sz w:val="28"/>
          <w:szCs w:val="28"/>
          <w:shd w:val="clear" w:color="auto" w:fill="FFFFFF"/>
          <w:lang w:eastAsia="en-US"/>
        </w:rPr>
        <w:t xml:space="preserve"> конституционными</w:t>
      </w:r>
      <w:r w:rsidR="00CC76AC" w:rsidRPr="00CC76AC">
        <w:rPr>
          <w:rFonts w:eastAsia="Calibri"/>
          <w:color w:val="000000"/>
          <w:sz w:val="28"/>
          <w:szCs w:val="28"/>
          <w:shd w:val="clear" w:color="auto" w:fill="FFFFFF"/>
          <w:lang w:eastAsia="en-US"/>
        </w:rPr>
        <w:t xml:space="preserve"> законами Приднестровской Молдавской Республики от 24 июня 1999 года </w:t>
      </w:r>
      <w:r w:rsidR="00F817D3">
        <w:rPr>
          <w:rFonts w:eastAsia="Calibri"/>
          <w:color w:val="000000"/>
          <w:sz w:val="28"/>
          <w:szCs w:val="28"/>
          <w:shd w:val="clear" w:color="auto" w:fill="FFFFFF"/>
          <w:lang w:eastAsia="en-US"/>
        </w:rPr>
        <w:br/>
      </w:r>
      <w:r w:rsidR="00CC76AC" w:rsidRPr="00CC76AC">
        <w:rPr>
          <w:rFonts w:eastAsia="Calibri"/>
          <w:color w:val="000000"/>
          <w:sz w:val="28"/>
          <w:szCs w:val="28"/>
          <w:shd w:val="clear" w:color="auto" w:fill="FFFFFF"/>
          <w:lang w:eastAsia="en-US"/>
        </w:rPr>
        <w:t xml:space="preserve">№ 167-КЗИ (СЗМР 99-2); от 23 июля 1999 года № 190-ЗИ (СЗМР 99-3); </w:t>
      </w:r>
      <w:r w:rsidR="00F817D3">
        <w:rPr>
          <w:rFonts w:eastAsia="Calibri"/>
          <w:color w:val="000000"/>
          <w:sz w:val="28"/>
          <w:szCs w:val="28"/>
          <w:shd w:val="clear" w:color="auto" w:fill="FFFFFF"/>
          <w:lang w:eastAsia="en-US"/>
        </w:rPr>
        <w:br/>
      </w:r>
      <w:r w:rsidR="00CC76AC" w:rsidRPr="00CC76AC">
        <w:rPr>
          <w:rFonts w:eastAsia="Calibri"/>
          <w:color w:val="000000"/>
          <w:sz w:val="28"/>
          <w:szCs w:val="28"/>
          <w:shd w:val="clear" w:color="auto" w:fill="FFFFFF"/>
          <w:lang w:eastAsia="en-US"/>
        </w:rPr>
        <w:t xml:space="preserve">от 15 ноября 2000 года № 359-КЗИ (СЗМР 00-4); от 5 ноября 2001 года </w:t>
      </w:r>
      <w:r w:rsidR="00F817D3">
        <w:rPr>
          <w:rFonts w:eastAsia="Calibri"/>
          <w:color w:val="000000"/>
          <w:sz w:val="28"/>
          <w:szCs w:val="28"/>
          <w:shd w:val="clear" w:color="auto" w:fill="FFFFFF"/>
          <w:lang w:eastAsia="en-US"/>
        </w:rPr>
        <w:br/>
      </w:r>
      <w:r w:rsidR="00CC76AC" w:rsidRPr="00CC76AC">
        <w:rPr>
          <w:rFonts w:eastAsia="Calibri"/>
          <w:color w:val="000000"/>
          <w:sz w:val="28"/>
          <w:szCs w:val="28"/>
          <w:shd w:val="clear" w:color="auto" w:fill="FFFFFF"/>
          <w:lang w:eastAsia="en-US"/>
        </w:rPr>
        <w:t>№ 60-КЗИД-</w:t>
      </w:r>
      <w:r w:rsidR="00CC76AC" w:rsidRPr="00CC76AC">
        <w:rPr>
          <w:rFonts w:eastAsia="Calibri"/>
          <w:color w:val="000000"/>
          <w:sz w:val="28"/>
          <w:szCs w:val="28"/>
          <w:shd w:val="clear" w:color="auto" w:fill="FFFFFF"/>
          <w:lang w:val="en-US" w:eastAsia="en-US"/>
        </w:rPr>
        <w:t>III</w:t>
      </w:r>
      <w:r w:rsidR="00CC76AC" w:rsidRPr="00CC76AC">
        <w:rPr>
          <w:rFonts w:eastAsia="Calibri"/>
          <w:color w:val="000000"/>
          <w:sz w:val="28"/>
          <w:szCs w:val="28"/>
          <w:shd w:val="clear" w:color="auto" w:fill="FFFFFF"/>
          <w:lang w:eastAsia="en-US"/>
        </w:rPr>
        <w:t xml:space="preserve"> (САЗ 01-46); </w:t>
      </w:r>
      <w:r w:rsidR="001C4AFF" w:rsidRPr="001C4AFF">
        <w:rPr>
          <w:rFonts w:eastAsia="Calibri"/>
          <w:sz w:val="28"/>
          <w:szCs w:val="28"/>
          <w:shd w:val="clear" w:color="auto" w:fill="FFFFFF"/>
          <w:lang w:eastAsia="en-US"/>
        </w:rPr>
        <w:t>законами Приднестровской Молдавской Республики</w:t>
      </w:r>
      <w:r w:rsidR="001C4AFF">
        <w:rPr>
          <w:rFonts w:eastAsia="Calibri"/>
          <w:color w:val="FF0000"/>
          <w:sz w:val="28"/>
          <w:szCs w:val="28"/>
          <w:shd w:val="clear" w:color="auto" w:fill="FFFFFF"/>
          <w:lang w:eastAsia="en-US"/>
        </w:rPr>
        <w:t xml:space="preserve"> </w:t>
      </w:r>
      <w:r w:rsidR="00CC76AC" w:rsidRPr="00CC76AC">
        <w:rPr>
          <w:rFonts w:eastAsia="Calibri"/>
          <w:color w:val="000000"/>
          <w:sz w:val="28"/>
          <w:szCs w:val="28"/>
          <w:shd w:val="clear" w:color="auto" w:fill="FFFFFF"/>
          <w:lang w:eastAsia="en-US"/>
        </w:rPr>
        <w:t>от 20 ноября 2006 года № 120-ЗИ-</w:t>
      </w:r>
      <w:r w:rsidR="00CC76AC" w:rsidRPr="00CC76AC">
        <w:rPr>
          <w:rFonts w:eastAsia="Calibri"/>
          <w:color w:val="000000"/>
          <w:sz w:val="28"/>
          <w:szCs w:val="28"/>
          <w:shd w:val="clear" w:color="auto" w:fill="FFFFFF"/>
          <w:lang w:val="en-US" w:eastAsia="en-US"/>
        </w:rPr>
        <w:t>IV</w:t>
      </w:r>
      <w:r w:rsidR="00CC76AC" w:rsidRPr="00CC76AC">
        <w:rPr>
          <w:rFonts w:eastAsia="Calibri"/>
          <w:color w:val="000000"/>
          <w:sz w:val="28"/>
          <w:szCs w:val="28"/>
          <w:shd w:val="clear" w:color="auto" w:fill="FFFFFF"/>
          <w:lang w:eastAsia="en-US"/>
        </w:rPr>
        <w:t xml:space="preserve"> (САЗ 06-48); от 20 марта </w:t>
      </w:r>
      <w:r w:rsidR="001C4AFF">
        <w:rPr>
          <w:rFonts w:eastAsia="Calibri"/>
          <w:color w:val="000000"/>
          <w:sz w:val="28"/>
          <w:szCs w:val="28"/>
          <w:shd w:val="clear" w:color="auto" w:fill="FFFFFF"/>
          <w:lang w:eastAsia="en-US"/>
        </w:rPr>
        <w:br/>
      </w:r>
      <w:r w:rsidR="00CC76AC" w:rsidRPr="00CC76AC">
        <w:rPr>
          <w:rFonts w:eastAsia="Calibri"/>
          <w:color w:val="000000"/>
          <w:sz w:val="28"/>
          <w:szCs w:val="28"/>
          <w:shd w:val="clear" w:color="auto" w:fill="FFFFFF"/>
          <w:lang w:eastAsia="en-US"/>
        </w:rPr>
        <w:t>2008 года № 421-ЗД-</w:t>
      </w:r>
      <w:r w:rsidR="00CC76AC" w:rsidRPr="00CC76AC">
        <w:rPr>
          <w:rFonts w:eastAsia="Calibri"/>
          <w:color w:val="000000"/>
          <w:sz w:val="28"/>
          <w:szCs w:val="28"/>
          <w:shd w:val="clear" w:color="auto" w:fill="FFFFFF"/>
          <w:lang w:val="en-US" w:eastAsia="en-US"/>
        </w:rPr>
        <w:t>IV</w:t>
      </w:r>
      <w:r w:rsidR="00CC76AC" w:rsidRPr="00CC76AC">
        <w:rPr>
          <w:rFonts w:eastAsia="Calibri"/>
          <w:color w:val="000000"/>
          <w:sz w:val="28"/>
          <w:szCs w:val="28"/>
          <w:shd w:val="clear" w:color="auto" w:fill="FFFFFF"/>
          <w:lang w:eastAsia="en-US"/>
        </w:rPr>
        <w:t xml:space="preserve"> (САЗ 08-11); от 3 октября 2008 года </w:t>
      </w:r>
      <w:r w:rsidR="00F817D3">
        <w:rPr>
          <w:rFonts w:eastAsia="Calibri"/>
          <w:color w:val="000000"/>
          <w:sz w:val="28"/>
          <w:szCs w:val="28"/>
          <w:shd w:val="clear" w:color="auto" w:fill="FFFFFF"/>
          <w:lang w:eastAsia="en-US"/>
        </w:rPr>
        <w:br/>
      </w:r>
      <w:r w:rsidR="00CC76AC" w:rsidRPr="00CC76AC">
        <w:rPr>
          <w:rFonts w:eastAsia="Calibri"/>
          <w:color w:val="000000"/>
          <w:sz w:val="28"/>
          <w:szCs w:val="28"/>
          <w:shd w:val="clear" w:color="auto" w:fill="FFFFFF"/>
          <w:lang w:eastAsia="en-US"/>
        </w:rPr>
        <w:t>№ 564-ЗИ-</w:t>
      </w:r>
      <w:r w:rsidR="00CC76AC" w:rsidRPr="00CC76AC">
        <w:rPr>
          <w:rFonts w:eastAsia="Calibri"/>
          <w:color w:val="000000"/>
          <w:sz w:val="28"/>
          <w:szCs w:val="28"/>
          <w:shd w:val="clear" w:color="auto" w:fill="FFFFFF"/>
          <w:lang w:val="en-US" w:eastAsia="en-US"/>
        </w:rPr>
        <w:t>IV</w:t>
      </w:r>
      <w:r w:rsidR="00CC76AC" w:rsidRPr="00CC76AC">
        <w:rPr>
          <w:rFonts w:eastAsia="Calibri"/>
          <w:color w:val="000000"/>
          <w:sz w:val="28"/>
          <w:szCs w:val="28"/>
          <w:shd w:val="clear" w:color="auto" w:fill="FFFFFF"/>
          <w:lang w:eastAsia="en-US"/>
        </w:rPr>
        <w:t xml:space="preserve"> (САЗ 08-39); от 15 ноября 2010 года № 212-ЗИ-</w:t>
      </w:r>
      <w:r w:rsidR="00CC76AC" w:rsidRPr="00CC76AC">
        <w:rPr>
          <w:rFonts w:eastAsia="Calibri"/>
          <w:color w:val="000000"/>
          <w:sz w:val="28"/>
          <w:szCs w:val="28"/>
          <w:shd w:val="clear" w:color="auto" w:fill="FFFFFF"/>
          <w:lang w:val="en-US" w:eastAsia="en-US"/>
        </w:rPr>
        <w:t>IV</w:t>
      </w:r>
      <w:r w:rsidR="00CC76AC" w:rsidRPr="00CC76AC">
        <w:rPr>
          <w:rFonts w:eastAsia="Calibri"/>
          <w:color w:val="000000"/>
          <w:sz w:val="28"/>
          <w:szCs w:val="28"/>
          <w:shd w:val="clear" w:color="auto" w:fill="FFFFFF"/>
          <w:lang w:eastAsia="en-US"/>
        </w:rPr>
        <w:t xml:space="preserve"> (САЗ 10-46); от 21 апреля 2011 года № 35-ЗИД-</w:t>
      </w:r>
      <w:r w:rsidR="00CC76AC" w:rsidRPr="00CC76AC">
        <w:rPr>
          <w:rFonts w:eastAsia="Calibri"/>
          <w:color w:val="000000"/>
          <w:sz w:val="28"/>
          <w:szCs w:val="28"/>
          <w:shd w:val="clear" w:color="auto" w:fill="FFFFFF"/>
          <w:lang w:val="en-US" w:eastAsia="en-US"/>
        </w:rPr>
        <w:t>V</w:t>
      </w:r>
      <w:r w:rsidR="00CC76AC" w:rsidRPr="00CC76AC">
        <w:rPr>
          <w:rFonts w:eastAsia="Calibri"/>
          <w:color w:val="000000"/>
          <w:sz w:val="28"/>
          <w:szCs w:val="28"/>
          <w:shd w:val="clear" w:color="auto" w:fill="FFFFFF"/>
          <w:lang w:eastAsia="en-US"/>
        </w:rPr>
        <w:t xml:space="preserve"> (САЗ 11-16); от 25 марта 2013 года </w:t>
      </w:r>
      <w:r w:rsidR="00F817D3">
        <w:rPr>
          <w:rFonts w:eastAsia="Calibri"/>
          <w:color w:val="000000"/>
          <w:sz w:val="28"/>
          <w:szCs w:val="28"/>
          <w:shd w:val="clear" w:color="auto" w:fill="FFFFFF"/>
          <w:lang w:eastAsia="en-US"/>
        </w:rPr>
        <w:br/>
      </w:r>
      <w:r w:rsidR="00CC76AC" w:rsidRPr="00CC76AC">
        <w:rPr>
          <w:rFonts w:eastAsia="Calibri"/>
          <w:color w:val="000000"/>
          <w:sz w:val="28"/>
          <w:szCs w:val="28"/>
          <w:shd w:val="clear" w:color="auto" w:fill="FFFFFF"/>
          <w:lang w:eastAsia="en-US"/>
        </w:rPr>
        <w:t>№ 81-ЗИД-</w:t>
      </w:r>
      <w:r w:rsidR="00CC76AC" w:rsidRPr="00CC76AC">
        <w:rPr>
          <w:rFonts w:eastAsia="Calibri"/>
          <w:color w:val="000000"/>
          <w:sz w:val="28"/>
          <w:szCs w:val="28"/>
          <w:shd w:val="clear" w:color="auto" w:fill="FFFFFF"/>
          <w:lang w:val="en-US" w:eastAsia="en-US"/>
        </w:rPr>
        <w:t>V</w:t>
      </w:r>
      <w:r w:rsidR="00CC76AC" w:rsidRPr="00CC76AC">
        <w:rPr>
          <w:rFonts w:eastAsia="Calibri"/>
          <w:color w:val="000000"/>
          <w:sz w:val="28"/>
          <w:szCs w:val="28"/>
          <w:shd w:val="clear" w:color="auto" w:fill="FFFFFF"/>
          <w:lang w:eastAsia="en-US"/>
        </w:rPr>
        <w:t xml:space="preserve"> (САЗ 13-12); от 4 декабря 2014 года № 194-ЗИ-V (САЗ 14-49); </w:t>
      </w:r>
      <w:r w:rsidR="00F817D3">
        <w:rPr>
          <w:rFonts w:eastAsia="Calibri"/>
          <w:color w:val="000000"/>
          <w:sz w:val="28"/>
          <w:szCs w:val="28"/>
          <w:shd w:val="clear" w:color="auto" w:fill="FFFFFF"/>
          <w:lang w:eastAsia="en-US"/>
        </w:rPr>
        <w:br/>
      </w:r>
      <w:r w:rsidR="00CC76AC" w:rsidRPr="00CC76AC">
        <w:rPr>
          <w:rFonts w:eastAsia="Calibri"/>
          <w:color w:val="000000"/>
          <w:sz w:val="28"/>
          <w:szCs w:val="28"/>
          <w:shd w:val="clear" w:color="auto" w:fill="FFFFFF"/>
          <w:lang w:eastAsia="en-US"/>
        </w:rPr>
        <w:t xml:space="preserve">от 18 мая 2015 года № 89-ЗИ-V (САЗ 15-21); от 6 апреля 2016 года </w:t>
      </w:r>
      <w:r w:rsidR="00F817D3">
        <w:rPr>
          <w:rFonts w:eastAsia="Calibri"/>
          <w:color w:val="000000"/>
          <w:sz w:val="28"/>
          <w:szCs w:val="28"/>
          <w:shd w:val="clear" w:color="auto" w:fill="FFFFFF"/>
          <w:lang w:eastAsia="en-US"/>
        </w:rPr>
        <w:br/>
      </w:r>
      <w:r w:rsidR="00CC76AC" w:rsidRPr="00CC76AC">
        <w:rPr>
          <w:rFonts w:eastAsia="Calibri"/>
          <w:color w:val="000000"/>
          <w:sz w:val="28"/>
          <w:szCs w:val="28"/>
          <w:shd w:val="clear" w:color="auto" w:fill="FFFFFF"/>
          <w:lang w:eastAsia="en-US"/>
        </w:rPr>
        <w:t>№ 102-ЗИ-VI (САЗ 16-14); от 3 июля 2017 года № 202-ЗИ-</w:t>
      </w:r>
      <w:r w:rsidR="00CC76AC" w:rsidRPr="00CC76AC">
        <w:rPr>
          <w:rFonts w:eastAsia="Calibri"/>
          <w:color w:val="000000"/>
          <w:sz w:val="28"/>
          <w:szCs w:val="28"/>
          <w:shd w:val="clear" w:color="auto" w:fill="FFFFFF"/>
          <w:lang w:val="en-US" w:eastAsia="en-US"/>
        </w:rPr>
        <w:t>VI</w:t>
      </w:r>
      <w:r w:rsidR="00CC76AC" w:rsidRPr="00CC76AC">
        <w:rPr>
          <w:rFonts w:eastAsia="Calibri"/>
          <w:color w:val="000000"/>
          <w:sz w:val="28"/>
          <w:szCs w:val="28"/>
          <w:shd w:val="clear" w:color="auto" w:fill="FFFFFF"/>
          <w:lang w:eastAsia="en-US"/>
        </w:rPr>
        <w:t xml:space="preserve"> (САЗ 17-28); </w:t>
      </w:r>
      <w:r w:rsidR="00F817D3">
        <w:rPr>
          <w:rFonts w:eastAsia="Calibri"/>
          <w:color w:val="000000"/>
          <w:sz w:val="28"/>
          <w:szCs w:val="28"/>
          <w:shd w:val="clear" w:color="auto" w:fill="FFFFFF"/>
          <w:lang w:eastAsia="en-US"/>
        </w:rPr>
        <w:br/>
      </w:r>
      <w:r w:rsidR="00CC76AC" w:rsidRPr="00CC76AC">
        <w:rPr>
          <w:rFonts w:eastAsia="Calibri"/>
          <w:color w:val="000000"/>
          <w:sz w:val="28"/>
          <w:szCs w:val="28"/>
          <w:shd w:val="clear" w:color="auto" w:fill="FFFFFF"/>
          <w:lang w:eastAsia="en-US"/>
        </w:rPr>
        <w:t xml:space="preserve">от 1 ноября 2017 года № 292-ЗД-VI (САЗ 17-45,1); от 11 декабря 2019 года </w:t>
      </w:r>
      <w:r w:rsidR="00F817D3">
        <w:rPr>
          <w:rFonts w:eastAsia="Calibri"/>
          <w:color w:val="000000"/>
          <w:sz w:val="28"/>
          <w:szCs w:val="28"/>
          <w:shd w:val="clear" w:color="auto" w:fill="FFFFFF"/>
          <w:lang w:eastAsia="en-US"/>
        </w:rPr>
        <w:br/>
      </w:r>
      <w:r w:rsidR="00CC76AC" w:rsidRPr="00CC76AC">
        <w:rPr>
          <w:rFonts w:eastAsia="Calibri"/>
          <w:color w:val="000000"/>
          <w:sz w:val="28"/>
          <w:szCs w:val="28"/>
          <w:shd w:val="clear" w:color="auto" w:fill="FFFFFF"/>
          <w:lang w:eastAsia="en-US"/>
        </w:rPr>
        <w:t>№ 226-ЗД-</w:t>
      </w:r>
      <w:r w:rsidR="00CC76AC" w:rsidRPr="00CC76AC">
        <w:rPr>
          <w:rFonts w:eastAsia="Calibri"/>
          <w:color w:val="000000"/>
          <w:sz w:val="28"/>
          <w:szCs w:val="28"/>
          <w:shd w:val="clear" w:color="auto" w:fill="FFFFFF"/>
          <w:lang w:val="en-US" w:eastAsia="en-US"/>
        </w:rPr>
        <w:t>VI</w:t>
      </w:r>
      <w:r w:rsidR="00CC76AC" w:rsidRPr="00CC76AC">
        <w:rPr>
          <w:rFonts w:eastAsia="Calibri"/>
          <w:color w:val="000000"/>
          <w:sz w:val="28"/>
          <w:szCs w:val="28"/>
          <w:shd w:val="clear" w:color="auto" w:fill="FFFFFF"/>
          <w:lang w:eastAsia="en-US"/>
        </w:rPr>
        <w:t xml:space="preserve"> (САЗ 19-48); от 8 июня 2021 года № 114-ЗИ-</w:t>
      </w:r>
      <w:r w:rsidR="00CC76AC" w:rsidRPr="00CC76AC">
        <w:rPr>
          <w:rFonts w:eastAsia="Calibri"/>
          <w:color w:val="000000"/>
          <w:sz w:val="28"/>
          <w:szCs w:val="28"/>
          <w:shd w:val="clear" w:color="auto" w:fill="FFFFFF"/>
          <w:lang w:val="en-US" w:eastAsia="en-US"/>
        </w:rPr>
        <w:t>VII</w:t>
      </w:r>
      <w:r w:rsidR="00CC76AC" w:rsidRPr="00CC76AC">
        <w:rPr>
          <w:rFonts w:eastAsia="Calibri"/>
          <w:color w:val="000000"/>
          <w:sz w:val="28"/>
          <w:szCs w:val="28"/>
          <w:shd w:val="clear" w:color="auto" w:fill="FFFFFF"/>
          <w:lang w:eastAsia="en-US"/>
        </w:rPr>
        <w:t xml:space="preserve"> (САЗ 21-23); </w:t>
      </w:r>
      <w:r w:rsidR="00F817D3">
        <w:rPr>
          <w:rFonts w:eastAsia="Calibri"/>
          <w:color w:val="000000"/>
          <w:sz w:val="28"/>
          <w:szCs w:val="28"/>
          <w:shd w:val="clear" w:color="auto" w:fill="FFFFFF"/>
          <w:lang w:eastAsia="en-US"/>
        </w:rPr>
        <w:br/>
      </w:r>
      <w:r w:rsidR="00CC76AC" w:rsidRPr="00CC76AC">
        <w:rPr>
          <w:rFonts w:eastAsia="Calibri"/>
          <w:color w:val="000000"/>
          <w:sz w:val="28"/>
          <w:szCs w:val="28"/>
          <w:shd w:val="clear" w:color="auto" w:fill="FFFFFF"/>
          <w:lang w:eastAsia="en-US"/>
        </w:rPr>
        <w:t>от 18 июня 2021 года № 131-ЗИД-</w:t>
      </w:r>
      <w:r w:rsidR="00CC76AC" w:rsidRPr="00CC76AC">
        <w:rPr>
          <w:rFonts w:eastAsia="Calibri"/>
          <w:color w:val="000000"/>
          <w:sz w:val="28"/>
          <w:szCs w:val="28"/>
          <w:shd w:val="clear" w:color="auto" w:fill="FFFFFF"/>
          <w:lang w:val="en-US" w:eastAsia="en-US"/>
        </w:rPr>
        <w:t>VII</w:t>
      </w:r>
      <w:r w:rsidR="00CC76AC" w:rsidRPr="00CC76AC">
        <w:rPr>
          <w:rFonts w:eastAsia="Calibri"/>
          <w:color w:val="000000"/>
          <w:sz w:val="28"/>
          <w:szCs w:val="28"/>
          <w:shd w:val="clear" w:color="auto" w:fill="FFFFFF"/>
          <w:lang w:eastAsia="en-US"/>
        </w:rPr>
        <w:t xml:space="preserve"> (САЗ 21-24); от 30 июня 2021 года </w:t>
      </w:r>
      <w:r w:rsidR="00F817D3">
        <w:rPr>
          <w:rFonts w:eastAsia="Calibri"/>
          <w:color w:val="000000"/>
          <w:sz w:val="28"/>
          <w:szCs w:val="28"/>
          <w:shd w:val="clear" w:color="auto" w:fill="FFFFFF"/>
          <w:lang w:eastAsia="en-US"/>
        </w:rPr>
        <w:br/>
      </w:r>
      <w:r w:rsidR="00CC76AC" w:rsidRPr="00CC76AC">
        <w:rPr>
          <w:rFonts w:eastAsia="Calibri"/>
          <w:color w:val="000000"/>
          <w:sz w:val="28"/>
          <w:szCs w:val="28"/>
          <w:shd w:val="clear" w:color="auto" w:fill="FFFFFF"/>
          <w:lang w:eastAsia="en-US"/>
        </w:rPr>
        <w:t>№ 141-ЗИ-</w:t>
      </w:r>
      <w:r w:rsidR="00CC76AC" w:rsidRPr="00CC76AC">
        <w:rPr>
          <w:rFonts w:eastAsia="Calibri"/>
          <w:color w:val="000000"/>
          <w:sz w:val="28"/>
          <w:szCs w:val="28"/>
          <w:shd w:val="clear" w:color="auto" w:fill="FFFFFF"/>
          <w:lang w:val="en-US" w:eastAsia="en-US"/>
        </w:rPr>
        <w:t>VII</w:t>
      </w:r>
      <w:r w:rsidR="00CC76AC" w:rsidRPr="00CC76AC">
        <w:rPr>
          <w:rFonts w:eastAsia="Calibri"/>
          <w:color w:val="000000"/>
          <w:sz w:val="28"/>
          <w:szCs w:val="28"/>
          <w:shd w:val="clear" w:color="auto" w:fill="FFFFFF"/>
          <w:lang w:eastAsia="en-US"/>
        </w:rPr>
        <w:t xml:space="preserve"> (САЗ 21-26); от 24 июня 2022 года № 149-ЗИД-VII (САЗ 22-24); от 17 октября 2022 года № 273-ЗИ-VII (САЗ 22-41);</w:t>
      </w:r>
      <w:r w:rsidR="00CC76AC" w:rsidRPr="00CC76AC">
        <w:rPr>
          <w:sz w:val="28"/>
          <w:szCs w:val="28"/>
        </w:rPr>
        <w:t xml:space="preserve"> от </w:t>
      </w:r>
      <w:r w:rsidR="00CC76AC" w:rsidRPr="00CC76AC">
        <w:rPr>
          <w:rFonts w:eastAsia="Calibri"/>
          <w:color w:val="000000"/>
          <w:sz w:val="28"/>
          <w:szCs w:val="28"/>
          <w:shd w:val="clear" w:color="auto" w:fill="FFFFFF"/>
          <w:lang w:eastAsia="en-US"/>
        </w:rPr>
        <w:t>24</w:t>
      </w:r>
      <w:r w:rsidR="00CC76AC" w:rsidRPr="00CC76AC">
        <w:rPr>
          <w:rFonts w:eastAsia="Calibri"/>
          <w:color w:val="000000"/>
          <w:sz w:val="28"/>
          <w:szCs w:val="28"/>
          <w:shd w:val="clear" w:color="auto" w:fill="FFFFFF"/>
          <w:lang w:val="x-none" w:eastAsia="en-US"/>
        </w:rPr>
        <w:t xml:space="preserve"> </w:t>
      </w:r>
      <w:r w:rsidR="00CC76AC" w:rsidRPr="00CC76AC">
        <w:rPr>
          <w:rFonts w:eastAsia="Calibri"/>
          <w:color w:val="000000"/>
          <w:sz w:val="28"/>
          <w:szCs w:val="28"/>
          <w:shd w:val="clear" w:color="auto" w:fill="FFFFFF"/>
          <w:lang w:eastAsia="en-US"/>
        </w:rPr>
        <w:t>мая</w:t>
      </w:r>
      <w:r w:rsidR="00CC76AC" w:rsidRPr="00CC76AC">
        <w:rPr>
          <w:rFonts w:eastAsia="Calibri"/>
          <w:color w:val="000000"/>
          <w:sz w:val="28"/>
          <w:szCs w:val="28"/>
          <w:shd w:val="clear" w:color="auto" w:fill="FFFFFF"/>
          <w:lang w:val="x-none" w:eastAsia="en-US"/>
        </w:rPr>
        <w:t xml:space="preserve"> 20</w:t>
      </w:r>
      <w:r w:rsidR="00CC76AC" w:rsidRPr="00CC76AC">
        <w:rPr>
          <w:rFonts w:eastAsia="Calibri"/>
          <w:color w:val="000000"/>
          <w:sz w:val="28"/>
          <w:szCs w:val="28"/>
          <w:shd w:val="clear" w:color="auto" w:fill="FFFFFF"/>
          <w:lang w:eastAsia="en-US"/>
        </w:rPr>
        <w:t>23</w:t>
      </w:r>
      <w:r w:rsidR="00CC76AC" w:rsidRPr="00CC76AC">
        <w:rPr>
          <w:rFonts w:eastAsia="Calibri"/>
          <w:color w:val="000000"/>
          <w:sz w:val="28"/>
          <w:szCs w:val="28"/>
          <w:shd w:val="clear" w:color="auto" w:fill="FFFFFF"/>
          <w:lang w:val="x-none" w:eastAsia="en-US"/>
        </w:rPr>
        <w:t xml:space="preserve"> года</w:t>
      </w:r>
      <w:r w:rsidR="00CC76AC" w:rsidRPr="00CC76AC">
        <w:rPr>
          <w:rFonts w:eastAsia="Calibri"/>
          <w:color w:val="000000"/>
          <w:sz w:val="28"/>
          <w:szCs w:val="28"/>
          <w:shd w:val="clear" w:color="auto" w:fill="FFFFFF"/>
          <w:lang w:eastAsia="en-US"/>
        </w:rPr>
        <w:t xml:space="preserve"> </w:t>
      </w:r>
      <w:r w:rsidR="001C4AFF">
        <w:rPr>
          <w:rFonts w:eastAsia="Calibri"/>
          <w:color w:val="000000"/>
          <w:sz w:val="28"/>
          <w:szCs w:val="28"/>
          <w:shd w:val="clear" w:color="auto" w:fill="FFFFFF"/>
          <w:lang w:eastAsia="en-US"/>
        </w:rPr>
        <w:br/>
      </w:r>
      <w:r w:rsidR="00CC76AC" w:rsidRPr="00CC76AC">
        <w:rPr>
          <w:rFonts w:eastAsia="Calibri"/>
          <w:color w:val="000000"/>
          <w:sz w:val="28"/>
          <w:szCs w:val="28"/>
          <w:shd w:val="clear" w:color="auto" w:fill="FFFFFF"/>
          <w:lang w:val="x-none" w:eastAsia="en-US"/>
        </w:rPr>
        <w:t xml:space="preserve">№ </w:t>
      </w:r>
      <w:r w:rsidR="00CC76AC" w:rsidRPr="00CC76AC">
        <w:rPr>
          <w:rFonts w:eastAsia="Calibri"/>
          <w:color w:val="000000"/>
          <w:sz w:val="28"/>
          <w:szCs w:val="28"/>
          <w:shd w:val="clear" w:color="auto" w:fill="FFFFFF"/>
          <w:lang w:eastAsia="en-US"/>
        </w:rPr>
        <w:t>110</w:t>
      </w:r>
      <w:r w:rsidR="00CC76AC" w:rsidRPr="00CC76AC">
        <w:rPr>
          <w:rFonts w:eastAsia="Calibri"/>
          <w:color w:val="000000"/>
          <w:sz w:val="28"/>
          <w:szCs w:val="28"/>
          <w:shd w:val="clear" w:color="auto" w:fill="FFFFFF"/>
          <w:lang w:val="x-none" w:eastAsia="en-US"/>
        </w:rPr>
        <w:t>-З</w:t>
      </w:r>
      <w:r w:rsidR="00CC76AC" w:rsidRPr="00CC76AC">
        <w:rPr>
          <w:rFonts w:eastAsia="Calibri"/>
          <w:color w:val="000000"/>
          <w:sz w:val="28"/>
          <w:szCs w:val="28"/>
          <w:shd w:val="clear" w:color="auto" w:fill="FFFFFF"/>
          <w:lang w:eastAsia="en-US"/>
        </w:rPr>
        <w:t>И</w:t>
      </w:r>
      <w:r w:rsidR="00CC76AC" w:rsidRPr="00CC76AC">
        <w:rPr>
          <w:rFonts w:eastAsia="Calibri"/>
          <w:color w:val="000000"/>
          <w:sz w:val="28"/>
          <w:szCs w:val="28"/>
          <w:shd w:val="clear" w:color="auto" w:fill="FFFFFF"/>
          <w:lang w:val="x-none" w:eastAsia="en-US"/>
        </w:rPr>
        <w:t>-</w:t>
      </w:r>
      <w:r w:rsidR="00CC76AC" w:rsidRPr="00CC76AC">
        <w:rPr>
          <w:rFonts w:eastAsia="Calibri"/>
          <w:color w:val="000000"/>
          <w:sz w:val="28"/>
          <w:szCs w:val="28"/>
          <w:shd w:val="clear" w:color="auto" w:fill="FFFFFF"/>
          <w:lang w:val="en-US" w:eastAsia="en-US"/>
        </w:rPr>
        <w:t>VII</w:t>
      </w:r>
      <w:r w:rsidR="00CC76AC" w:rsidRPr="00CC76AC">
        <w:rPr>
          <w:rFonts w:eastAsia="Calibri"/>
          <w:color w:val="000000"/>
          <w:sz w:val="28"/>
          <w:szCs w:val="28"/>
          <w:shd w:val="clear" w:color="auto" w:fill="FFFFFF"/>
          <w:lang w:eastAsia="en-US"/>
        </w:rPr>
        <w:t xml:space="preserve"> </w:t>
      </w:r>
      <w:r w:rsidR="00CC76AC" w:rsidRPr="00CC76AC">
        <w:rPr>
          <w:rFonts w:eastAsia="Calibri"/>
          <w:color w:val="000000"/>
          <w:sz w:val="28"/>
          <w:szCs w:val="28"/>
          <w:shd w:val="clear" w:color="auto" w:fill="FFFFFF"/>
          <w:lang w:val="x-none" w:eastAsia="en-US"/>
        </w:rPr>
        <w:t xml:space="preserve">(САЗ </w:t>
      </w:r>
      <w:r w:rsidR="00CC76AC" w:rsidRPr="00CC76AC">
        <w:rPr>
          <w:rFonts w:eastAsia="Calibri"/>
          <w:color w:val="000000"/>
          <w:sz w:val="28"/>
          <w:szCs w:val="28"/>
          <w:shd w:val="clear" w:color="auto" w:fill="FFFFFF"/>
          <w:lang w:eastAsia="en-US"/>
        </w:rPr>
        <w:t>23</w:t>
      </w:r>
      <w:r w:rsidR="00CC76AC" w:rsidRPr="00CC76AC">
        <w:rPr>
          <w:rFonts w:eastAsia="Calibri"/>
          <w:color w:val="000000"/>
          <w:sz w:val="28"/>
          <w:szCs w:val="28"/>
          <w:shd w:val="clear" w:color="auto" w:fill="FFFFFF"/>
          <w:lang w:val="x-none" w:eastAsia="en-US"/>
        </w:rPr>
        <w:t>-</w:t>
      </w:r>
      <w:r w:rsidR="00CC76AC" w:rsidRPr="00CC76AC">
        <w:rPr>
          <w:rFonts w:eastAsia="Calibri"/>
          <w:color w:val="000000"/>
          <w:sz w:val="28"/>
          <w:szCs w:val="28"/>
          <w:shd w:val="clear" w:color="auto" w:fill="FFFFFF"/>
          <w:lang w:eastAsia="en-US"/>
        </w:rPr>
        <w:t>21</w:t>
      </w:r>
      <w:r w:rsidR="00CC76AC" w:rsidRPr="00CC76AC">
        <w:rPr>
          <w:rFonts w:eastAsia="Calibri"/>
          <w:color w:val="000000"/>
          <w:sz w:val="28"/>
          <w:szCs w:val="28"/>
          <w:shd w:val="clear" w:color="auto" w:fill="FFFFFF"/>
          <w:lang w:val="x-none" w:eastAsia="en-US"/>
        </w:rPr>
        <w:t>)</w:t>
      </w:r>
      <w:r w:rsidR="00CC76AC" w:rsidRPr="00CC76AC">
        <w:rPr>
          <w:rFonts w:eastAsia="Calibri"/>
          <w:color w:val="000000"/>
          <w:sz w:val="28"/>
          <w:szCs w:val="28"/>
          <w:shd w:val="clear" w:color="auto" w:fill="FFFFFF"/>
          <w:lang w:eastAsia="en-US"/>
        </w:rPr>
        <w:t xml:space="preserve">; от 26 декабря 2024 года № 339-ЗИ-VII </w:t>
      </w:r>
      <w:r w:rsidR="001C4AFF">
        <w:rPr>
          <w:rFonts w:eastAsia="Calibri"/>
          <w:color w:val="000000"/>
          <w:sz w:val="28"/>
          <w:szCs w:val="28"/>
          <w:shd w:val="clear" w:color="auto" w:fill="FFFFFF"/>
          <w:lang w:eastAsia="en-US"/>
        </w:rPr>
        <w:br/>
      </w:r>
      <w:r w:rsidR="00CC76AC" w:rsidRPr="00CC76AC">
        <w:rPr>
          <w:rFonts w:eastAsia="Calibri"/>
          <w:color w:val="000000"/>
          <w:sz w:val="28"/>
          <w:szCs w:val="28"/>
          <w:shd w:val="clear" w:color="auto" w:fill="FFFFFF"/>
          <w:lang w:eastAsia="en-US"/>
        </w:rPr>
        <w:t xml:space="preserve">(САЗ 24-52); от </w:t>
      </w:r>
      <w:r w:rsidR="00CC76AC" w:rsidRPr="00CC76AC">
        <w:rPr>
          <w:caps/>
          <w:sz w:val="28"/>
          <w:szCs w:val="28"/>
        </w:rPr>
        <w:t>9</w:t>
      </w:r>
      <w:r w:rsidR="00CC76AC" w:rsidRPr="00CC76AC">
        <w:rPr>
          <w:sz w:val="28"/>
          <w:szCs w:val="28"/>
        </w:rPr>
        <w:t xml:space="preserve"> июня 2025 года № 96-ЗИ-</w:t>
      </w:r>
      <w:r w:rsidR="00CC76AC" w:rsidRPr="00CC76AC">
        <w:rPr>
          <w:sz w:val="28"/>
          <w:szCs w:val="28"/>
          <w:lang w:val="en-US"/>
        </w:rPr>
        <w:t>VII</w:t>
      </w:r>
      <w:r w:rsidR="00CC76AC" w:rsidRPr="00CC76AC">
        <w:rPr>
          <w:sz w:val="28"/>
          <w:szCs w:val="28"/>
        </w:rPr>
        <w:t xml:space="preserve"> (САЗ 25-23)</w:t>
      </w:r>
      <w:r w:rsidR="007A7B0A" w:rsidRPr="00CC76AC">
        <w:rPr>
          <w:color w:val="000000"/>
          <w:sz w:val="28"/>
          <w:szCs w:val="28"/>
          <w:shd w:val="clear" w:color="auto" w:fill="FFFFFF"/>
        </w:rPr>
        <w:t>, следующее изменение.</w:t>
      </w:r>
    </w:p>
    <w:p w:rsidR="007A7B0A" w:rsidRPr="00CC76AC" w:rsidRDefault="007A7B0A" w:rsidP="00CC76AC">
      <w:pPr>
        <w:autoSpaceDE w:val="0"/>
        <w:autoSpaceDN w:val="0"/>
        <w:adjustRightInd w:val="0"/>
        <w:jc w:val="both"/>
        <w:rPr>
          <w:rFonts w:eastAsiaTheme="minorHAnsi"/>
          <w:sz w:val="28"/>
          <w:szCs w:val="28"/>
          <w:lang w:eastAsia="en-US"/>
        </w:rPr>
      </w:pPr>
    </w:p>
    <w:p w:rsidR="007A7B0A" w:rsidRPr="00CC76AC" w:rsidRDefault="007A7B0A" w:rsidP="00CC76AC">
      <w:pPr>
        <w:autoSpaceDE w:val="0"/>
        <w:autoSpaceDN w:val="0"/>
        <w:adjustRightInd w:val="0"/>
        <w:ind w:firstLine="709"/>
        <w:jc w:val="both"/>
        <w:rPr>
          <w:rFonts w:eastAsiaTheme="minorHAnsi"/>
          <w:color w:val="000000"/>
          <w:sz w:val="28"/>
          <w:szCs w:val="28"/>
          <w:lang w:eastAsia="en-US"/>
        </w:rPr>
      </w:pPr>
      <w:r w:rsidRPr="00CC76AC">
        <w:rPr>
          <w:rFonts w:eastAsiaTheme="minorHAnsi"/>
          <w:color w:val="000000"/>
          <w:sz w:val="28"/>
          <w:szCs w:val="28"/>
          <w:lang w:eastAsia="en-US"/>
        </w:rPr>
        <w:t>Статью 40 изложить в следующей редакции:</w:t>
      </w:r>
    </w:p>
    <w:p w:rsidR="0032299B" w:rsidRDefault="007A7B0A" w:rsidP="00CC76AC">
      <w:pPr>
        <w:autoSpaceDE w:val="0"/>
        <w:autoSpaceDN w:val="0"/>
        <w:adjustRightInd w:val="0"/>
        <w:ind w:firstLine="709"/>
        <w:jc w:val="both"/>
        <w:rPr>
          <w:rFonts w:eastAsiaTheme="minorHAnsi"/>
          <w:color w:val="000000"/>
          <w:sz w:val="28"/>
          <w:szCs w:val="28"/>
          <w:lang w:eastAsia="en-US"/>
        </w:rPr>
      </w:pPr>
      <w:r w:rsidRPr="00CC76AC">
        <w:rPr>
          <w:rFonts w:eastAsiaTheme="minorHAnsi"/>
          <w:color w:val="000000"/>
          <w:sz w:val="28"/>
          <w:szCs w:val="28"/>
          <w:lang w:eastAsia="en-US"/>
        </w:rPr>
        <w:t>«Статья 40. Неприкосновенность народного депутата местного Совета</w:t>
      </w:r>
    </w:p>
    <w:p w:rsidR="0032299B" w:rsidRDefault="0032299B" w:rsidP="00CC76AC">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 xml:space="preserve">                    </w:t>
      </w:r>
      <w:r w:rsidR="00F26BBE">
        <w:rPr>
          <w:rFonts w:eastAsiaTheme="minorHAnsi"/>
          <w:color w:val="000000"/>
          <w:sz w:val="28"/>
          <w:szCs w:val="28"/>
          <w:lang w:eastAsia="en-US"/>
        </w:rPr>
        <w:t>народных депутатов Приднестровской Молдавской</w:t>
      </w:r>
    </w:p>
    <w:p w:rsidR="007A7B0A" w:rsidRPr="00CC76AC" w:rsidRDefault="0032299B" w:rsidP="00CC76AC">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 xml:space="preserve">                   </w:t>
      </w:r>
      <w:r w:rsidR="00F26BBE">
        <w:rPr>
          <w:rFonts w:eastAsiaTheme="minorHAnsi"/>
          <w:color w:val="000000"/>
          <w:sz w:val="28"/>
          <w:szCs w:val="28"/>
          <w:lang w:eastAsia="en-US"/>
        </w:rPr>
        <w:t xml:space="preserve"> Республики</w:t>
      </w:r>
    </w:p>
    <w:p w:rsidR="007A7B0A" w:rsidRPr="00CC76AC" w:rsidRDefault="007A7B0A" w:rsidP="00CC76AC">
      <w:pPr>
        <w:autoSpaceDE w:val="0"/>
        <w:autoSpaceDN w:val="0"/>
        <w:adjustRightInd w:val="0"/>
        <w:ind w:firstLine="709"/>
        <w:jc w:val="both"/>
        <w:rPr>
          <w:rFonts w:eastAsiaTheme="minorHAnsi"/>
          <w:color w:val="000000"/>
          <w:sz w:val="28"/>
          <w:szCs w:val="28"/>
          <w:lang w:eastAsia="en-US"/>
        </w:rPr>
      </w:pPr>
    </w:p>
    <w:p w:rsidR="007A7B0A" w:rsidRPr="00CC76AC" w:rsidRDefault="007A7B0A" w:rsidP="00CC76AC">
      <w:pPr>
        <w:autoSpaceDE w:val="0"/>
        <w:autoSpaceDN w:val="0"/>
        <w:adjustRightInd w:val="0"/>
        <w:ind w:firstLine="709"/>
        <w:jc w:val="both"/>
        <w:rPr>
          <w:rFonts w:eastAsiaTheme="minorHAnsi"/>
          <w:color w:val="000000"/>
          <w:sz w:val="28"/>
          <w:szCs w:val="28"/>
          <w:lang w:eastAsia="en-US"/>
        </w:rPr>
      </w:pPr>
      <w:r w:rsidRPr="00CC76AC">
        <w:rPr>
          <w:rFonts w:eastAsiaTheme="minorHAnsi"/>
          <w:color w:val="000000"/>
          <w:sz w:val="28"/>
          <w:szCs w:val="28"/>
          <w:lang w:eastAsia="en-US"/>
        </w:rPr>
        <w:lastRenderedPageBreak/>
        <w:t>Народный депутат местного Совета народных депутатов Приднестровской Молдавской Республики не может быть на территории Приднестровской Молдавской Республики подвергнут уголовному преследованию иначе как в порядке, установленном Уголовно-процессуальным кодексом Приднестровской Молдавской Республики.</w:t>
      </w:r>
    </w:p>
    <w:p w:rsidR="007A7B0A" w:rsidRPr="00CC76AC" w:rsidRDefault="007A7B0A" w:rsidP="00CC76AC">
      <w:pPr>
        <w:autoSpaceDE w:val="0"/>
        <w:autoSpaceDN w:val="0"/>
        <w:adjustRightInd w:val="0"/>
        <w:ind w:firstLine="709"/>
        <w:jc w:val="both"/>
        <w:rPr>
          <w:rFonts w:eastAsiaTheme="minorHAnsi"/>
          <w:color w:val="000000"/>
          <w:sz w:val="28"/>
          <w:szCs w:val="28"/>
          <w:lang w:eastAsia="en-US"/>
        </w:rPr>
      </w:pPr>
      <w:r w:rsidRPr="00CC76AC">
        <w:rPr>
          <w:rFonts w:eastAsiaTheme="minorHAnsi"/>
          <w:color w:val="000000"/>
          <w:sz w:val="28"/>
          <w:szCs w:val="28"/>
          <w:lang w:eastAsia="en-US"/>
        </w:rPr>
        <w:t>Народный депутат местного Совета народных депутатов Приднестровской Молдавской Республики не может быть на территории Приднестровской Молдавской Республики подвергнут мерам административного наказания, налагаемым в судебном порядке, без согласия соответствующего Совета.</w:t>
      </w:r>
    </w:p>
    <w:p w:rsidR="007A7B0A" w:rsidRPr="00CC76AC" w:rsidRDefault="007A7B0A" w:rsidP="00CC76AC">
      <w:pPr>
        <w:autoSpaceDE w:val="0"/>
        <w:autoSpaceDN w:val="0"/>
        <w:adjustRightInd w:val="0"/>
        <w:ind w:firstLine="709"/>
        <w:jc w:val="both"/>
        <w:rPr>
          <w:rFonts w:eastAsiaTheme="minorHAnsi"/>
          <w:color w:val="000000"/>
          <w:sz w:val="28"/>
          <w:szCs w:val="28"/>
          <w:lang w:eastAsia="en-US"/>
        </w:rPr>
      </w:pPr>
      <w:r w:rsidRPr="00CC76AC">
        <w:rPr>
          <w:rFonts w:eastAsiaTheme="minorHAnsi"/>
          <w:color w:val="000000"/>
          <w:sz w:val="28"/>
          <w:szCs w:val="28"/>
          <w:lang w:eastAsia="en-US"/>
        </w:rPr>
        <w:t>В случае избрания народным депутатом местного Совета</w:t>
      </w:r>
      <w:r w:rsidR="00042211" w:rsidRPr="00042211">
        <w:rPr>
          <w:rFonts w:eastAsiaTheme="minorHAnsi"/>
          <w:color w:val="000000"/>
          <w:sz w:val="28"/>
          <w:szCs w:val="28"/>
          <w:lang w:eastAsia="en-US"/>
        </w:rPr>
        <w:t xml:space="preserve"> </w:t>
      </w:r>
      <w:r w:rsidR="00042211">
        <w:rPr>
          <w:rFonts w:eastAsiaTheme="minorHAnsi"/>
          <w:color w:val="000000"/>
          <w:sz w:val="28"/>
          <w:szCs w:val="28"/>
          <w:lang w:eastAsia="en-US"/>
        </w:rPr>
        <w:t>народных депутатов</w:t>
      </w:r>
      <w:r w:rsidR="00F26BBE">
        <w:rPr>
          <w:rFonts w:eastAsiaTheme="minorHAnsi"/>
          <w:color w:val="000000"/>
          <w:sz w:val="28"/>
          <w:szCs w:val="28"/>
          <w:lang w:eastAsia="en-US"/>
        </w:rPr>
        <w:t xml:space="preserve"> Приднестровской Молдавской Республики</w:t>
      </w:r>
      <w:r w:rsidRPr="00CC76AC">
        <w:rPr>
          <w:rFonts w:eastAsiaTheme="minorHAnsi"/>
          <w:color w:val="000000"/>
          <w:sz w:val="28"/>
          <w:szCs w:val="28"/>
          <w:lang w:eastAsia="en-US"/>
        </w:rPr>
        <w:t xml:space="preserve"> гражданина, в отношении которого ранее возбуждено уголовное дело, прокурор вносит в соответствующий Совет представление о лишении привлеченного к уголовной ответственности гражданина депутатской неприкосновенности.</w:t>
      </w:r>
    </w:p>
    <w:p w:rsidR="007A7B0A" w:rsidRPr="00CC76AC" w:rsidRDefault="007A7B0A" w:rsidP="00CC76AC">
      <w:pPr>
        <w:autoSpaceDE w:val="0"/>
        <w:autoSpaceDN w:val="0"/>
        <w:adjustRightInd w:val="0"/>
        <w:ind w:firstLine="709"/>
        <w:jc w:val="both"/>
        <w:rPr>
          <w:rFonts w:eastAsiaTheme="minorHAnsi"/>
          <w:color w:val="000000"/>
          <w:sz w:val="28"/>
          <w:szCs w:val="28"/>
          <w:lang w:eastAsia="en-US"/>
        </w:rPr>
      </w:pPr>
      <w:r w:rsidRPr="00CC76AC">
        <w:rPr>
          <w:rFonts w:eastAsiaTheme="minorHAnsi"/>
          <w:color w:val="000000"/>
          <w:sz w:val="28"/>
          <w:szCs w:val="28"/>
          <w:lang w:eastAsia="en-US"/>
        </w:rPr>
        <w:t xml:space="preserve">В случае, когда уголовное дело в отношении гражданина, избранного </w:t>
      </w:r>
      <w:r w:rsidR="0059242E">
        <w:rPr>
          <w:rFonts w:eastAsiaTheme="minorHAnsi"/>
          <w:color w:val="000000"/>
          <w:sz w:val="28"/>
          <w:szCs w:val="28"/>
          <w:lang w:eastAsia="en-US"/>
        </w:rPr>
        <w:t xml:space="preserve">народным </w:t>
      </w:r>
      <w:r w:rsidRPr="00CC76AC">
        <w:rPr>
          <w:rFonts w:eastAsiaTheme="minorHAnsi"/>
          <w:color w:val="000000"/>
          <w:sz w:val="28"/>
          <w:szCs w:val="28"/>
          <w:lang w:eastAsia="en-US"/>
        </w:rPr>
        <w:t>депутатом местного Совета</w:t>
      </w:r>
      <w:r w:rsidR="0079489E">
        <w:rPr>
          <w:rFonts w:eastAsiaTheme="minorHAnsi"/>
          <w:color w:val="000000"/>
          <w:sz w:val="28"/>
          <w:szCs w:val="28"/>
          <w:lang w:eastAsia="en-US"/>
        </w:rPr>
        <w:t xml:space="preserve"> народных депутатов</w:t>
      </w:r>
      <w:r w:rsidR="00F26BBE">
        <w:rPr>
          <w:rFonts w:eastAsiaTheme="minorHAnsi"/>
          <w:color w:val="000000"/>
          <w:sz w:val="28"/>
          <w:szCs w:val="28"/>
          <w:lang w:eastAsia="en-US"/>
        </w:rPr>
        <w:t xml:space="preserve"> Приднестровской Молдавской Республики</w:t>
      </w:r>
      <w:r w:rsidRPr="00CC76AC">
        <w:rPr>
          <w:rFonts w:eastAsiaTheme="minorHAnsi"/>
          <w:color w:val="000000"/>
          <w:sz w:val="28"/>
          <w:szCs w:val="28"/>
          <w:lang w:eastAsia="en-US"/>
        </w:rPr>
        <w:t>, находится в производстве суда, суд возвращает дело прокурору для внесения в соответствующий Совет представления о лишении гражданина депутатской неприкосновенности.</w:t>
      </w:r>
    </w:p>
    <w:p w:rsidR="007A7B0A" w:rsidRDefault="00314E20" w:rsidP="00CC76AC">
      <w:pPr>
        <w:autoSpaceDE w:val="0"/>
        <w:autoSpaceDN w:val="0"/>
        <w:adjustRightInd w:val="0"/>
        <w:ind w:firstLine="709"/>
        <w:jc w:val="both"/>
        <w:rPr>
          <w:sz w:val="28"/>
          <w:szCs w:val="28"/>
        </w:rPr>
      </w:pPr>
      <w:r w:rsidRPr="00314E20">
        <w:rPr>
          <w:sz w:val="28"/>
          <w:szCs w:val="28"/>
        </w:rPr>
        <w:t>Народный депутат местного Совета</w:t>
      </w:r>
      <w:r w:rsidR="0079489E">
        <w:rPr>
          <w:sz w:val="28"/>
          <w:szCs w:val="28"/>
        </w:rPr>
        <w:t xml:space="preserve"> народных депутатов</w:t>
      </w:r>
      <w:r w:rsidR="0032299B">
        <w:rPr>
          <w:sz w:val="28"/>
          <w:szCs w:val="28"/>
        </w:rPr>
        <w:t xml:space="preserve"> Приднестровской Молдавской Республики</w:t>
      </w:r>
      <w:r w:rsidRPr="00314E20">
        <w:rPr>
          <w:sz w:val="28"/>
          <w:szCs w:val="28"/>
        </w:rPr>
        <w:t xml:space="preserve"> после истечения срока </w:t>
      </w:r>
      <w:r w:rsidR="00F26BBE">
        <w:rPr>
          <w:sz w:val="28"/>
          <w:szCs w:val="28"/>
        </w:rPr>
        <w:t xml:space="preserve">его </w:t>
      </w:r>
      <w:r w:rsidRPr="00314E20">
        <w:rPr>
          <w:sz w:val="28"/>
          <w:szCs w:val="28"/>
        </w:rPr>
        <w:t>полномочий может быть привлечен к уголовной и</w:t>
      </w:r>
      <w:r w:rsidR="00F26BBE">
        <w:rPr>
          <w:sz w:val="28"/>
          <w:szCs w:val="28"/>
        </w:rPr>
        <w:t>ли</w:t>
      </w:r>
      <w:r w:rsidRPr="00314E20">
        <w:rPr>
          <w:sz w:val="28"/>
          <w:szCs w:val="28"/>
        </w:rPr>
        <w:t xml:space="preserve"> административной ответственности за деяния, сов</w:t>
      </w:r>
      <w:r w:rsidR="00F26BBE">
        <w:rPr>
          <w:sz w:val="28"/>
          <w:szCs w:val="28"/>
        </w:rPr>
        <w:t xml:space="preserve">ершенные им в период осуществления </w:t>
      </w:r>
      <w:r w:rsidRPr="00314E20">
        <w:rPr>
          <w:sz w:val="28"/>
          <w:szCs w:val="28"/>
        </w:rPr>
        <w:t>депутатски</w:t>
      </w:r>
      <w:r w:rsidR="00F26BBE">
        <w:rPr>
          <w:sz w:val="28"/>
          <w:szCs w:val="28"/>
        </w:rPr>
        <w:t>х полномочий, только в порядке привлечения к ответственности, установл</w:t>
      </w:r>
      <w:r w:rsidRPr="00314E20">
        <w:rPr>
          <w:sz w:val="28"/>
          <w:szCs w:val="28"/>
        </w:rPr>
        <w:t>енно</w:t>
      </w:r>
      <w:r w:rsidR="00F26BBE">
        <w:rPr>
          <w:sz w:val="28"/>
          <w:szCs w:val="28"/>
        </w:rPr>
        <w:t xml:space="preserve">м настоящим Законом для </w:t>
      </w:r>
      <w:r w:rsidRPr="00314E20">
        <w:rPr>
          <w:sz w:val="28"/>
          <w:szCs w:val="28"/>
        </w:rPr>
        <w:t>народного депутата местного Совета</w:t>
      </w:r>
      <w:r w:rsidR="0079489E">
        <w:rPr>
          <w:sz w:val="28"/>
          <w:szCs w:val="28"/>
        </w:rPr>
        <w:t xml:space="preserve"> народных депутатов</w:t>
      </w:r>
      <w:r w:rsidR="00F26BBE">
        <w:rPr>
          <w:sz w:val="28"/>
          <w:szCs w:val="28"/>
        </w:rPr>
        <w:t xml:space="preserve"> Приднестровской Молдавской Республики</w:t>
      </w:r>
      <w:r w:rsidRPr="00314E20">
        <w:rPr>
          <w:sz w:val="28"/>
          <w:szCs w:val="28"/>
        </w:rPr>
        <w:t>. Положения настоящей части не распространяются на лиц, депутатские полномочия которых были досрочно прекращены в связи со вступлением в законную силу обвинительного приговора суда</w:t>
      </w:r>
      <w:r>
        <w:rPr>
          <w:sz w:val="28"/>
          <w:szCs w:val="28"/>
        </w:rPr>
        <w:t>»</w:t>
      </w:r>
      <w:r w:rsidRPr="00314E20">
        <w:rPr>
          <w:sz w:val="28"/>
          <w:szCs w:val="28"/>
        </w:rPr>
        <w:t>.</w:t>
      </w:r>
    </w:p>
    <w:p w:rsidR="00314E20" w:rsidRPr="00314E20" w:rsidRDefault="00314E20" w:rsidP="00CC76AC">
      <w:pPr>
        <w:autoSpaceDE w:val="0"/>
        <w:autoSpaceDN w:val="0"/>
        <w:adjustRightInd w:val="0"/>
        <w:ind w:firstLine="709"/>
        <w:jc w:val="both"/>
        <w:rPr>
          <w:rFonts w:eastAsiaTheme="minorHAnsi"/>
          <w:color w:val="000000"/>
          <w:sz w:val="28"/>
          <w:szCs w:val="28"/>
          <w:lang w:eastAsia="en-US"/>
        </w:rPr>
      </w:pPr>
    </w:p>
    <w:p w:rsidR="007A7B0A" w:rsidRPr="00CC76AC" w:rsidRDefault="007A7B0A" w:rsidP="00CC76AC">
      <w:pPr>
        <w:pStyle w:val="ad"/>
        <w:shd w:val="clear" w:color="auto" w:fill="FFFFFF"/>
        <w:spacing w:before="0" w:beforeAutospacing="0" w:after="0" w:afterAutospacing="0"/>
        <w:ind w:firstLine="709"/>
        <w:jc w:val="both"/>
        <w:rPr>
          <w:color w:val="000000"/>
          <w:sz w:val="28"/>
          <w:szCs w:val="28"/>
        </w:rPr>
      </w:pPr>
      <w:r w:rsidRPr="00CC76AC">
        <w:rPr>
          <w:rStyle w:val="af"/>
          <w:color w:val="000000"/>
          <w:sz w:val="28"/>
          <w:szCs w:val="28"/>
        </w:rPr>
        <w:t>Статья 2.</w:t>
      </w:r>
      <w:r w:rsidRPr="00CC76AC">
        <w:rPr>
          <w:color w:val="000000"/>
          <w:sz w:val="28"/>
          <w:szCs w:val="28"/>
        </w:rPr>
        <w:t> Настоящий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p>
    <w:p w:rsidR="0019729F" w:rsidRPr="00CC76AC" w:rsidRDefault="0019729F" w:rsidP="00CC76AC">
      <w:pPr>
        <w:jc w:val="both"/>
        <w:rPr>
          <w:color w:val="000000"/>
          <w:sz w:val="28"/>
          <w:szCs w:val="28"/>
        </w:rPr>
      </w:pPr>
    </w:p>
    <w:p w:rsidR="0019729F" w:rsidRPr="00CC76AC" w:rsidRDefault="0019729F" w:rsidP="00CC76AC">
      <w:pPr>
        <w:pStyle w:val="a5"/>
        <w:jc w:val="both"/>
        <w:rPr>
          <w:color w:val="000000"/>
          <w:sz w:val="28"/>
          <w:szCs w:val="28"/>
        </w:rPr>
      </w:pPr>
    </w:p>
    <w:p w:rsidR="006B02A9" w:rsidRPr="00CC76AC" w:rsidRDefault="006B02A9" w:rsidP="00CC76AC">
      <w:pPr>
        <w:pStyle w:val="a5"/>
        <w:jc w:val="both"/>
        <w:rPr>
          <w:color w:val="000000"/>
          <w:sz w:val="28"/>
          <w:szCs w:val="28"/>
        </w:rPr>
      </w:pPr>
    </w:p>
    <w:p w:rsidR="003150F1" w:rsidRPr="00CC76AC" w:rsidRDefault="003150F1" w:rsidP="00CC76AC">
      <w:pPr>
        <w:pStyle w:val="a5"/>
        <w:jc w:val="both"/>
        <w:rPr>
          <w:rFonts w:eastAsiaTheme="minorHAnsi"/>
          <w:sz w:val="28"/>
          <w:szCs w:val="28"/>
        </w:rPr>
      </w:pPr>
      <w:r w:rsidRPr="00CC76AC">
        <w:rPr>
          <w:rFonts w:eastAsiaTheme="minorHAnsi"/>
          <w:sz w:val="28"/>
          <w:szCs w:val="28"/>
        </w:rPr>
        <w:t>Президент</w:t>
      </w:r>
    </w:p>
    <w:p w:rsidR="003150F1" w:rsidRPr="00CC76AC" w:rsidRDefault="003150F1" w:rsidP="00CC76AC">
      <w:pPr>
        <w:pStyle w:val="a5"/>
        <w:jc w:val="both"/>
        <w:rPr>
          <w:rFonts w:eastAsiaTheme="minorHAnsi"/>
          <w:sz w:val="28"/>
          <w:szCs w:val="28"/>
        </w:rPr>
      </w:pPr>
      <w:r w:rsidRPr="00CC76AC">
        <w:rPr>
          <w:rFonts w:eastAsiaTheme="minorHAnsi"/>
          <w:sz w:val="28"/>
          <w:szCs w:val="28"/>
        </w:rPr>
        <w:t>Приднестровской</w:t>
      </w:r>
    </w:p>
    <w:p w:rsidR="003150F1" w:rsidRPr="00CC76AC" w:rsidRDefault="00353CAD" w:rsidP="00CC76AC">
      <w:pPr>
        <w:pStyle w:val="a5"/>
        <w:jc w:val="both"/>
        <w:rPr>
          <w:rFonts w:eastAsiaTheme="minorHAnsi"/>
          <w:sz w:val="28"/>
          <w:szCs w:val="28"/>
        </w:rPr>
      </w:pPr>
      <w:r w:rsidRPr="00CC76AC">
        <w:rPr>
          <w:rFonts w:eastAsiaTheme="minorHAnsi"/>
          <w:sz w:val="28"/>
          <w:szCs w:val="28"/>
        </w:rPr>
        <w:t xml:space="preserve">Молдавской Республики                 </w:t>
      </w:r>
      <w:r w:rsidR="000E2037" w:rsidRPr="00CC76AC">
        <w:rPr>
          <w:rFonts w:eastAsiaTheme="minorHAnsi"/>
          <w:sz w:val="28"/>
          <w:szCs w:val="28"/>
        </w:rPr>
        <w:t xml:space="preserve">                              </w:t>
      </w:r>
      <w:r w:rsidR="0050457C" w:rsidRPr="00CC76AC">
        <w:rPr>
          <w:rFonts w:eastAsiaTheme="minorHAnsi"/>
          <w:sz w:val="28"/>
          <w:szCs w:val="28"/>
        </w:rPr>
        <w:t xml:space="preserve">  </w:t>
      </w:r>
      <w:r w:rsidR="00314E20">
        <w:rPr>
          <w:rFonts w:eastAsiaTheme="minorHAnsi"/>
          <w:sz w:val="28"/>
          <w:szCs w:val="28"/>
        </w:rPr>
        <w:t xml:space="preserve"> </w:t>
      </w:r>
      <w:r w:rsidR="003150F1" w:rsidRPr="00CC76AC">
        <w:rPr>
          <w:rFonts w:eastAsiaTheme="minorHAnsi"/>
          <w:sz w:val="28"/>
          <w:szCs w:val="28"/>
        </w:rPr>
        <w:t>В. Н. КРАСНОСЕЛЬСКИЙ</w:t>
      </w:r>
    </w:p>
    <w:p w:rsidR="00D815DB" w:rsidRDefault="00D815DB" w:rsidP="00CC76AC">
      <w:pPr>
        <w:pStyle w:val="a5"/>
        <w:jc w:val="both"/>
        <w:rPr>
          <w:sz w:val="28"/>
          <w:szCs w:val="28"/>
        </w:rPr>
      </w:pPr>
    </w:p>
    <w:p w:rsidR="0023514C" w:rsidRPr="00D954B2" w:rsidRDefault="0023514C" w:rsidP="0023514C">
      <w:pPr>
        <w:rPr>
          <w:sz w:val="28"/>
          <w:szCs w:val="28"/>
        </w:rPr>
      </w:pPr>
      <w:r w:rsidRPr="00D954B2">
        <w:rPr>
          <w:sz w:val="28"/>
          <w:szCs w:val="28"/>
        </w:rPr>
        <w:t>г. Тирасполь</w:t>
      </w:r>
    </w:p>
    <w:p w:rsidR="0023514C" w:rsidRPr="00D954B2" w:rsidRDefault="0023514C" w:rsidP="0023514C">
      <w:pPr>
        <w:rPr>
          <w:sz w:val="28"/>
          <w:szCs w:val="28"/>
        </w:rPr>
      </w:pPr>
      <w:r w:rsidRPr="0023514C">
        <w:rPr>
          <w:sz w:val="28"/>
          <w:szCs w:val="28"/>
        </w:rPr>
        <w:t>24</w:t>
      </w:r>
      <w:r w:rsidRPr="00D954B2">
        <w:rPr>
          <w:sz w:val="28"/>
          <w:szCs w:val="28"/>
        </w:rPr>
        <w:t xml:space="preserve"> </w:t>
      </w:r>
      <w:r>
        <w:rPr>
          <w:sz w:val="28"/>
          <w:szCs w:val="28"/>
        </w:rPr>
        <w:t>марта 2026</w:t>
      </w:r>
      <w:r w:rsidRPr="00D954B2">
        <w:rPr>
          <w:sz w:val="28"/>
          <w:szCs w:val="28"/>
        </w:rPr>
        <w:t xml:space="preserve"> г.</w:t>
      </w:r>
    </w:p>
    <w:p w:rsidR="0023514C" w:rsidRPr="00D954B2" w:rsidRDefault="0023514C" w:rsidP="0023514C">
      <w:pPr>
        <w:ind w:left="28" w:hanging="28"/>
        <w:rPr>
          <w:sz w:val="28"/>
          <w:szCs w:val="28"/>
        </w:rPr>
      </w:pPr>
      <w:r w:rsidRPr="00D954B2">
        <w:rPr>
          <w:sz w:val="28"/>
          <w:szCs w:val="28"/>
        </w:rPr>
        <w:t xml:space="preserve">№ </w:t>
      </w:r>
      <w:r w:rsidRPr="0023514C">
        <w:rPr>
          <w:sz w:val="28"/>
          <w:szCs w:val="28"/>
        </w:rPr>
        <w:t>43</w:t>
      </w:r>
      <w:r w:rsidRPr="00D954B2">
        <w:rPr>
          <w:sz w:val="28"/>
          <w:szCs w:val="28"/>
        </w:rPr>
        <w:t>-</w:t>
      </w:r>
      <w:r>
        <w:rPr>
          <w:sz w:val="28"/>
          <w:szCs w:val="28"/>
        </w:rPr>
        <w:t>ЗИ</w:t>
      </w:r>
      <w:r w:rsidRPr="00D954B2">
        <w:rPr>
          <w:sz w:val="28"/>
          <w:szCs w:val="28"/>
        </w:rPr>
        <w:t>-VI</w:t>
      </w:r>
      <w:r w:rsidRPr="00D954B2">
        <w:rPr>
          <w:sz w:val="28"/>
          <w:szCs w:val="28"/>
          <w:lang w:val="en-US"/>
        </w:rPr>
        <w:t>I</w:t>
      </w:r>
      <w:r>
        <w:rPr>
          <w:sz w:val="28"/>
          <w:szCs w:val="28"/>
          <w:lang w:val="en-US"/>
        </w:rPr>
        <w:t>I</w:t>
      </w:r>
      <w:bookmarkStart w:id="0" w:name="_GoBack"/>
      <w:bookmarkEnd w:id="0"/>
    </w:p>
    <w:sectPr w:rsidR="0023514C" w:rsidRPr="00D954B2" w:rsidSect="00854BCD">
      <w:head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347" w:rsidRDefault="00AC5347" w:rsidP="003150F1">
      <w:r>
        <w:separator/>
      </w:r>
    </w:p>
  </w:endnote>
  <w:endnote w:type="continuationSeparator" w:id="0">
    <w:p w:rsidR="00AC5347" w:rsidRDefault="00AC5347"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347" w:rsidRDefault="00AC5347" w:rsidP="003150F1">
      <w:r>
        <w:separator/>
      </w:r>
    </w:p>
  </w:footnote>
  <w:footnote w:type="continuationSeparator" w:id="0">
    <w:p w:rsidR="00AC5347" w:rsidRDefault="00AC5347"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7C60CA">
        <w:pPr>
          <w:pStyle w:val="a6"/>
          <w:jc w:val="center"/>
        </w:pPr>
        <w:r w:rsidRPr="003150F1">
          <w:fldChar w:fldCharType="begin"/>
        </w:r>
        <w:r w:rsidRPr="003150F1">
          <w:instrText>PAGE   \* MERGEFORMAT</w:instrText>
        </w:r>
        <w:r w:rsidRPr="003150F1">
          <w:fldChar w:fldCharType="separate"/>
        </w:r>
        <w:r w:rsidR="0023514C">
          <w:rPr>
            <w:noProof/>
          </w:rPr>
          <w:t>2</w:t>
        </w:r>
        <w:r w:rsidRPr="003150F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2364D9B"/>
    <w:multiLevelType w:val="hybridMultilevel"/>
    <w:tmpl w:val="69067026"/>
    <w:lvl w:ilvl="0" w:tplc="2E7473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7877"/>
    <w:rsid w:val="00032CF2"/>
    <w:rsid w:val="00042211"/>
    <w:rsid w:val="00047FD3"/>
    <w:rsid w:val="0006718E"/>
    <w:rsid w:val="00084010"/>
    <w:rsid w:val="00086CDD"/>
    <w:rsid w:val="000B2CAD"/>
    <w:rsid w:val="000E0327"/>
    <w:rsid w:val="000E2037"/>
    <w:rsid w:val="000F249A"/>
    <w:rsid w:val="001433D2"/>
    <w:rsid w:val="0019729F"/>
    <w:rsid w:val="001C4AFF"/>
    <w:rsid w:val="001D113C"/>
    <w:rsid w:val="001F14EE"/>
    <w:rsid w:val="002054CD"/>
    <w:rsid w:val="0023514C"/>
    <w:rsid w:val="002449A4"/>
    <w:rsid w:val="00300174"/>
    <w:rsid w:val="00314E20"/>
    <w:rsid w:val="003150F1"/>
    <w:rsid w:val="0032299B"/>
    <w:rsid w:val="00323544"/>
    <w:rsid w:val="00353CAD"/>
    <w:rsid w:val="003C0C0B"/>
    <w:rsid w:val="00423B73"/>
    <w:rsid w:val="00445E6B"/>
    <w:rsid w:val="004763A8"/>
    <w:rsid w:val="0048798A"/>
    <w:rsid w:val="00487BF4"/>
    <w:rsid w:val="004D69BC"/>
    <w:rsid w:val="004E038C"/>
    <w:rsid w:val="0050457C"/>
    <w:rsid w:val="005241F5"/>
    <w:rsid w:val="00586C56"/>
    <w:rsid w:val="0059242E"/>
    <w:rsid w:val="005E27D9"/>
    <w:rsid w:val="0060187F"/>
    <w:rsid w:val="00635779"/>
    <w:rsid w:val="00656DBB"/>
    <w:rsid w:val="00662F6F"/>
    <w:rsid w:val="00685E97"/>
    <w:rsid w:val="006B02A9"/>
    <w:rsid w:val="006B424E"/>
    <w:rsid w:val="006C41D3"/>
    <w:rsid w:val="006D7F7F"/>
    <w:rsid w:val="006E6648"/>
    <w:rsid w:val="00754AFF"/>
    <w:rsid w:val="007755CA"/>
    <w:rsid w:val="007940CE"/>
    <w:rsid w:val="0079489E"/>
    <w:rsid w:val="007A7B0A"/>
    <w:rsid w:val="007C60CA"/>
    <w:rsid w:val="00800209"/>
    <w:rsid w:val="0083726E"/>
    <w:rsid w:val="00843688"/>
    <w:rsid w:val="00854BCD"/>
    <w:rsid w:val="00860F3E"/>
    <w:rsid w:val="008A6201"/>
    <w:rsid w:val="00904E59"/>
    <w:rsid w:val="0092398D"/>
    <w:rsid w:val="00931E7B"/>
    <w:rsid w:val="00935611"/>
    <w:rsid w:val="00966E65"/>
    <w:rsid w:val="00A22AED"/>
    <w:rsid w:val="00A32D74"/>
    <w:rsid w:val="00A37205"/>
    <w:rsid w:val="00A616C0"/>
    <w:rsid w:val="00A66082"/>
    <w:rsid w:val="00A77C58"/>
    <w:rsid w:val="00AB35AD"/>
    <w:rsid w:val="00AC5347"/>
    <w:rsid w:val="00AD4F1A"/>
    <w:rsid w:val="00B82F77"/>
    <w:rsid w:val="00BB294E"/>
    <w:rsid w:val="00BE4827"/>
    <w:rsid w:val="00C33E46"/>
    <w:rsid w:val="00C3531C"/>
    <w:rsid w:val="00C45D71"/>
    <w:rsid w:val="00C649F2"/>
    <w:rsid w:val="00C65BB8"/>
    <w:rsid w:val="00C7531B"/>
    <w:rsid w:val="00C92AEE"/>
    <w:rsid w:val="00CC76AC"/>
    <w:rsid w:val="00CD7E9F"/>
    <w:rsid w:val="00CE4E15"/>
    <w:rsid w:val="00CF7981"/>
    <w:rsid w:val="00D742A9"/>
    <w:rsid w:val="00D815DB"/>
    <w:rsid w:val="00D87649"/>
    <w:rsid w:val="00E44B38"/>
    <w:rsid w:val="00E62A5E"/>
    <w:rsid w:val="00E80EAF"/>
    <w:rsid w:val="00E87791"/>
    <w:rsid w:val="00EA5B9F"/>
    <w:rsid w:val="00EC1250"/>
    <w:rsid w:val="00F01119"/>
    <w:rsid w:val="00F01532"/>
    <w:rsid w:val="00F1539C"/>
    <w:rsid w:val="00F25F7A"/>
    <w:rsid w:val="00F26233"/>
    <w:rsid w:val="00F26BBE"/>
    <w:rsid w:val="00F54AAD"/>
    <w:rsid w:val="00F817D3"/>
    <w:rsid w:val="00F915A0"/>
    <w:rsid w:val="00F928B4"/>
    <w:rsid w:val="00FE1091"/>
    <w:rsid w:val="00FF0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 w:type="character" w:styleId="af">
    <w:name w:val="Strong"/>
    <w:basedOn w:val="a0"/>
    <w:uiPriority w:val="22"/>
    <w:qFormat/>
    <w:rsid w:val="00D742A9"/>
    <w:rPr>
      <w:b/>
      <w:bCs/>
    </w:rPr>
  </w:style>
  <w:style w:type="paragraph" w:customStyle="1" w:styleId="point">
    <w:name w:val="point"/>
    <w:basedOn w:val="a"/>
    <w:rsid w:val="00A660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FFBBA-9E72-4B8A-A812-C5D89B36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645</Words>
  <Characters>3679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54</cp:revision>
  <cp:lastPrinted>2026-03-06T07:28:00Z</cp:lastPrinted>
  <dcterms:created xsi:type="dcterms:W3CDTF">2026-01-12T13:19:00Z</dcterms:created>
  <dcterms:modified xsi:type="dcterms:W3CDTF">2026-03-24T13:35:00Z</dcterms:modified>
</cp:coreProperties>
</file>