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F01119" w:rsidRDefault="003150F1" w:rsidP="00A66082">
      <w:pPr>
        <w:pStyle w:val="a5"/>
        <w:jc w:val="both"/>
        <w:rPr>
          <w:sz w:val="28"/>
          <w:szCs w:val="28"/>
        </w:rPr>
      </w:pPr>
    </w:p>
    <w:p w:rsidR="003150F1" w:rsidRPr="00F01119" w:rsidRDefault="003150F1" w:rsidP="00A66082">
      <w:pPr>
        <w:pStyle w:val="a5"/>
        <w:jc w:val="both"/>
        <w:rPr>
          <w:sz w:val="28"/>
          <w:szCs w:val="28"/>
        </w:rPr>
      </w:pPr>
    </w:p>
    <w:p w:rsidR="003150F1" w:rsidRPr="00F01119" w:rsidRDefault="003150F1" w:rsidP="00A66082">
      <w:pPr>
        <w:pStyle w:val="a5"/>
        <w:jc w:val="both"/>
        <w:rPr>
          <w:sz w:val="28"/>
          <w:szCs w:val="28"/>
        </w:rPr>
      </w:pPr>
    </w:p>
    <w:p w:rsidR="003150F1" w:rsidRPr="00F01119" w:rsidRDefault="003150F1" w:rsidP="00A66082">
      <w:pPr>
        <w:pStyle w:val="a5"/>
        <w:jc w:val="both"/>
        <w:rPr>
          <w:sz w:val="28"/>
          <w:szCs w:val="28"/>
        </w:rPr>
      </w:pPr>
    </w:p>
    <w:p w:rsidR="003150F1" w:rsidRPr="00F01119" w:rsidRDefault="003150F1" w:rsidP="00A66082">
      <w:pPr>
        <w:pStyle w:val="a5"/>
        <w:jc w:val="both"/>
        <w:rPr>
          <w:sz w:val="28"/>
          <w:szCs w:val="28"/>
        </w:rPr>
      </w:pPr>
    </w:p>
    <w:p w:rsidR="003150F1" w:rsidRPr="00F01119" w:rsidRDefault="00D87649" w:rsidP="00A66082">
      <w:pPr>
        <w:pStyle w:val="a5"/>
        <w:jc w:val="center"/>
        <w:rPr>
          <w:b/>
          <w:sz w:val="28"/>
          <w:szCs w:val="28"/>
        </w:rPr>
      </w:pPr>
      <w:r w:rsidRPr="00F01119">
        <w:rPr>
          <w:b/>
          <w:sz w:val="28"/>
          <w:szCs w:val="28"/>
        </w:rPr>
        <w:t xml:space="preserve">Конституционный </w:t>
      </w:r>
      <w:r w:rsidR="00D4434C">
        <w:rPr>
          <w:b/>
          <w:sz w:val="28"/>
          <w:szCs w:val="28"/>
        </w:rPr>
        <w:t>з</w:t>
      </w:r>
      <w:r w:rsidR="003150F1" w:rsidRPr="00F01119">
        <w:rPr>
          <w:b/>
          <w:sz w:val="28"/>
          <w:szCs w:val="28"/>
        </w:rPr>
        <w:t>акон</w:t>
      </w:r>
    </w:p>
    <w:p w:rsidR="003150F1" w:rsidRPr="00F01119" w:rsidRDefault="003150F1" w:rsidP="00A66082">
      <w:pPr>
        <w:pStyle w:val="a5"/>
        <w:jc w:val="center"/>
        <w:rPr>
          <w:b/>
          <w:sz w:val="28"/>
          <w:szCs w:val="28"/>
        </w:rPr>
      </w:pPr>
      <w:r w:rsidRPr="00F01119">
        <w:rPr>
          <w:b/>
          <w:sz w:val="28"/>
          <w:szCs w:val="28"/>
        </w:rPr>
        <w:t>Приднестровской Молдавской Республики</w:t>
      </w:r>
    </w:p>
    <w:p w:rsidR="003150F1" w:rsidRPr="00F01119" w:rsidRDefault="003150F1" w:rsidP="00A66082">
      <w:pPr>
        <w:pStyle w:val="a5"/>
        <w:jc w:val="center"/>
        <w:rPr>
          <w:b/>
          <w:sz w:val="28"/>
          <w:szCs w:val="28"/>
        </w:rPr>
      </w:pPr>
    </w:p>
    <w:p w:rsidR="000B2CAD" w:rsidRPr="00F01119" w:rsidRDefault="00D742A9" w:rsidP="00586C56">
      <w:pPr>
        <w:pStyle w:val="a5"/>
        <w:jc w:val="center"/>
        <w:rPr>
          <w:rStyle w:val="af"/>
          <w:color w:val="000000"/>
          <w:sz w:val="28"/>
          <w:szCs w:val="28"/>
        </w:rPr>
      </w:pPr>
      <w:r w:rsidRPr="00F01119">
        <w:rPr>
          <w:b/>
          <w:sz w:val="28"/>
          <w:szCs w:val="28"/>
        </w:rPr>
        <w:t>«</w:t>
      </w:r>
      <w:r w:rsidR="000B2CAD" w:rsidRPr="00F01119">
        <w:rPr>
          <w:rStyle w:val="af"/>
          <w:color w:val="000000"/>
          <w:sz w:val="28"/>
          <w:szCs w:val="28"/>
        </w:rPr>
        <w:t xml:space="preserve">О внесении изменения в Конституционный закон </w:t>
      </w:r>
    </w:p>
    <w:p w:rsidR="000B2CAD" w:rsidRPr="00F01119" w:rsidRDefault="000B2CAD" w:rsidP="00586C56">
      <w:pPr>
        <w:pStyle w:val="a5"/>
        <w:jc w:val="center"/>
        <w:rPr>
          <w:rStyle w:val="af"/>
          <w:color w:val="000000"/>
          <w:sz w:val="28"/>
          <w:szCs w:val="28"/>
        </w:rPr>
      </w:pPr>
      <w:r w:rsidRPr="00F01119">
        <w:rPr>
          <w:rStyle w:val="af"/>
          <w:color w:val="000000"/>
          <w:sz w:val="28"/>
          <w:szCs w:val="28"/>
        </w:rPr>
        <w:t xml:space="preserve">Приднестровской Молдавской Республики </w:t>
      </w:r>
    </w:p>
    <w:p w:rsidR="000B2CAD" w:rsidRPr="00F01119" w:rsidRDefault="000B2CAD" w:rsidP="00586C56">
      <w:pPr>
        <w:pStyle w:val="a5"/>
        <w:jc w:val="center"/>
        <w:rPr>
          <w:rStyle w:val="af"/>
          <w:color w:val="000000"/>
          <w:sz w:val="28"/>
          <w:szCs w:val="28"/>
        </w:rPr>
      </w:pPr>
      <w:r w:rsidRPr="00F01119">
        <w:rPr>
          <w:rStyle w:val="af"/>
          <w:color w:val="000000"/>
          <w:sz w:val="28"/>
          <w:szCs w:val="28"/>
        </w:rPr>
        <w:t xml:space="preserve">«О статусе депутата Верховного Совета </w:t>
      </w:r>
    </w:p>
    <w:p w:rsidR="00586C56" w:rsidRPr="00F01119" w:rsidRDefault="000B2CAD" w:rsidP="00586C56">
      <w:pPr>
        <w:pStyle w:val="a5"/>
        <w:jc w:val="center"/>
        <w:rPr>
          <w:rStyle w:val="af"/>
          <w:color w:val="000000"/>
          <w:sz w:val="28"/>
          <w:szCs w:val="28"/>
        </w:rPr>
      </w:pPr>
      <w:r w:rsidRPr="00F01119">
        <w:rPr>
          <w:rStyle w:val="af"/>
          <w:color w:val="000000"/>
          <w:sz w:val="28"/>
          <w:szCs w:val="28"/>
        </w:rPr>
        <w:t>Приднестровской Молдавской Республики»</w:t>
      </w:r>
    </w:p>
    <w:p w:rsidR="00E80EAF" w:rsidRPr="00D4434C" w:rsidRDefault="00E80EAF" w:rsidP="00A66082">
      <w:pPr>
        <w:pStyle w:val="a5"/>
        <w:jc w:val="both"/>
        <w:rPr>
          <w:b/>
          <w:sz w:val="28"/>
          <w:szCs w:val="28"/>
        </w:rPr>
      </w:pPr>
    </w:p>
    <w:p w:rsidR="003150F1" w:rsidRPr="00F01119" w:rsidRDefault="003150F1" w:rsidP="00A66082">
      <w:pPr>
        <w:pStyle w:val="a5"/>
        <w:jc w:val="both"/>
        <w:rPr>
          <w:rFonts w:eastAsiaTheme="minorHAnsi"/>
          <w:sz w:val="28"/>
          <w:szCs w:val="28"/>
        </w:rPr>
      </w:pPr>
      <w:r w:rsidRPr="00F01119">
        <w:rPr>
          <w:rFonts w:eastAsiaTheme="minorHAnsi"/>
          <w:sz w:val="28"/>
          <w:szCs w:val="28"/>
        </w:rPr>
        <w:t>Принят Верховным Советом</w:t>
      </w:r>
    </w:p>
    <w:p w:rsidR="003150F1" w:rsidRPr="00F01119" w:rsidRDefault="003150F1" w:rsidP="00A66082">
      <w:pPr>
        <w:pStyle w:val="a5"/>
        <w:jc w:val="both"/>
        <w:rPr>
          <w:rFonts w:eastAsiaTheme="minorHAnsi"/>
          <w:sz w:val="28"/>
          <w:szCs w:val="28"/>
        </w:rPr>
      </w:pPr>
      <w:r w:rsidRPr="00F01119">
        <w:rPr>
          <w:rFonts w:eastAsiaTheme="minorHAnsi"/>
          <w:sz w:val="28"/>
          <w:szCs w:val="28"/>
        </w:rPr>
        <w:t>Приднестровской Молдавской Республ</w:t>
      </w:r>
      <w:r w:rsidR="00C7531B" w:rsidRPr="00F01119">
        <w:rPr>
          <w:rFonts w:eastAsiaTheme="minorHAnsi"/>
          <w:sz w:val="28"/>
          <w:szCs w:val="28"/>
        </w:rPr>
        <w:t>ики</w:t>
      </w:r>
      <w:r w:rsidR="001D113C" w:rsidRPr="00F01119">
        <w:rPr>
          <w:rFonts w:eastAsiaTheme="minorHAnsi"/>
          <w:sz w:val="28"/>
          <w:szCs w:val="28"/>
        </w:rPr>
        <w:t xml:space="preserve"> </w:t>
      </w:r>
      <w:r w:rsidR="00323544" w:rsidRPr="00F01119">
        <w:rPr>
          <w:rFonts w:eastAsiaTheme="minorHAnsi"/>
          <w:sz w:val="28"/>
          <w:szCs w:val="28"/>
        </w:rPr>
        <w:t xml:space="preserve">                        </w:t>
      </w:r>
      <w:r w:rsidR="000E2037" w:rsidRPr="00F01119">
        <w:rPr>
          <w:rFonts w:eastAsiaTheme="minorHAnsi"/>
          <w:sz w:val="28"/>
          <w:szCs w:val="28"/>
        </w:rPr>
        <w:t xml:space="preserve"> </w:t>
      </w:r>
      <w:r w:rsidR="00032CF2" w:rsidRPr="00F01119">
        <w:rPr>
          <w:rFonts w:eastAsiaTheme="minorHAnsi"/>
          <w:sz w:val="28"/>
          <w:szCs w:val="28"/>
        </w:rPr>
        <w:t xml:space="preserve">      4 марта</w:t>
      </w:r>
      <w:r w:rsidRPr="00F01119">
        <w:rPr>
          <w:rFonts w:eastAsiaTheme="minorHAnsi"/>
          <w:sz w:val="28"/>
          <w:szCs w:val="28"/>
        </w:rPr>
        <w:t xml:space="preserve"> 2026 года</w:t>
      </w:r>
    </w:p>
    <w:p w:rsidR="003150F1" w:rsidRPr="00F01119" w:rsidRDefault="003150F1" w:rsidP="00A66082">
      <w:pPr>
        <w:pStyle w:val="a5"/>
        <w:jc w:val="both"/>
        <w:rPr>
          <w:sz w:val="28"/>
          <w:szCs w:val="28"/>
        </w:rPr>
      </w:pPr>
    </w:p>
    <w:p w:rsidR="000B2CAD" w:rsidRPr="0098506F" w:rsidRDefault="00A66082" w:rsidP="000B2CAD">
      <w:pPr>
        <w:ind w:firstLine="708"/>
        <w:jc w:val="both"/>
        <w:rPr>
          <w:color w:val="000000"/>
          <w:sz w:val="28"/>
          <w:szCs w:val="28"/>
          <w:shd w:val="clear" w:color="auto" w:fill="FFFFFF"/>
        </w:rPr>
      </w:pPr>
      <w:r w:rsidRPr="00F01119">
        <w:rPr>
          <w:b/>
          <w:color w:val="000000"/>
          <w:sz w:val="28"/>
          <w:szCs w:val="28"/>
          <w:shd w:val="clear" w:color="auto" w:fill="FFFFFF"/>
        </w:rPr>
        <w:t>Статья 1.</w:t>
      </w:r>
      <w:r w:rsidRPr="00F01119">
        <w:rPr>
          <w:color w:val="000000"/>
          <w:sz w:val="28"/>
          <w:szCs w:val="28"/>
          <w:shd w:val="clear" w:color="auto" w:fill="FFFFFF"/>
        </w:rPr>
        <w:t xml:space="preserve"> </w:t>
      </w:r>
      <w:r w:rsidR="000B2CAD" w:rsidRPr="00F01119">
        <w:rPr>
          <w:sz w:val="28"/>
          <w:szCs w:val="28"/>
        </w:rPr>
        <w:t xml:space="preserve">Внести в Конституционный закон Приднестровской Молдавской Республики </w:t>
      </w:r>
      <w:r w:rsidR="00D4434C">
        <w:rPr>
          <w:sz w:val="28"/>
          <w:szCs w:val="28"/>
        </w:rPr>
        <w:t xml:space="preserve">от 30 апреля 1996 года № 4-КЗ «О статусе депутата Верховного Совета Приднестровской Молдавской Республики» (СЗМР 96-1) с изменениями и дополнениями, внесенными конституционными законами Приднестровской Молдавской Республики от 20 июля 1998 года </w:t>
      </w:r>
      <w:r w:rsidR="00D4434C">
        <w:rPr>
          <w:sz w:val="28"/>
          <w:szCs w:val="28"/>
        </w:rPr>
        <w:br/>
        <w:t xml:space="preserve">№ 112-КЗИД (СЗМР 98-3); от 11 февраля 2000 года № 243-КЗИ (СЗМР 00-1,2); </w:t>
      </w:r>
      <w:r w:rsidR="000B2CAD" w:rsidRPr="00F01119">
        <w:rPr>
          <w:sz w:val="28"/>
          <w:szCs w:val="28"/>
        </w:rPr>
        <w:t xml:space="preserve">от 2 августа 2002 года № 176-КЗИД-III </w:t>
      </w:r>
      <w:r w:rsidR="00F124FC">
        <w:rPr>
          <w:sz w:val="28"/>
          <w:szCs w:val="28"/>
        </w:rPr>
        <w:t xml:space="preserve">(САЗ 02-31); </w:t>
      </w:r>
      <w:r w:rsidR="000B2CAD" w:rsidRPr="00F01119">
        <w:rPr>
          <w:sz w:val="28"/>
          <w:szCs w:val="28"/>
        </w:rPr>
        <w:t xml:space="preserve">от 20 марта 2008 года </w:t>
      </w:r>
      <w:r w:rsidR="00F124FC">
        <w:rPr>
          <w:sz w:val="28"/>
          <w:szCs w:val="28"/>
        </w:rPr>
        <w:br/>
      </w:r>
      <w:r w:rsidR="000B2CAD" w:rsidRPr="00F01119">
        <w:rPr>
          <w:sz w:val="28"/>
          <w:szCs w:val="28"/>
        </w:rPr>
        <w:t>№ 420-КЗИД-</w:t>
      </w:r>
      <w:r w:rsidR="000B2CAD" w:rsidRPr="00F01119">
        <w:rPr>
          <w:sz w:val="28"/>
          <w:szCs w:val="28"/>
          <w:lang w:val="en-US"/>
        </w:rPr>
        <w:t>IV</w:t>
      </w:r>
      <w:r w:rsidR="000B2CAD" w:rsidRPr="00F01119">
        <w:rPr>
          <w:sz w:val="28"/>
          <w:szCs w:val="28"/>
        </w:rPr>
        <w:t xml:space="preserve"> (САЗ 08-11); от 25 июля 2008 года № 505-КЗИД-</w:t>
      </w:r>
      <w:r w:rsidR="000B2CAD" w:rsidRPr="00F01119">
        <w:rPr>
          <w:sz w:val="28"/>
          <w:szCs w:val="28"/>
          <w:lang w:val="en-US"/>
        </w:rPr>
        <w:t>IV</w:t>
      </w:r>
      <w:r w:rsidR="000B2CAD" w:rsidRPr="00F01119">
        <w:rPr>
          <w:sz w:val="28"/>
          <w:szCs w:val="28"/>
        </w:rPr>
        <w:t xml:space="preserve"> </w:t>
      </w:r>
      <w:r w:rsidR="00F124FC">
        <w:rPr>
          <w:sz w:val="28"/>
          <w:szCs w:val="28"/>
        </w:rPr>
        <w:br/>
      </w:r>
      <w:r w:rsidR="000B2CAD" w:rsidRPr="00F01119">
        <w:rPr>
          <w:sz w:val="28"/>
          <w:szCs w:val="28"/>
        </w:rPr>
        <w:t>(САЗ 08-29); от 26 декабря 2012 года № 277-КЗИД-</w:t>
      </w:r>
      <w:r w:rsidR="000B2CAD" w:rsidRPr="00F01119">
        <w:rPr>
          <w:sz w:val="28"/>
          <w:szCs w:val="28"/>
          <w:lang w:val="en-US"/>
        </w:rPr>
        <w:t>V</w:t>
      </w:r>
      <w:r w:rsidR="000B2CAD" w:rsidRPr="00F01119">
        <w:rPr>
          <w:sz w:val="28"/>
          <w:szCs w:val="28"/>
        </w:rPr>
        <w:t xml:space="preserve"> (САЗ 12-53); от 24 июня 2016 года № 158-КЗД-</w:t>
      </w:r>
      <w:r w:rsidR="000B2CAD" w:rsidRPr="00F01119">
        <w:rPr>
          <w:sz w:val="28"/>
          <w:szCs w:val="28"/>
          <w:lang w:val="en-US"/>
        </w:rPr>
        <w:t>VI</w:t>
      </w:r>
      <w:r w:rsidR="000B2CAD" w:rsidRPr="00F01119">
        <w:rPr>
          <w:sz w:val="28"/>
          <w:szCs w:val="28"/>
        </w:rPr>
        <w:t xml:space="preserve"> (САЗ 16-25); от 10 августа 2016 года № 205-КЗИ-VI (САЗ 16-32); от 30 января 2017 года № 25-КЗИ-VI (САЗ 17-6); от 17 февраля 2017 года № 36-КЗИ-VI (САЗ 17-8); от 19 июня 2017 года № 138-КЗИ-</w:t>
      </w:r>
      <w:r w:rsidR="000B2CAD" w:rsidRPr="00F01119">
        <w:rPr>
          <w:sz w:val="28"/>
          <w:szCs w:val="28"/>
          <w:lang w:val="en-US"/>
        </w:rPr>
        <w:t>VI</w:t>
      </w:r>
      <w:r w:rsidR="000B2CAD" w:rsidRPr="00F01119">
        <w:rPr>
          <w:sz w:val="28"/>
          <w:szCs w:val="28"/>
        </w:rPr>
        <w:t xml:space="preserve"> </w:t>
      </w:r>
      <w:r w:rsidR="00F124FC">
        <w:rPr>
          <w:sz w:val="28"/>
          <w:szCs w:val="28"/>
        </w:rPr>
        <w:br/>
      </w:r>
      <w:r w:rsidR="000B2CAD" w:rsidRPr="00F01119">
        <w:rPr>
          <w:sz w:val="28"/>
          <w:szCs w:val="28"/>
        </w:rPr>
        <w:t>(САЗ 17-25); от 1 ноября 2017 года № 290-КЗД-</w:t>
      </w:r>
      <w:r w:rsidR="000B2CAD" w:rsidRPr="00F01119">
        <w:rPr>
          <w:sz w:val="28"/>
          <w:szCs w:val="28"/>
          <w:lang w:val="en-US"/>
        </w:rPr>
        <w:t>VI</w:t>
      </w:r>
      <w:r w:rsidR="000B2CAD" w:rsidRPr="00F01119">
        <w:rPr>
          <w:sz w:val="28"/>
          <w:szCs w:val="28"/>
        </w:rPr>
        <w:t xml:space="preserve"> (САЗ 17-45,1); от 27 ноября 2017 года № 343-КЗИ-</w:t>
      </w:r>
      <w:r w:rsidR="000B2CAD" w:rsidRPr="00F01119">
        <w:rPr>
          <w:sz w:val="28"/>
          <w:szCs w:val="28"/>
          <w:lang w:val="en-US"/>
        </w:rPr>
        <w:t>VI</w:t>
      </w:r>
      <w:r w:rsidR="000B2CAD" w:rsidRPr="00F01119">
        <w:rPr>
          <w:sz w:val="28"/>
          <w:szCs w:val="28"/>
        </w:rPr>
        <w:t xml:space="preserve"> (САЗ 17-49); от 23 марта 2018 года № 77-КЗИ-</w:t>
      </w:r>
      <w:r w:rsidR="000B2CAD" w:rsidRPr="00F01119">
        <w:rPr>
          <w:sz w:val="28"/>
          <w:szCs w:val="28"/>
          <w:lang w:val="en-US"/>
        </w:rPr>
        <w:t>VI</w:t>
      </w:r>
      <w:r w:rsidR="000B2CAD" w:rsidRPr="00F01119">
        <w:rPr>
          <w:sz w:val="28"/>
          <w:szCs w:val="28"/>
        </w:rPr>
        <w:t xml:space="preserve"> (САЗ 18-12); от 26 января 2021 года № 1-КЗИД-</w:t>
      </w:r>
      <w:r w:rsidR="000B2CAD" w:rsidRPr="00F01119">
        <w:rPr>
          <w:sz w:val="28"/>
          <w:szCs w:val="28"/>
          <w:lang w:val="en-US"/>
        </w:rPr>
        <w:t>VII</w:t>
      </w:r>
      <w:r w:rsidR="000B2CAD" w:rsidRPr="00F01119">
        <w:rPr>
          <w:sz w:val="28"/>
          <w:szCs w:val="28"/>
        </w:rPr>
        <w:t xml:space="preserve"> (САЗ 21-4); от 19 апреля 2023 года № 83-КЗД-</w:t>
      </w:r>
      <w:r w:rsidR="000B2CAD" w:rsidRPr="00F01119">
        <w:rPr>
          <w:sz w:val="28"/>
          <w:szCs w:val="28"/>
          <w:lang w:val="en-US"/>
        </w:rPr>
        <w:t>VII</w:t>
      </w:r>
      <w:r w:rsidR="000B2CAD" w:rsidRPr="00F01119">
        <w:rPr>
          <w:sz w:val="28"/>
          <w:szCs w:val="28"/>
        </w:rPr>
        <w:t xml:space="preserve"> (САЗ 23-16); от </w:t>
      </w:r>
      <w:r w:rsidR="000B2CAD" w:rsidRPr="00F01119">
        <w:rPr>
          <w:spacing w:val="-6"/>
          <w:sz w:val="28"/>
          <w:szCs w:val="28"/>
        </w:rPr>
        <w:t xml:space="preserve">24 мая 2023 года </w:t>
      </w:r>
      <w:r w:rsidR="000B2CAD" w:rsidRPr="000B2CAD">
        <w:rPr>
          <w:spacing w:val="-6"/>
          <w:sz w:val="28"/>
          <w:szCs w:val="28"/>
        </w:rPr>
        <w:t>№ 111-КЗИ-</w:t>
      </w:r>
      <w:r w:rsidR="000B2CAD" w:rsidRPr="000B2CAD">
        <w:rPr>
          <w:spacing w:val="-6"/>
          <w:sz w:val="28"/>
          <w:szCs w:val="28"/>
          <w:lang w:val="en-US"/>
        </w:rPr>
        <w:t>VII</w:t>
      </w:r>
      <w:r w:rsidR="000B2CAD" w:rsidRPr="00F01119">
        <w:rPr>
          <w:spacing w:val="-6"/>
          <w:sz w:val="28"/>
          <w:szCs w:val="28"/>
        </w:rPr>
        <w:t xml:space="preserve"> </w:t>
      </w:r>
      <w:r w:rsidR="00F124FC">
        <w:rPr>
          <w:spacing w:val="-6"/>
          <w:sz w:val="28"/>
          <w:szCs w:val="28"/>
        </w:rPr>
        <w:br/>
      </w:r>
      <w:r w:rsidR="000B2CAD" w:rsidRPr="000B2CAD">
        <w:rPr>
          <w:spacing w:val="-6"/>
          <w:sz w:val="28"/>
          <w:szCs w:val="28"/>
        </w:rPr>
        <w:t>(САЗ 23-21)</w:t>
      </w:r>
      <w:r w:rsidR="000B2CAD" w:rsidRPr="00F01119">
        <w:rPr>
          <w:color w:val="000000"/>
          <w:sz w:val="28"/>
          <w:szCs w:val="28"/>
          <w:shd w:val="clear" w:color="auto" w:fill="FFFFFF"/>
        </w:rPr>
        <w:t>, следующее изменение.</w:t>
      </w:r>
      <w:r w:rsidR="0098506F" w:rsidRPr="0098506F">
        <w:rPr>
          <w:color w:val="000000"/>
          <w:sz w:val="28"/>
          <w:szCs w:val="28"/>
          <w:shd w:val="clear" w:color="auto" w:fill="FFFFFF"/>
        </w:rPr>
        <w:t xml:space="preserve">   </w:t>
      </w:r>
    </w:p>
    <w:p w:rsidR="000B2CAD" w:rsidRPr="00F01119" w:rsidRDefault="000B2CAD" w:rsidP="000B2CAD">
      <w:pPr>
        <w:autoSpaceDE w:val="0"/>
        <w:autoSpaceDN w:val="0"/>
        <w:adjustRightInd w:val="0"/>
        <w:jc w:val="both"/>
        <w:rPr>
          <w:rFonts w:eastAsiaTheme="minorHAnsi"/>
          <w:sz w:val="28"/>
          <w:szCs w:val="28"/>
          <w:lang w:eastAsia="en-US"/>
        </w:rPr>
      </w:pP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Статью 20 изложить в следующей редакции:</w:t>
      </w:r>
    </w:p>
    <w:p w:rsidR="00F01119"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«Статья 20. Неприкосновенность депутата Верховного Совета</w:t>
      </w:r>
    </w:p>
    <w:p w:rsidR="000B2CAD" w:rsidRPr="00F01119" w:rsidRDefault="00F01119"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                   </w:t>
      </w:r>
      <w:r w:rsidR="000B2CAD" w:rsidRPr="00F01119">
        <w:rPr>
          <w:rFonts w:eastAsiaTheme="minorHAnsi"/>
          <w:color w:val="000000"/>
          <w:sz w:val="28"/>
          <w:szCs w:val="28"/>
          <w:lang w:eastAsia="en-US"/>
        </w:rPr>
        <w:t xml:space="preserve"> Приднестровской Молдавской Республики</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1. Депутат Верховного Совета Приднестровской Молдавской Республики обладает неприкосновенностью в течение всего срока его полномочий, а также по истечении срока депутатских полномочий за деяния, совершенные им в период исполнения полномочий депутата Верховного Совета Приднестровской Молдавской Республики, связанные с осуществлением депутатской деятельности. </w:t>
      </w:r>
    </w:p>
    <w:p w:rsidR="000B2CAD" w:rsidRPr="00F01119" w:rsidRDefault="000B2CAD" w:rsidP="00F01119">
      <w:pPr>
        <w:autoSpaceDE w:val="0"/>
        <w:autoSpaceDN w:val="0"/>
        <w:adjustRightInd w:val="0"/>
        <w:ind w:firstLine="708"/>
        <w:jc w:val="both"/>
        <w:rPr>
          <w:rFonts w:eastAsiaTheme="minorHAnsi"/>
          <w:color w:val="000000"/>
          <w:sz w:val="28"/>
          <w:szCs w:val="28"/>
          <w:lang w:eastAsia="en-US"/>
        </w:rPr>
      </w:pPr>
      <w:r w:rsidRPr="00F01119">
        <w:rPr>
          <w:rFonts w:eastAsiaTheme="minorHAnsi"/>
          <w:color w:val="000000"/>
          <w:sz w:val="28"/>
          <w:szCs w:val="28"/>
          <w:lang w:eastAsia="en-US"/>
        </w:rPr>
        <w:lastRenderedPageBreak/>
        <w:t xml:space="preserve">Он не может быть привлечен к какой-либо ответственности за выраженное им мнение или принятое в процессе депутатской деятельности решение, а также за совершение иных действий по осуществлению депутатской деятельности. </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Депутат Верховного Совета Приднестровской Молдавской Республики не может быть подвергнут уголовному преследованию иначе как в порядке, установленном Уголовно-процессуальным кодексом Приднестровской Молдавской Республики и настоящим Конституционным законом.</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2. В случае возбуждения дела, связанного с уголовной или административной ответственностью, налагаемой в судебном порядке, в отношении действий депутата Верховного Совета Приднестровской Молдавской Республики, не связанных с осуществлением депутатской деятельности, по завершении дознания, предварительного следствия или производства по </w:t>
      </w:r>
      <w:r w:rsidR="00D4434C">
        <w:rPr>
          <w:rFonts w:eastAsiaTheme="minorHAnsi"/>
          <w:color w:val="000000"/>
          <w:sz w:val="28"/>
          <w:szCs w:val="28"/>
          <w:lang w:eastAsia="en-US"/>
        </w:rPr>
        <w:t>делу об административном правонарушении</w:t>
      </w:r>
      <w:r w:rsidRPr="00F01119">
        <w:rPr>
          <w:rFonts w:eastAsiaTheme="minorHAnsi"/>
          <w:color w:val="000000"/>
          <w:sz w:val="28"/>
          <w:szCs w:val="28"/>
          <w:lang w:eastAsia="en-US"/>
        </w:rPr>
        <w:t xml:space="preserve"> для передачи дела в суд необходимо согласие Верховного Совета Приднестровской Молдавской Республики. </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3. Депутат Верховного Совета Приднестровской Молдавской Республики без согласия Верховного Совета Приднестровской Молдавской Республики не может быть: </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а) задержан, заключен под стражу, подвергнут обыску, кроме случаев задержания на месте преступления;</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б) подвергнут личному досмотру, за исключением случаев, </w:t>
      </w:r>
      <w:r w:rsidR="004B6622">
        <w:rPr>
          <w:rFonts w:eastAsiaTheme="minorHAnsi"/>
          <w:color w:val="000000"/>
          <w:sz w:val="28"/>
          <w:szCs w:val="28"/>
          <w:lang w:eastAsia="en-US"/>
        </w:rPr>
        <w:t>когда это предусмотрено</w:t>
      </w:r>
      <w:r w:rsidRPr="00F01119">
        <w:rPr>
          <w:rFonts w:eastAsiaTheme="minorHAnsi"/>
          <w:color w:val="000000"/>
          <w:sz w:val="28"/>
          <w:szCs w:val="28"/>
          <w:lang w:eastAsia="en-US"/>
        </w:rPr>
        <w:t xml:space="preserve"> законами Приднестровской Молдавской Республики для обеспечения безопасности других людей. </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Депутат Верховного Совета Приднестровской Молдавской Республики не может быть допрошен об обстоятельствах, ставших ему известными в связи с выполнением его депутатских обязанностей</w:t>
      </w:r>
      <w:r w:rsidR="0024796D">
        <w:rPr>
          <w:rFonts w:eastAsiaTheme="minorHAnsi"/>
          <w:color w:val="000000"/>
          <w:sz w:val="28"/>
          <w:szCs w:val="28"/>
          <w:lang w:eastAsia="en-US"/>
        </w:rPr>
        <w:t>,</w:t>
      </w:r>
      <w:r w:rsidRPr="00F01119">
        <w:rPr>
          <w:rFonts w:eastAsiaTheme="minorHAnsi"/>
          <w:color w:val="000000"/>
          <w:sz w:val="28"/>
          <w:szCs w:val="28"/>
          <w:lang w:eastAsia="en-US"/>
        </w:rPr>
        <w:t xml:space="preserve"> без согласия Верховного Совета Приднестровской Молдавской Республики. </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Депутат Верховного Совета Приднестровской Молдавской Республики, задержанный на осно</w:t>
      </w:r>
      <w:r w:rsidR="0024796D">
        <w:rPr>
          <w:rFonts w:eastAsiaTheme="minorHAnsi"/>
          <w:color w:val="000000"/>
          <w:sz w:val="28"/>
          <w:szCs w:val="28"/>
          <w:lang w:eastAsia="en-US"/>
        </w:rPr>
        <w:t>вании и в порядке, установленных</w:t>
      </w:r>
      <w:r w:rsidRPr="00F01119">
        <w:rPr>
          <w:rFonts w:eastAsiaTheme="minorHAnsi"/>
          <w:color w:val="000000"/>
          <w:sz w:val="28"/>
          <w:szCs w:val="28"/>
          <w:lang w:eastAsia="en-US"/>
        </w:rPr>
        <w:t xml:space="preserve"> законодательными актами Приднестровской Молдавской Республики, должен быть освобожден немедленно после установления его личности, за исключением случаев задержания на месте преступления.</w:t>
      </w:r>
    </w:p>
    <w:p w:rsidR="000B2CAD" w:rsidRPr="00F01119" w:rsidRDefault="000B2CAD" w:rsidP="000B2CAD">
      <w:pPr>
        <w:autoSpaceDE w:val="0"/>
        <w:autoSpaceDN w:val="0"/>
        <w:adjustRightInd w:val="0"/>
        <w:jc w:val="both"/>
        <w:rPr>
          <w:rFonts w:eastAsiaTheme="minorHAnsi"/>
          <w:color w:val="000000"/>
          <w:sz w:val="28"/>
          <w:szCs w:val="28"/>
          <w:lang w:eastAsia="en-US"/>
        </w:rPr>
      </w:pPr>
      <w:r w:rsidRPr="00F01119">
        <w:rPr>
          <w:rFonts w:eastAsiaTheme="minorHAnsi"/>
          <w:color w:val="000000"/>
          <w:sz w:val="28"/>
          <w:szCs w:val="28"/>
          <w:lang w:eastAsia="en-US"/>
        </w:rPr>
        <w:tab/>
        <w:t>4. Уголовное дело в отношении депутата Верховного Совета Приднестровской Молдавской Республики может быть возбуждено только Председателем Следственного комитета Приднестровской Молдавской Республики. Такое дело подлежит рассмотрению Верховным судом Приднестровской Молдавской Республики по его ходатайству, заявленному до начала судебного разбирательства.</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Производство</w:t>
      </w:r>
      <w:r w:rsidR="0024796D">
        <w:rPr>
          <w:rFonts w:eastAsiaTheme="minorHAnsi"/>
          <w:color w:val="000000"/>
          <w:sz w:val="28"/>
          <w:szCs w:val="28"/>
          <w:lang w:eastAsia="en-US"/>
        </w:rPr>
        <w:t xml:space="preserve"> по делам</w:t>
      </w:r>
      <w:r w:rsidRPr="00F01119">
        <w:rPr>
          <w:rFonts w:eastAsiaTheme="minorHAnsi"/>
          <w:color w:val="000000"/>
          <w:sz w:val="28"/>
          <w:szCs w:val="28"/>
          <w:lang w:eastAsia="en-US"/>
        </w:rPr>
        <w:t xml:space="preserve"> об административном правонарушении в отношении депутата Верховного Совета Приднестровской Молдавской Республики может быть возбуждено только Прокурором Приднестровской Молдавской Республики.</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 xml:space="preserve">5. Депутат Верховного Совета Приднестровской Молдавской Республики, прекративший исполнение своих полномочий, не может без </w:t>
      </w:r>
      <w:r w:rsidRPr="00F01119">
        <w:rPr>
          <w:rFonts w:eastAsiaTheme="minorHAnsi"/>
          <w:color w:val="000000"/>
          <w:sz w:val="28"/>
          <w:szCs w:val="28"/>
          <w:lang w:eastAsia="en-US"/>
        </w:rPr>
        <w:lastRenderedPageBreak/>
        <w:t>согласия Верховного Совета Приднестровской Молдавской Республики быть привлечен к уголовной и административной ответственности за деяния, совершенные им в период исполнения полномочий депутата Верховного Совета Приднестровской Молдавской Республики, а также задержан, заключен под стражу, подвергнут обыску, личному досмотру, допрошен без согласия Верховного Совета Приднестровской Молдавской Республики, если эти действия осуществляются в ходе производства по делам, связанным с исполнением им полномочий депутата Верховного Совета Приднестровской Молдавской Республики.</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Положения настоящего пункта не распространяются на лиц, депутатские полномочия которых были досрочно прекращены в связи со вступлением в законную силу обвинительного приговора суда.</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r w:rsidRPr="00F01119">
        <w:rPr>
          <w:rFonts w:eastAsiaTheme="minorHAnsi"/>
          <w:color w:val="000000"/>
          <w:sz w:val="28"/>
          <w:szCs w:val="28"/>
          <w:lang w:eastAsia="en-US"/>
        </w:rPr>
        <w:t>6. Неприкосновенность депутата Верховного Совета Приднестровской Молдавской Республики распространяется на занимаемые им жилые и служебные помещения, используемые им личные и служебные транспортные средства, средства связи, принадлежащие ему доку</w:t>
      </w:r>
      <w:r w:rsidR="0024796D">
        <w:rPr>
          <w:rFonts w:eastAsiaTheme="minorHAnsi"/>
          <w:color w:val="000000"/>
          <w:sz w:val="28"/>
          <w:szCs w:val="28"/>
          <w:lang w:eastAsia="en-US"/>
        </w:rPr>
        <w:t>менты и багаж, на его переписку</w:t>
      </w:r>
      <w:r w:rsidRPr="00F01119">
        <w:rPr>
          <w:rFonts w:eastAsiaTheme="minorHAnsi"/>
          <w:color w:val="000000"/>
          <w:sz w:val="28"/>
          <w:szCs w:val="28"/>
          <w:lang w:eastAsia="en-US"/>
        </w:rPr>
        <w:t>»</w:t>
      </w:r>
      <w:r w:rsidR="0024796D">
        <w:rPr>
          <w:rFonts w:eastAsiaTheme="minorHAnsi"/>
          <w:color w:val="000000"/>
          <w:sz w:val="28"/>
          <w:szCs w:val="28"/>
          <w:lang w:eastAsia="en-US"/>
        </w:rPr>
        <w:t>.</w:t>
      </w:r>
    </w:p>
    <w:p w:rsidR="000B2CAD" w:rsidRPr="00F01119" w:rsidRDefault="000B2CAD" w:rsidP="000B2CAD">
      <w:pPr>
        <w:autoSpaceDE w:val="0"/>
        <w:autoSpaceDN w:val="0"/>
        <w:adjustRightInd w:val="0"/>
        <w:ind w:firstLine="709"/>
        <w:jc w:val="both"/>
        <w:rPr>
          <w:rFonts w:eastAsiaTheme="minorHAnsi"/>
          <w:color w:val="000000"/>
          <w:sz w:val="28"/>
          <w:szCs w:val="28"/>
          <w:lang w:eastAsia="en-US"/>
        </w:rPr>
      </w:pPr>
    </w:p>
    <w:p w:rsidR="000B2CAD" w:rsidRPr="00F01119" w:rsidRDefault="000B2CAD" w:rsidP="000B2CAD">
      <w:pPr>
        <w:pStyle w:val="ad"/>
        <w:shd w:val="clear" w:color="auto" w:fill="FFFFFF"/>
        <w:spacing w:before="0" w:beforeAutospacing="0" w:after="0" w:afterAutospacing="0"/>
        <w:ind w:firstLine="709"/>
        <w:jc w:val="both"/>
        <w:rPr>
          <w:color w:val="000000"/>
          <w:sz w:val="28"/>
          <w:szCs w:val="28"/>
        </w:rPr>
      </w:pPr>
      <w:r w:rsidRPr="00F01119">
        <w:rPr>
          <w:rStyle w:val="af"/>
          <w:color w:val="000000"/>
          <w:sz w:val="28"/>
          <w:szCs w:val="28"/>
        </w:rPr>
        <w:t>Статья 2.</w:t>
      </w:r>
      <w:r w:rsidRPr="00F01119">
        <w:rPr>
          <w:color w:val="000000"/>
          <w:sz w:val="28"/>
          <w:szCs w:val="28"/>
        </w:rPr>
        <w:t> Настоящий Конституционный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A66082" w:rsidRPr="00F01119" w:rsidRDefault="00A66082" w:rsidP="000B2CAD">
      <w:pPr>
        <w:pStyle w:val="a5"/>
        <w:jc w:val="both"/>
        <w:rPr>
          <w:rFonts w:eastAsia="Calibri"/>
          <w:sz w:val="28"/>
          <w:szCs w:val="28"/>
        </w:rPr>
      </w:pPr>
    </w:p>
    <w:p w:rsidR="007C60CA" w:rsidRPr="00F01119" w:rsidRDefault="007C60CA" w:rsidP="00A66082">
      <w:pPr>
        <w:pStyle w:val="a5"/>
        <w:jc w:val="both"/>
        <w:rPr>
          <w:rFonts w:eastAsia="Calibri"/>
          <w:sz w:val="28"/>
          <w:szCs w:val="28"/>
        </w:rPr>
      </w:pPr>
    </w:p>
    <w:p w:rsidR="00F915A0" w:rsidRPr="00F01119" w:rsidRDefault="00F915A0" w:rsidP="00A66082">
      <w:pPr>
        <w:pStyle w:val="a5"/>
        <w:jc w:val="both"/>
        <w:rPr>
          <w:rFonts w:eastAsia="Calibri"/>
          <w:sz w:val="28"/>
          <w:szCs w:val="28"/>
        </w:rPr>
      </w:pPr>
    </w:p>
    <w:p w:rsidR="003150F1" w:rsidRPr="00F01119" w:rsidRDefault="003150F1" w:rsidP="00A66082">
      <w:pPr>
        <w:pStyle w:val="a5"/>
        <w:jc w:val="both"/>
        <w:rPr>
          <w:rFonts w:eastAsiaTheme="minorHAnsi"/>
          <w:sz w:val="28"/>
          <w:szCs w:val="28"/>
        </w:rPr>
      </w:pPr>
      <w:r w:rsidRPr="00F01119">
        <w:rPr>
          <w:rFonts w:eastAsiaTheme="minorHAnsi"/>
          <w:sz w:val="28"/>
          <w:szCs w:val="28"/>
        </w:rPr>
        <w:t>Президент</w:t>
      </w:r>
    </w:p>
    <w:p w:rsidR="003150F1" w:rsidRPr="00F01119" w:rsidRDefault="003150F1" w:rsidP="00A66082">
      <w:pPr>
        <w:pStyle w:val="a5"/>
        <w:jc w:val="both"/>
        <w:rPr>
          <w:rFonts w:eastAsiaTheme="minorHAnsi"/>
          <w:sz w:val="28"/>
          <w:szCs w:val="28"/>
        </w:rPr>
      </w:pPr>
      <w:r w:rsidRPr="00F01119">
        <w:rPr>
          <w:rFonts w:eastAsiaTheme="minorHAnsi"/>
          <w:sz w:val="28"/>
          <w:szCs w:val="28"/>
        </w:rPr>
        <w:t>Приднестровской</w:t>
      </w:r>
    </w:p>
    <w:p w:rsidR="003150F1" w:rsidRPr="00F01119" w:rsidRDefault="00353CAD" w:rsidP="00A66082">
      <w:pPr>
        <w:pStyle w:val="a5"/>
        <w:jc w:val="both"/>
        <w:rPr>
          <w:rFonts w:eastAsiaTheme="minorHAnsi"/>
          <w:sz w:val="28"/>
          <w:szCs w:val="28"/>
        </w:rPr>
      </w:pPr>
      <w:r w:rsidRPr="00F01119">
        <w:rPr>
          <w:rFonts w:eastAsiaTheme="minorHAnsi"/>
          <w:sz w:val="28"/>
          <w:szCs w:val="28"/>
        </w:rPr>
        <w:t xml:space="preserve">Молдавской Республики                 </w:t>
      </w:r>
      <w:r w:rsidR="000E2037" w:rsidRPr="00F01119">
        <w:rPr>
          <w:rFonts w:eastAsiaTheme="minorHAnsi"/>
          <w:sz w:val="28"/>
          <w:szCs w:val="28"/>
        </w:rPr>
        <w:t xml:space="preserve">                              </w:t>
      </w:r>
      <w:r w:rsidR="0050457C" w:rsidRPr="00F01119">
        <w:rPr>
          <w:rFonts w:eastAsiaTheme="minorHAnsi"/>
          <w:sz w:val="28"/>
          <w:szCs w:val="28"/>
        </w:rPr>
        <w:t xml:space="preserve">  </w:t>
      </w:r>
      <w:r w:rsidR="003150F1" w:rsidRPr="00F01119">
        <w:rPr>
          <w:rFonts w:eastAsiaTheme="minorHAnsi"/>
          <w:sz w:val="28"/>
          <w:szCs w:val="28"/>
        </w:rPr>
        <w:t>В. Н. КРАСНОСЕЛЬСКИЙ</w:t>
      </w:r>
    </w:p>
    <w:p w:rsidR="00D815DB" w:rsidRDefault="00D815DB" w:rsidP="00A66082">
      <w:pPr>
        <w:pStyle w:val="a5"/>
        <w:jc w:val="both"/>
        <w:rPr>
          <w:sz w:val="28"/>
          <w:szCs w:val="28"/>
        </w:rPr>
      </w:pPr>
    </w:p>
    <w:p w:rsidR="0054417E" w:rsidRDefault="0054417E" w:rsidP="00A66082">
      <w:pPr>
        <w:pStyle w:val="a5"/>
        <w:jc w:val="both"/>
        <w:rPr>
          <w:sz w:val="28"/>
          <w:szCs w:val="28"/>
        </w:rPr>
      </w:pPr>
    </w:p>
    <w:p w:rsidR="0054417E" w:rsidRDefault="0054417E" w:rsidP="00A66082">
      <w:pPr>
        <w:pStyle w:val="a5"/>
        <w:jc w:val="both"/>
        <w:rPr>
          <w:sz w:val="28"/>
          <w:szCs w:val="28"/>
        </w:rPr>
      </w:pPr>
      <w:bookmarkStart w:id="0" w:name="_GoBack"/>
      <w:bookmarkEnd w:id="0"/>
    </w:p>
    <w:p w:rsidR="0054417E" w:rsidRDefault="0054417E" w:rsidP="00A66082">
      <w:pPr>
        <w:pStyle w:val="a5"/>
        <w:jc w:val="both"/>
        <w:rPr>
          <w:sz w:val="28"/>
          <w:szCs w:val="28"/>
        </w:rPr>
      </w:pPr>
    </w:p>
    <w:p w:rsidR="0054417E" w:rsidRPr="00D954B2" w:rsidRDefault="0054417E" w:rsidP="0054417E">
      <w:pPr>
        <w:rPr>
          <w:sz w:val="28"/>
          <w:szCs w:val="28"/>
        </w:rPr>
      </w:pPr>
      <w:r w:rsidRPr="00D954B2">
        <w:rPr>
          <w:sz w:val="28"/>
          <w:szCs w:val="28"/>
        </w:rPr>
        <w:t>г. Тирасполь</w:t>
      </w:r>
    </w:p>
    <w:p w:rsidR="0054417E" w:rsidRPr="00D954B2" w:rsidRDefault="0054417E" w:rsidP="0054417E">
      <w:pPr>
        <w:rPr>
          <w:sz w:val="28"/>
          <w:szCs w:val="28"/>
        </w:rPr>
      </w:pPr>
      <w:r w:rsidRPr="0054417E">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54417E" w:rsidRPr="00D954B2" w:rsidRDefault="0054417E" w:rsidP="0054417E">
      <w:pPr>
        <w:ind w:left="28" w:hanging="28"/>
        <w:rPr>
          <w:sz w:val="28"/>
          <w:szCs w:val="28"/>
        </w:rPr>
      </w:pPr>
      <w:r w:rsidRPr="00D954B2">
        <w:rPr>
          <w:sz w:val="28"/>
          <w:szCs w:val="28"/>
        </w:rPr>
        <w:t xml:space="preserve">№ </w:t>
      </w:r>
      <w:r w:rsidRPr="0054417E">
        <w:rPr>
          <w:sz w:val="28"/>
          <w:szCs w:val="28"/>
        </w:rPr>
        <w:t>41</w:t>
      </w:r>
      <w:r w:rsidRPr="00D954B2">
        <w:rPr>
          <w:sz w:val="28"/>
          <w:szCs w:val="28"/>
        </w:rPr>
        <w:t>-</w:t>
      </w:r>
      <w:r>
        <w:rPr>
          <w:sz w:val="28"/>
          <w:szCs w:val="28"/>
        </w:rPr>
        <w:t>КЗИ</w:t>
      </w:r>
      <w:r w:rsidRPr="00D954B2">
        <w:rPr>
          <w:sz w:val="28"/>
          <w:szCs w:val="28"/>
        </w:rPr>
        <w:t>-VI</w:t>
      </w:r>
      <w:r w:rsidRPr="00D954B2">
        <w:rPr>
          <w:sz w:val="28"/>
          <w:szCs w:val="28"/>
          <w:lang w:val="en-US"/>
        </w:rPr>
        <w:t>I</w:t>
      </w:r>
      <w:r>
        <w:rPr>
          <w:sz w:val="28"/>
          <w:szCs w:val="28"/>
          <w:lang w:val="en-US"/>
        </w:rPr>
        <w:t>I</w:t>
      </w:r>
    </w:p>
    <w:p w:rsidR="0054417E" w:rsidRPr="00F01119" w:rsidRDefault="0054417E" w:rsidP="00A66082">
      <w:pPr>
        <w:pStyle w:val="a5"/>
        <w:jc w:val="both"/>
        <w:rPr>
          <w:sz w:val="28"/>
          <w:szCs w:val="28"/>
        </w:rPr>
      </w:pPr>
    </w:p>
    <w:sectPr w:rsidR="0054417E" w:rsidRPr="00F01119"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CD" w:rsidRDefault="00BC35CD" w:rsidP="003150F1">
      <w:r>
        <w:separator/>
      </w:r>
    </w:p>
  </w:endnote>
  <w:endnote w:type="continuationSeparator" w:id="0">
    <w:p w:rsidR="00BC35CD" w:rsidRDefault="00BC35CD"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CD" w:rsidRDefault="00BC35CD" w:rsidP="003150F1">
      <w:r>
        <w:separator/>
      </w:r>
    </w:p>
  </w:footnote>
  <w:footnote w:type="continuationSeparator" w:id="0">
    <w:p w:rsidR="00BC35CD" w:rsidRDefault="00BC35CD"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54417E">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342F2"/>
    <w:rsid w:val="00047FD3"/>
    <w:rsid w:val="0006718E"/>
    <w:rsid w:val="00084010"/>
    <w:rsid w:val="000B2CAD"/>
    <w:rsid w:val="000E0327"/>
    <w:rsid w:val="000E2037"/>
    <w:rsid w:val="000F249A"/>
    <w:rsid w:val="001433D2"/>
    <w:rsid w:val="00184159"/>
    <w:rsid w:val="001D113C"/>
    <w:rsid w:val="001D76BA"/>
    <w:rsid w:val="001F14EE"/>
    <w:rsid w:val="002054CD"/>
    <w:rsid w:val="002449A4"/>
    <w:rsid w:val="0024796D"/>
    <w:rsid w:val="003150F1"/>
    <w:rsid w:val="00323544"/>
    <w:rsid w:val="00353CAD"/>
    <w:rsid w:val="003C0C0B"/>
    <w:rsid w:val="00423B73"/>
    <w:rsid w:val="0048798A"/>
    <w:rsid w:val="00487BF4"/>
    <w:rsid w:val="004B6622"/>
    <w:rsid w:val="004D69BC"/>
    <w:rsid w:val="0050457C"/>
    <w:rsid w:val="005241F5"/>
    <w:rsid w:val="0054417E"/>
    <w:rsid w:val="00586C56"/>
    <w:rsid w:val="005E27D9"/>
    <w:rsid w:val="0060187F"/>
    <w:rsid w:val="00635779"/>
    <w:rsid w:val="00656DBB"/>
    <w:rsid w:val="00662F6F"/>
    <w:rsid w:val="00685E97"/>
    <w:rsid w:val="006B424E"/>
    <w:rsid w:val="006C41D3"/>
    <w:rsid w:val="006D7F7F"/>
    <w:rsid w:val="00754AFF"/>
    <w:rsid w:val="007755CA"/>
    <w:rsid w:val="007940CE"/>
    <w:rsid w:val="007C60CA"/>
    <w:rsid w:val="007E29D4"/>
    <w:rsid w:val="00800209"/>
    <w:rsid w:val="00843688"/>
    <w:rsid w:val="00854BCD"/>
    <w:rsid w:val="00860F3E"/>
    <w:rsid w:val="008A6201"/>
    <w:rsid w:val="00931E7B"/>
    <w:rsid w:val="00935611"/>
    <w:rsid w:val="00966E65"/>
    <w:rsid w:val="0098506F"/>
    <w:rsid w:val="009B19C3"/>
    <w:rsid w:val="00A22AED"/>
    <w:rsid w:val="00A32D74"/>
    <w:rsid w:val="00A37205"/>
    <w:rsid w:val="00A414E5"/>
    <w:rsid w:val="00A66082"/>
    <w:rsid w:val="00A77C58"/>
    <w:rsid w:val="00AB35AD"/>
    <w:rsid w:val="00AD4F1A"/>
    <w:rsid w:val="00B82F77"/>
    <w:rsid w:val="00BB294E"/>
    <w:rsid w:val="00BC35CD"/>
    <w:rsid w:val="00BE4827"/>
    <w:rsid w:val="00C33E46"/>
    <w:rsid w:val="00C3531C"/>
    <w:rsid w:val="00C45D71"/>
    <w:rsid w:val="00C649F2"/>
    <w:rsid w:val="00C65BB8"/>
    <w:rsid w:val="00C7531B"/>
    <w:rsid w:val="00C92AEE"/>
    <w:rsid w:val="00CD4B50"/>
    <w:rsid w:val="00CD7E9F"/>
    <w:rsid w:val="00CE4E15"/>
    <w:rsid w:val="00CF7981"/>
    <w:rsid w:val="00D05B0C"/>
    <w:rsid w:val="00D211B4"/>
    <w:rsid w:val="00D4434C"/>
    <w:rsid w:val="00D742A9"/>
    <w:rsid w:val="00D815DB"/>
    <w:rsid w:val="00D87649"/>
    <w:rsid w:val="00E44B38"/>
    <w:rsid w:val="00E62A5E"/>
    <w:rsid w:val="00E80EAF"/>
    <w:rsid w:val="00E87791"/>
    <w:rsid w:val="00EA5B9F"/>
    <w:rsid w:val="00EC1250"/>
    <w:rsid w:val="00F01119"/>
    <w:rsid w:val="00F01532"/>
    <w:rsid w:val="00F124FC"/>
    <w:rsid w:val="00F1539C"/>
    <w:rsid w:val="00F25F7A"/>
    <w:rsid w:val="00F54AAD"/>
    <w:rsid w:val="00F915A0"/>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BA5E-22EC-448B-B569-3C052D5F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47</cp:revision>
  <cp:lastPrinted>2026-03-11T14:01:00Z</cp:lastPrinted>
  <dcterms:created xsi:type="dcterms:W3CDTF">2026-01-12T13:19:00Z</dcterms:created>
  <dcterms:modified xsi:type="dcterms:W3CDTF">2026-03-24T13:28:00Z</dcterms:modified>
</cp:coreProperties>
</file>