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3150F1" w:rsidP="00A66082">
      <w:pPr>
        <w:pStyle w:val="a5"/>
        <w:jc w:val="both"/>
        <w:rPr>
          <w:sz w:val="28"/>
          <w:szCs w:val="28"/>
        </w:rPr>
      </w:pPr>
    </w:p>
    <w:p w:rsidR="003150F1" w:rsidRPr="00A66082" w:rsidRDefault="00D87649" w:rsidP="00A66082">
      <w:pPr>
        <w:pStyle w:val="a5"/>
        <w:jc w:val="center"/>
        <w:rPr>
          <w:b/>
          <w:sz w:val="28"/>
          <w:szCs w:val="28"/>
        </w:rPr>
      </w:pPr>
      <w:r w:rsidRPr="00A66082">
        <w:rPr>
          <w:b/>
          <w:sz w:val="28"/>
          <w:szCs w:val="28"/>
        </w:rPr>
        <w:t xml:space="preserve">Конституционный </w:t>
      </w:r>
      <w:r w:rsidR="00526E15">
        <w:rPr>
          <w:b/>
          <w:sz w:val="28"/>
          <w:szCs w:val="28"/>
        </w:rPr>
        <w:t>з</w:t>
      </w:r>
      <w:r w:rsidR="003150F1" w:rsidRPr="00A66082">
        <w:rPr>
          <w:b/>
          <w:sz w:val="28"/>
          <w:szCs w:val="28"/>
        </w:rPr>
        <w:t>акон</w:t>
      </w:r>
    </w:p>
    <w:p w:rsidR="003150F1" w:rsidRPr="00A66082" w:rsidRDefault="003150F1" w:rsidP="00A66082">
      <w:pPr>
        <w:pStyle w:val="a5"/>
        <w:jc w:val="center"/>
        <w:rPr>
          <w:b/>
          <w:sz w:val="28"/>
          <w:szCs w:val="28"/>
        </w:rPr>
      </w:pPr>
      <w:r w:rsidRPr="00A66082">
        <w:rPr>
          <w:b/>
          <w:sz w:val="28"/>
          <w:szCs w:val="28"/>
        </w:rPr>
        <w:t>Приднестровской Молдавской Республики</w:t>
      </w:r>
    </w:p>
    <w:p w:rsidR="003150F1" w:rsidRPr="00A66082" w:rsidRDefault="003150F1" w:rsidP="00A66082">
      <w:pPr>
        <w:pStyle w:val="a5"/>
        <w:jc w:val="center"/>
        <w:rPr>
          <w:b/>
          <w:sz w:val="28"/>
          <w:szCs w:val="28"/>
        </w:rPr>
      </w:pPr>
    </w:p>
    <w:p w:rsidR="00F915A0" w:rsidRPr="00F915A0" w:rsidRDefault="00D742A9" w:rsidP="00A32D74">
      <w:pPr>
        <w:pStyle w:val="a5"/>
        <w:jc w:val="center"/>
        <w:rPr>
          <w:rStyle w:val="af"/>
          <w:color w:val="000000"/>
          <w:sz w:val="28"/>
          <w:szCs w:val="28"/>
        </w:rPr>
      </w:pPr>
      <w:r w:rsidRPr="00F915A0">
        <w:rPr>
          <w:b/>
          <w:sz w:val="28"/>
          <w:szCs w:val="28"/>
        </w:rPr>
        <w:t>«</w:t>
      </w:r>
      <w:r w:rsidR="00F915A0" w:rsidRPr="00F915A0">
        <w:rPr>
          <w:rStyle w:val="af"/>
          <w:color w:val="000000"/>
          <w:sz w:val="28"/>
          <w:szCs w:val="28"/>
        </w:rPr>
        <w:t xml:space="preserve">О внесении изменения </w:t>
      </w:r>
    </w:p>
    <w:p w:rsidR="00F915A0" w:rsidRPr="00F915A0" w:rsidRDefault="00F915A0" w:rsidP="00A32D74">
      <w:pPr>
        <w:pStyle w:val="a5"/>
        <w:jc w:val="center"/>
        <w:rPr>
          <w:rStyle w:val="af"/>
          <w:color w:val="000000"/>
          <w:sz w:val="28"/>
          <w:szCs w:val="28"/>
        </w:rPr>
      </w:pPr>
      <w:r w:rsidRPr="00F915A0">
        <w:rPr>
          <w:rStyle w:val="af"/>
          <w:color w:val="000000"/>
          <w:sz w:val="28"/>
          <w:szCs w:val="28"/>
        </w:rPr>
        <w:t xml:space="preserve">в Конституционный закон </w:t>
      </w:r>
    </w:p>
    <w:p w:rsidR="00F915A0" w:rsidRPr="00F915A0" w:rsidRDefault="00F915A0" w:rsidP="00A32D74">
      <w:pPr>
        <w:pStyle w:val="a5"/>
        <w:jc w:val="center"/>
        <w:rPr>
          <w:rStyle w:val="af"/>
          <w:color w:val="000000"/>
          <w:sz w:val="28"/>
          <w:szCs w:val="28"/>
        </w:rPr>
      </w:pPr>
      <w:r w:rsidRPr="00F915A0">
        <w:rPr>
          <w:rStyle w:val="af"/>
          <w:color w:val="000000"/>
          <w:sz w:val="28"/>
          <w:szCs w:val="28"/>
        </w:rPr>
        <w:t xml:space="preserve">Приднестровской Молдавской Республики </w:t>
      </w:r>
    </w:p>
    <w:p w:rsidR="00A32D74" w:rsidRPr="00F915A0" w:rsidRDefault="00F915A0" w:rsidP="00A32D74">
      <w:pPr>
        <w:pStyle w:val="a5"/>
        <w:jc w:val="center"/>
        <w:rPr>
          <w:rStyle w:val="af"/>
          <w:color w:val="000000"/>
          <w:sz w:val="28"/>
          <w:szCs w:val="28"/>
        </w:rPr>
      </w:pPr>
      <w:r w:rsidRPr="00F915A0">
        <w:rPr>
          <w:rStyle w:val="af"/>
          <w:color w:val="000000"/>
          <w:sz w:val="28"/>
          <w:szCs w:val="28"/>
        </w:rPr>
        <w:t>«О Прокуратуре Приднестровской Молдавской Республики»</w:t>
      </w:r>
    </w:p>
    <w:p w:rsidR="00E80EAF" w:rsidRPr="00F915A0" w:rsidRDefault="00E80EAF" w:rsidP="00A66082">
      <w:pPr>
        <w:pStyle w:val="a5"/>
        <w:jc w:val="both"/>
        <w:rPr>
          <w:b/>
          <w:sz w:val="28"/>
          <w:szCs w:val="28"/>
        </w:rPr>
      </w:pPr>
    </w:p>
    <w:p w:rsidR="003150F1" w:rsidRPr="00A66082" w:rsidRDefault="003150F1" w:rsidP="00A66082">
      <w:pPr>
        <w:pStyle w:val="a5"/>
        <w:jc w:val="both"/>
        <w:rPr>
          <w:rFonts w:eastAsiaTheme="minorHAnsi"/>
          <w:sz w:val="28"/>
          <w:szCs w:val="28"/>
        </w:rPr>
      </w:pPr>
      <w:r w:rsidRPr="00A66082">
        <w:rPr>
          <w:rFonts w:eastAsiaTheme="minorHAnsi"/>
          <w:sz w:val="28"/>
          <w:szCs w:val="28"/>
        </w:rPr>
        <w:t>Принят Верховным Советом</w:t>
      </w:r>
    </w:p>
    <w:p w:rsidR="003150F1" w:rsidRPr="00A66082" w:rsidRDefault="003150F1" w:rsidP="00A66082">
      <w:pPr>
        <w:pStyle w:val="a5"/>
        <w:jc w:val="both"/>
        <w:rPr>
          <w:rFonts w:eastAsiaTheme="minorHAnsi"/>
          <w:sz w:val="28"/>
          <w:szCs w:val="28"/>
        </w:rPr>
      </w:pPr>
      <w:r w:rsidRPr="00A66082">
        <w:rPr>
          <w:rFonts w:eastAsiaTheme="minorHAnsi"/>
          <w:sz w:val="28"/>
          <w:szCs w:val="28"/>
        </w:rPr>
        <w:t>Приднестровской Молдавской Республ</w:t>
      </w:r>
      <w:r w:rsidR="00C7531B" w:rsidRPr="00A66082">
        <w:rPr>
          <w:rFonts w:eastAsiaTheme="minorHAnsi"/>
          <w:sz w:val="28"/>
          <w:szCs w:val="28"/>
        </w:rPr>
        <w:t>ики</w:t>
      </w:r>
      <w:r w:rsidR="001D113C" w:rsidRPr="00A66082">
        <w:rPr>
          <w:rFonts w:eastAsiaTheme="minorHAnsi"/>
          <w:sz w:val="28"/>
          <w:szCs w:val="28"/>
        </w:rPr>
        <w:t xml:space="preserve"> </w:t>
      </w:r>
      <w:r w:rsidR="00323544" w:rsidRPr="00A66082">
        <w:rPr>
          <w:rFonts w:eastAsiaTheme="minorHAnsi"/>
          <w:sz w:val="28"/>
          <w:szCs w:val="28"/>
        </w:rPr>
        <w:t xml:space="preserve">                        </w:t>
      </w:r>
      <w:r w:rsidR="000E2037" w:rsidRPr="00A66082">
        <w:rPr>
          <w:rFonts w:eastAsiaTheme="minorHAnsi"/>
          <w:sz w:val="28"/>
          <w:szCs w:val="28"/>
        </w:rPr>
        <w:t xml:space="preserve"> </w:t>
      </w:r>
      <w:r w:rsidR="00032CF2" w:rsidRPr="00A66082">
        <w:rPr>
          <w:rFonts w:eastAsiaTheme="minorHAnsi"/>
          <w:sz w:val="28"/>
          <w:szCs w:val="28"/>
        </w:rPr>
        <w:t xml:space="preserve">      4 марта</w:t>
      </w:r>
      <w:r w:rsidRPr="00A66082">
        <w:rPr>
          <w:rFonts w:eastAsiaTheme="minorHAnsi"/>
          <w:sz w:val="28"/>
          <w:szCs w:val="28"/>
        </w:rPr>
        <w:t xml:space="preserve"> 2026 года</w:t>
      </w:r>
    </w:p>
    <w:p w:rsidR="003150F1" w:rsidRPr="00A66082" w:rsidRDefault="003150F1" w:rsidP="00A66082">
      <w:pPr>
        <w:pStyle w:val="a5"/>
        <w:jc w:val="both"/>
        <w:rPr>
          <w:sz w:val="28"/>
          <w:szCs w:val="28"/>
        </w:rPr>
      </w:pPr>
    </w:p>
    <w:p w:rsidR="00F915A0" w:rsidRPr="00F915A0" w:rsidRDefault="00A66082" w:rsidP="00F915A0">
      <w:pPr>
        <w:ind w:firstLine="708"/>
        <w:jc w:val="both"/>
        <w:rPr>
          <w:color w:val="000000"/>
          <w:sz w:val="28"/>
          <w:szCs w:val="28"/>
          <w:shd w:val="clear" w:color="auto" w:fill="FFFFFF"/>
        </w:rPr>
      </w:pPr>
      <w:r w:rsidRPr="00F915A0">
        <w:rPr>
          <w:b/>
          <w:color w:val="000000"/>
          <w:sz w:val="28"/>
          <w:szCs w:val="28"/>
          <w:shd w:val="clear" w:color="auto" w:fill="FFFFFF"/>
        </w:rPr>
        <w:t>Статья 1.</w:t>
      </w:r>
      <w:r w:rsidRPr="00F915A0">
        <w:rPr>
          <w:color w:val="000000"/>
          <w:sz w:val="28"/>
          <w:szCs w:val="28"/>
          <w:shd w:val="clear" w:color="auto" w:fill="FFFFFF"/>
        </w:rPr>
        <w:t xml:space="preserve"> </w:t>
      </w:r>
      <w:r w:rsidR="00F915A0" w:rsidRPr="00F915A0">
        <w:rPr>
          <w:sz w:val="28"/>
          <w:szCs w:val="28"/>
        </w:rPr>
        <w:t xml:space="preserve">Внести в Конституционный </w:t>
      </w:r>
      <w:r w:rsidR="00F915A0" w:rsidRPr="00F915A0">
        <w:rPr>
          <w:sz w:val="28"/>
          <w:szCs w:val="28"/>
          <w:u w:color="0000FF"/>
        </w:rPr>
        <w:t>закон Приднестровской Молдавской Республики от 31 июля 2006 года № 66-КЗ-</w:t>
      </w:r>
      <w:r w:rsidR="00F915A0" w:rsidRPr="00F915A0">
        <w:rPr>
          <w:sz w:val="28"/>
          <w:szCs w:val="28"/>
          <w:u w:color="0000FF"/>
          <w:lang w:val="en-US"/>
        </w:rPr>
        <w:t>IV</w:t>
      </w:r>
      <w:r w:rsidR="00F915A0" w:rsidRPr="00F915A0">
        <w:rPr>
          <w:sz w:val="28"/>
          <w:szCs w:val="28"/>
          <w:u w:color="0000FF"/>
        </w:rPr>
        <w:t xml:space="preserve"> «О Прокуратуре Приднестровской Молдавской Республики» (САЗ 06-32) с изменениями и дополнениями, внесенными конституционными законами Приднестровской Молдавской Республики от 25 мая 2011 года № 67-КЗ-</w:t>
      </w:r>
      <w:r w:rsidR="00F915A0" w:rsidRPr="00F915A0">
        <w:rPr>
          <w:sz w:val="28"/>
          <w:szCs w:val="28"/>
          <w:u w:color="0000FF"/>
          <w:lang w:val="en-US"/>
        </w:rPr>
        <w:t>V</w:t>
      </w:r>
      <w:r w:rsidR="00F915A0" w:rsidRPr="00F915A0">
        <w:rPr>
          <w:sz w:val="28"/>
          <w:szCs w:val="28"/>
          <w:u w:color="0000FF"/>
        </w:rPr>
        <w:t xml:space="preserve"> (САЗ 11-21); </w:t>
      </w:r>
      <w:r w:rsidR="00F915A0">
        <w:rPr>
          <w:sz w:val="28"/>
          <w:szCs w:val="28"/>
          <w:u w:color="0000FF"/>
        </w:rPr>
        <w:br/>
      </w:r>
      <w:r w:rsidR="00F915A0" w:rsidRPr="00F915A0">
        <w:rPr>
          <w:sz w:val="28"/>
          <w:szCs w:val="28"/>
          <w:u w:color="0000FF"/>
        </w:rPr>
        <w:t>от 17 июля 2012 года № 138-КЗИД-</w:t>
      </w:r>
      <w:r w:rsidR="00F915A0" w:rsidRPr="00F915A0">
        <w:rPr>
          <w:sz w:val="28"/>
          <w:szCs w:val="28"/>
          <w:u w:color="0000FF"/>
          <w:lang w:val="en-US"/>
        </w:rPr>
        <w:t>V</w:t>
      </w:r>
      <w:r w:rsidR="00F915A0" w:rsidRPr="00F915A0">
        <w:rPr>
          <w:sz w:val="28"/>
          <w:szCs w:val="28"/>
          <w:u w:color="0000FF"/>
        </w:rPr>
        <w:t xml:space="preserve"> (САЗ 12-30); от 8 октября 2012 года № 187-КЗИ-</w:t>
      </w:r>
      <w:r w:rsidR="00F915A0" w:rsidRPr="00F915A0">
        <w:rPr>
          <w:sz w:val="28"/>
          <w:szCs w:val="28"/>
          <w:u w:color="0000FF"/>
          <w:lang w:val="en-US"/>
        </w:rPr>
        <w:t>V</w:t>
      </w:r>
      <w:r w:rsidR="00F915A0" w:rsidRPr="00F915A0">
        <w:rPr>
          <w:sz w:val="28"/>
          <w:szCs w:val="28"/>
          <w:u w:color="0000FF"/>
        </w:rPr>
        <w:t xml:space="preserve"> (САЗ 12-42); от 26 октября 2012 года № 204-КЗИД-</w:t>
      </w:r>
      <w:r w:rsidR="00F915A0" w:rsidRPr="00F915A0">
        <w:rPr>
          <w:sz w:val="28"/>
          <w:szCs w:val="28"/>
          <w:u w:color="0000FF"/>
          <w:lang w:val="en-US"/>
        </w:rPr>
        <w:t>V</w:t>
      </w:r>
      <w:r w:rsidR="00F915A0" w:rsidRPr="00F915A0">
        <w:rPr>
          <w:sz w:val="28"/>
          <w:szCs w:val="28"/>
          <w:u w:color="0000FF"/>
        </w:rPr>
        <w:t xml:space="preserve"> (САЗ 12-44); от 23 апреля 2013 года № 89-КЗИ-</w:t>
      </w:r>
      <w:r w:rsidR="00F915A0" w:rsidRPr="00F915A0">
        <w:rPr>
          <w:sz w:val="28"/>
          <w:szCs w:val="28"/>
          <w:u w:color="0000FF"/>
          <w:lang w:val="en-US"/>
        </w:rPr>
        <w:t>V</w:t>
      </w:r>
      <w:r w:rsidR="00F915A0" w:rsidRPr="00F915A0">
        <w:rPr>
          <w:sz w:val="28"/>
          <w:szCs w:val="28"/>
          <w:u w:color="0000FF"/>
        </w:rPr>
        <w:t xml:space="preserve"> (САЗ 13-16); от 21 января 2014 года </w:t>
      </w:r>
      <w:r w:rsidR="00F915A0">
        <w:rPr>
          <w:sz w:val="28"/>
          <w:szCs w:val="28"/>
          <w:u w:color="0000FF"/>
        </w:rPr>
        <w:br/>
      </w:r>
      <w:r w:rsidR="00F915A0" w:rsidRPr="00F915A0">
        <w:rPr>
          <w:sz w:val="28"/>
          <w:szCs w:val="28"/>
          <w:u w:color="0000FF"/>
        </w:rPr>
        <w:t>№ 25-КЗД-</w:t>
      </w:r>
      <w:r w:rsidR="00F915A0" w:rsidRPr="00F915A0">
        <w:rPr>
          <w:sz w:val="28"/>
          <w:szCs w:val="28"/>
          <w:u w:color="0000FF"/>
          <w:lang w:val="en-US"/>
        </w:rPr>
        <w:t>V</w:t>
      </w:r>
      <w:r w:rsidR="00F915A0" w:rsidRPr="00F915A0">
        <w:rPr>
          <w:sz w:val="28"/>
          <w:szCs w:val="28"/>
          <w:u w:color="0000FF"/>
        </w:rPr>
        <w:t xml:space="preserve"> (САЗ 14-4); от 30 мая 2014 года № 103-КЗИ-</w:t>
      </w:r>
      <w:r w:rsidR="00F915A0" w:rsidRPr="00F915A0">
        <w:rPr>
          <w:sz w:val="28"/>
          <w:szCs w:val="28"/>
          <w:u w:color="0000FF"/>
          <w:lang w:val="en-US"/>
        </w:rPr>
        <w:t>V</w:t>
      </w:r>
      <w:r w:rsidR="00F915A0" w:rsidRPr="00F915A0">
        <w:rPr>
          <w:sz w:val="28"/>
          <w:szCs w:val="28"/>
          <w:u w:color="0000FF"/>
        </w:rPr>
        <w:t xml:space="preserve"> (САЗ 14-23); </w:t>
      </w:r>
      <w:r w:rsidR="00F915A0">
        <w:rPr>
          <w:sz w:val="28"/>
          <w:szCs w:val="28"/>
          <w:u w:color="0000FF"/>
        </w:rPr>
        <w:br/>
      </w:r>
      <w:r w:rsidR="00F915A0" w:rsidRPr="00F915A0">
        <w:rPr>
          <w:sz w:val="28"/>
          <w:szCs w:val="28"/>
          <w:u w:color="0000FF"/>
        </w:rPr>
        <w:t>от 1 июля 2014 года № 129-КЗД-</w:t>
      </w:r>
      <w:r w:rsidR="00F915A0" w:rsidRPr="00F915A0">
        <w:rPr>
          <w:sz w:val="28"/>
          <w:szCs w:val="28"/>
          <w:u w:color="0000FF"/>
          <w:lang w:val="en-US"/>
        </w:rPr>
        <w:t>V</w:t>
      </w:r>
      <w:r w:rsidR="00F915A0" w:rsidRPr="00F915A0">
        <w:rPr>
          <w:sz w:val="28"/>
          <w:szCs w:val="28"/>
          <w:u w:color="0000FF"/>
        </w:rPr>
        <w:t xml:space="preserve"> (САЗ 14-27); от 22 декабря 2014 года </w:t>
      </w:r>
      <w:r w:rsidR="00F915A0">
        <w:rPr>
          <w:sz w:val="28"/>
          <w:szCs w:val="28"/>
          <w:u w:color="0000FF"/>
        </w:rPr>
        <w:br/>
      </w:r>
      <w:r w:rsidR="00F915A0" w:rsidRPr="00F915A0">
        <w:rPr>
          <w:sz w:val="28"/>
          <w:szCs w:val="28"/>
          <w:u w:color="0000FF"/>
        </w:rPr>
        <w:t>№ 213-КЗИД-</w:t>
      </w:r>
      <w:r w:rsidR="00F915A0" w:rsidRPr="00F915A0">
        <w:rPr>
          <w:sz w:val="28"/>
          <w:szCs w:val="28"/>
          <w:u w:color="0000FF"/>
          <w:lang w:val="en-US"/>
        </w:rPr>
        <w:t>V</w:t>
      </w:r>
      <w:r w:rsidR="00F915A0" w:rsidRPr="00F915A0">
        <w:rPr>
          <w:sz w:val="28"/>
          <w:szCs w:val="28"/>
          <w:u w:color="0000FF"/>
        </w:rPr>
        <w:t xml:space="preserve"> (САЗ 14-52); от 30 декабря 2014 года № 228-КЗД-</w:t>
      </w:r>
      <w:r w:rsidR="00F915A0" w:rsidRPr="00F915A0">
        <w:rPr>
          <w:sz w:val="28"/>
          <w:szCs w:val="28"/>
          <w:u w:color="0000FF"/>
          <w:lang w:val="en-US"/>
        </w:rPr>
        <w:t>V</w:t>
      </w:r>
      <w:r w:rsidR="00F915A0" w:rsidRPr="00F915A0">
        <w:rPr>
          <w:sz w:val="28"/>
          <w:szCs w:val="28"/>
          <w:u w:color="0000FF"/>
        </w:rPr>
        <w:t xml:space="preserve"> </w:t>
      </w:r>
      <w:r w:rsidR="00F915A0">
        <w:rPr>
          <w:sz w:val="28"/>
          <w:szCs w:val="28"/>
          <w:u w:color="0000FF"/>
        </w:rPr>
        <w:br/>
      </w:r>
      <w:r w:rsidR="00F915A0" w:rsidRPr="00F915A0">
        <w:rPr>
          <w:sz w:val="28"/>
          <w:szCs w:val="28"/>
          <w:u w:color="0000FF"/>
        </w:rPr>
        <w:t>(САЗ 15-1); от 30 декабря 2014 года № 229-КЗИД-</w:t>
      </w:r>
      <w:r w:rsidR="00F915A0" w:rsidRPr="00F915A0">
        <w:rPr>
          <w:sz w:val="28"/>
          <w:szCs w:val="28"/>
          <w:u w:color="0000FF"/>
          <w:lang w:val="en-US"/>
        </w:rPr>
        <w:t>V</w:t>
      </w:r>
      <w:r w:rsidR="00F915A0" w:rsidRPr="00F915A0">
        <w:rPr>
          <w:sz w:val="28"/>
          <w:szCs w:val="28"/>
          <w:u w:color="0000FF"/>
        </w:rPr>
        <w:t xml:space="preserve"> (САЗ 15-1); от 19 июля 2016 года № 175-КЗИ-</w:t>
      </w:r>
      <w:r w:rsidR="00F915A0" w:rsidRPr="00F915A0">
        <w:rPr>
          <w:sz w:val="28"/>
          <w:szCs w:val="28"/>
          <w:u w:color="0000FF"/>
          <w:lang w:val="en-US"/>
        </w:rPr>
        <w:t>VI</w:t>
      </w:r>
      <w:r w:rsidR="00F915A0" w:rsidRPr="00F915A0">
        <w:rPr>
          <w:sz w:val="28"/>
          <w:szCs w:val="28"/>
          <w:u w:color="0000FF"/>
        </w:rPr>
        <w:t xml:space="preserve"> (САЗ 16-29); от 6 января 2017 года № 12-КЗД-</w:t>
      </w:r>
      <w:r w:rsidR="00F915A0" w:rsidRPr="00F915A0">
        <w:rPr>
          <w:sz w:val="28"/>
          <w:szCs w:val="28"/>
          <w:u w:color="0000FF"/>
          <w:lang w:val="en-US"/>
        </w:rPr>
        <w:t>VI</w:t>
      </w:r>
      <w:r w:rsidR="00F915A0" w:rsidRPr="00F915A0">
        <w:rPr>
          <w:sz w:val="28"/>
          <w:szCs w:val="28"/>
          <w:u w:color="0000FF"/>
        </w:rPr>
        <w:t xml:space="preserve"> (САЗ 17-2); от 28 июня 2017 года № 191-КЗИД-</w:t>
      </w:r>
      <w:r w:rsidR="00F915A0" w:rsidRPr="00F915A0">
        <w:rPr>
          <w:sz w:val="28"/>
          <w:szCs w:val="28"/>
          <w:u w:color="0000FF"/>
          <w:lang w:val="en-US"/>
        </w:rPr>
        <w:t>VI</w:t>
      </w:r>
      <w:r w:rsidR="00F915A0" w:rsidRPr="00F915A0">
        <w:rPr>
          <w:sz w:val="28"/>
          <w:szCs w:val="28"/>
          <w:u w:color="0000FF"/>
        </w:rPr>
        <w:t xml:space="preserve"> (САЗ 17-27); от 1 ноября 2017 года № 285-КЗД-</w:t>
      </w:r>
      <w:r w:rsidR="00F915A0" w:rsidRPr="00F915A0">
        <w:rPr>
          <w:sz w:val="28"/>
          <w:szCs w:val="28"/>
          <w:u w:color="0000FF"/>
          <w:lang w:val="en-US"/>
        </w:rPr>
        <w:t>VI</w:t>
      </w:r>
      <w:r w:rsidR="00F915A0" w:rsidRPr="00F915A0">
        <w:rPr>
          <w:sz w:val="28"/>
          <w:szCs w:val="28"/>
          <w:u w:color="0000FF"/>
        </w:rPr>
        <w:t xml:space="preserve"> (САЗ 17-45,1); от 1 ноября 2017 года № 294-КЗИ-</w:t>
      </w:r>
      <w:r w:rsidR="00F915A0" w:rsidRPr="00F915A0">
        <w:rPr>
          <w:sz w:val="28"/>
          <w:szCs w:val="28"/>
          <w:u w:color="0000FF"/>
          <w:lang w:val="en-US"/>
        </w:rPr>
        <w:t>VI</w:t>
      </w:r>
      <w:r w:rsidR="00F915A0" w:rsidRPr="00F915A0">
        <w:rPr>
          <w:sz w:val="28"/>
          <w:szCs w:val="28"/>
          <w:u w:color="0000FF"/>
        </w:rPr>
        <w:t xml:space="preserve"> (САЗ 17-45,1); от 24 ноября 2017 года № 325-КЗИ-</w:t>
      </w:r>
      <w:r w:rsidR="00F915A0" w:rsidRPr="00F915A0">
        <w:rPr>
          <w:sz w:val="28"/>
          <w:szCs w:val="28"/>
          <w:u w:color="0000FF"/>
          <w:lang w:val="en-US"/>
        </w:rPr>
        <w:t>VI</w:t>
      </w:r>
      <w:r w:rsidR="00F915A0" w:rsidRPr="00F915A0">
        <w:rPr>
          <w:sz w:val="28"/>
          <w:szCs w:val="28"/>
          <w:u w:color="0000FF"/>
        </w:rPr>
        <w:t xml:space="preserve"> (САЗ 17-48); от 27 ноября 2017 года № 340-КЗД-</w:t>
      </w:r>
      <w:r w:rsidR="00F915A0" w:rsidRPr="00F915A0">
        <w:rPr>
          <w:sz w:val="28"/>
          <w:szCs w:val="28"/>
          <w:u w:color="0000FF"/>
          <w:lang w:val="en-US"/>
        </w:rPr>
        <w:t>VI</w:t>
      </w:r>
      <w:r w:rsidR="00F915A0" w:rsidRPr="00F915A0">
        <w:rPr>
          <w:sz w:val="28"/>
          <w:szCs w:val="28"/>
          <w:u w:color="0000FF"/>
        </w:rPr>
        <w:t xml:space="preserve"> (САЗ 17-49); от 7 мая 2018 года № 118-КЗИД-</w:t>
      </w:r>
      <w:r w:rsidR="00F915A0" w:rsidRPr="00F915A0">
        <w:rPr>
          <w:sz w:val="28"/>
          <w:szCs w:val="28"/>
          <w:u w:color="0000FF"/>
          <w:lang w:val="en-US"/>
        </w:rPr>
        <w:t>VI</w:t>
      </w:r>
      <w:r w:rsidR="00F915A0" w:rsidRPr="00F915A0">
        <w:rPr>
          <w:sz w:val="28"/>
          <w:szCs w:val="28"/>
          <w:u w:color="0000FF"/>
        </w:rPr>
        <w:t xml:space="preserve"> </w:t>
      </w:r>
      <w:r w:rsidR="00F915A0">
        <w:rPr>
          <w:sz w:val="28"/>
          <w:szCs w:val="28"/>
          <w:u w:color="0000FF"/>
        </w:rPr>
        <w:br/>
      </w:r>
      <w:r w:rsidR="00F915A0" w:rsidRPr="00F915A0">
        <w:rPr>
          <w:sz w:val="28"/>
          <w:szCs w:val="28"/>
          <w:u w:color="0000FF"/>
        </w:rPr>
        <w:t>(САЗ 18-19); от 16 июля 2018 года № 222-КЗИД-</w:t>
      </w:r>
      <w:r w:rsidR="00F915A0" w:rsidRPr="00F915A0">
        <w:rPr>
          <w:sz w:val="28"/>
          <w:szCs w:val="28"/>
          <w:u w:color="0000FF"/>
          <w:lang w:val="en-US"/>
        </w:rPr>
        <w:t>VI</w:t>
      </w:r>
      <w:r w:rsidR="00F915A0" w:rsidRPr="00F915A0">
        <w:rPr>
          <w:sz w:val="28"/>
          <w:szCs w:val="28"/>
          <w:u w:color="0000FF"/>
        </w:rPr>
        <w:t xml:space="preserve"> (САЗ 18-29); от 24 декабря 2018 года № 341-КЗИ-</w:t>
      </w:r>
      <w:r w:rsidR="00F915A0" w:rsidRPr="00F915A0">
        <w:rPr>
          <w:sz w:val="28"/>
          <w:szCs w:val="28"/>
          <w:u w:color="0000FF"/>
          <w:lang w:val="en-US"/>
        </w:rPr>
        <w:t>VI</w:t>
      </w:r>
      <w:r w:rsidR="00F915A0" w:rsidRPr="00F915A0">
        <w:rPr>
          <w:sz w:val="28"/>
          <w:szCs w:val="28"/>
          <w:u w:color="0000FF"/>
        </w:rPr>
        <w:t xml:space="preserve"> (САЗ 18-52,1); от 31 октября 2019 года </w:t>
      </w:r>
      <w:r w:rsidR="00F915A0" w:rsidRPr="00F915A0">
        <w:rPr>
          <w:sz w:val="28"/>
          <w:szCs w:val="28"/>
          <w:u w:color="0000FF"/>
        </w:rPr>
        <w:br/>
        <w:t>№ 194-КЗИД-</w:t>
      </w:r>
      <w:r w:rsidR="00F915A0" w:rsidRPr="00F915A0">
        <w:rPr>
          <w:sz w:val="28"/>
          <w:szCs w:val="28"/>
          <w:u w:color="0000FF"/>
          <w:lang w:val="en-US"/>
        </w:rPr>
        <w:t>VI</w:t>
      </w:r>
      <w:r w:rsidR="00F915A0" w:rsidRPr="00F915A0">
        <w:rPr>
          <w:sz w:val="28"/>
          <w:szCs w:val="28"/>
          <w:u w:color="0000FF"/>
        </w:rPr>
        <w:t xml:space="preserve"> (САЗ 19-42); от 25 декабря 2019 года № 246-КЗИ-</w:t>
      </w:r>
      <w:r w:rsidR="00F915A0" w:rsidRPr="00F915A0">
        <w:rPr>
          <w:sz w:val="28"/>
          <w:szCs w:val="28"/>
          <w:u w:color="0000FF"/>
          <w:lang w:val="en-US"/>
        </w:rPr>
        <w:t>VI</w:t>
      </w:r>
      <w:r w:rsidR="00F915A0" w:rsidRPr="00F915A0">
        <w:rPr>
          <w:sz w:val="28"/>
          <w:szCs w:val="28"/>
          <w:u w:color="0000FF"/>
        </w:rPr>
        <w:t xml:space="preserve"> </w:t>
      </w:r>
      <w:r w:rsidR="00F915A0">
        <w:rPr>
          <w:sz w:val="28"/>
          <w:szCs w:val="28"/>
          <w:u w:color="0000FF"/>
        </w:rPr>
        <w:br/>
      </w:r>
      <w:r w:rsidR="00F915A0" w:rsidRPr="00F915A0">
        <w:rPr>
          <w:sz w:val="28"/>
          <w:szCs w:val="28"/>
          <w:u w:color="0000FF"/>
        </w:rPr>
        <w:t>(САЗ 19-50); от 6 марта 2020 года № 33-КЗД-</w:t>
      </w:r>
      <w:r w:rsidR="00F915A0" w:rsidRPr="00F915A0">
        <w:rPr>
          <w:sz w:val="28"/>
          <w:szCs w:val="28"/>
          <w:u w:color="0000FF"/>
          <w:lang w:val="en-US"/>
        </w:rPr>
        <w:t>VI</w:t>
      </w:r>
      <w:r w:rsidR="00F915A0" w:rsidRPr="00F915A0">
        <w:rPr>
          <w:sz w:val="28"/>
          <w:szCs w:val="28"/>
          <w:u w:color="0000FF"/>
        </w:rPr>
        <w:t xml:space="preserve"> (САЗ 20-10); от 12 марта </w:t>
      </w:r>
      <w:r w:rsidR="00F915A0">
        <w:rPr>
          <w:sz w:val="28"/>
          <w:szCs w:val="28"/>
          <w:u w:color="0000FF"/>
        </w:rPr>
        <w:br/>
      </w:r>
      <w:r w:rsidR="00F915A0" w:rsidRPr="00F915A0">
        <w:rPr>
          <w:sz w:val="28"/>
          <w:szCs w:val="28"/>
          <w:u w:color="0000FF"/>
        </w:rPr>
        <w:t>2020 года № 53-КЗИД-</w:t>
      </w:r>
      <w:r w:rsidR="00F915A0" w:rsidRPr="00F915A0">
        <w:rPr>
          <w:sz w:val="28"/>
          <w:szCs w:val="28"/>
          <w:u w:color="0000FF"/>
          <w:lang w:val="en-US"/>
        </w:rPr>
        <w:t>VI</w:t>
      </w:r>
      <w:r w:rsidR="00F915A0" w:rsidRPr="00F915A0">
        <w:rPr>
          <w:sz w:val="28"/>
          <w:szCs w:val="28"/>
          <w:u w:color="0000FF"/>
        </w:rPr>
        <w:t xml:space="preserve"> (САЗ 20-11); от </w:t>
      </w:r>
      <w:r w:rsidR="00F915A0" w:rsidRPr="00F915A0">
        <w:rPr>
          <w:caps/>
          <w:sz w:val="28"/>
          <w:szCs w:val="28"/>
        </w:rPr>
        <w:t xml:space="preserve">8 </w:t>
      </w:r>
      <w:r w:rsidR="00F915A0" w:rsidRPr="00F915A0">
        <w:rPr>
          <w:sz w:val="28"/>
          <w:szCs w:val="28"/>
        </w:rPr>
        <w:t>октября 2020 года № 156-КЗИ-</w:t>
      </w:r>
      <w:r w:rsidR="00F915A0" w:rsidRPr="00F915A0">
        <w:rPr>
          <w:sz w:val="28"/>
          <w:szCs w:val="28"/>
          <w:lang w:val="en-US"/>
        </w:rPr>
        <w:t>VI</w:t>
      </w:r>
      <w:r w:rsidR="00F915A0" w:rsidRPr="00F915A0">
        <w:rPr>
          <w:sz w:val="28"/>
          <w:szCs w:val="28"/>
        </w:rPr>
        <w:t xml:space="preserve"> (САЗ 20-41)</w:t>
      </w:r>
      <w:r w:rsidR="00F915A0" w:rsidRPr="00F915A0">
        <w:rPr>
          <w:rFonts w:eastAsia="Calibri"/>
          <w:sz w:val="28"/>
          <w:szCs w:val="28"/>
        </w:rPr>
        <w:t xml:space="preserve">; от </w:t>
      </w:r>
      <w:r w:rsidR="00F915A0" w:rsidRPr="00F915A0">
        <w:rPr>
          <w:rFonts w:eastAsia="Calibri"/>
          <w:caps/>
          <w:sz w:val="28"/>
          <w:szCs w:val="28"/>
        </w:rPr>
        <w:t xml:space="preserve">19 </w:t>
      </w:r>
      <w:r w:rsidR="00F915A0" w:rsidRPr="00F915A0">
        <w:rPr>
          <w:rFonts w:eastAsia="Calibri"/>
          <w:sz w:val="28"/>
          <w:szCs w:val="28"/>
        </w:rPr>
        <w:t>февраля 2021 года № 14-КЗД-</w:t>
      </w:r>
      <w:r w:rsidR="00F915A0" w:rsidRPr="00F915A0">
        <w:rPr>
          <w:rFonts w:eastAsia="Calibri"/>
          <w:sz w:val="28"/>
          <w:szCs w:val="28"/>
          <w:lang w:val="en-US"/>
        </w:rPr>
        <w:t>VII</w:t>
      </w:r>
      <w:r w:rsidR="00F915A0" w:rsidRPr="00F915A0">
        <w:rPr>
          <w:rFonts w:eastAsia="Calibri"/>
          <w:sz w:val="28"/>
          <w:szCs w:val="28"/>
        </w:rPr>
        <w:t xml:space="preserve"> (САЗ 21-7); от </w:t>
      </w:r>
      <w:r w:rsidR="00F915A0" w:rsidRPr="00F915A0">
        <w:rPr>
          <w:rFonts w:eastAsia="Calibri"/>
          <w:caps/>
          <w:sz w:val="28"/>
          <w:szCs w:val="28"/>
        </w:rPr>
        <w:t xml:space="preserve">28 </w:t>
      </w:r>
      <w:r w:rsidR="00F915A0" w:rsidRPr="00F915A0">
        <w:rPr>
          <w:rFonts w:eastAsia="Calibri"/>
          <w:sz w:val="28"/>
          <w:szCs w:val="28"/>
        </w:rPr>
        <w:t>марта 2022 года № 42-КЗИ-</w:t>
      </w:r>
      <w:r w:rsidR="00F915A0" w:rsidRPr="00F915A0">
        <w:rPr>
          <w:rFonts w:eastAsia="Calibri"/>
          <w:sz w:val="28"/>
          <w:szCs w:val="28"/>
          <w:lang w:val="en-US"/>
        </w:rPr>
        <w:t>VII</w:t>
      </w:r>
      <w:r w:rsidR="00F915A0" w:rsidRPr="00F915A0">
        <w:rPr>
          <w:rFonts w:eastAsia="Calibri"/>
          <w:sz w:val="28"/>
          <w:szCs w:val="28"/>
        </w:rPr>
        <w:t xml:space="preserve"> (САЗ 22-12); </w:t>
      </w:r>
      <w:r w:rsidR="00F915A0" w:rsidRPr="00F915A0">
        <w:rPr>
          <w:rFonts w:eastAsia="Calibri"/>
          <w:sz w:val="28"/>
          <w:szCs w:val="28"/>
          <w:u w:color="0000FF"/>
        </w:rPr>
        <w:t xml:space="preserve">от 24 октября 2022 года № 308-КЗИ-VII (САЗ 22-42); от 26 декабря 2023 года № 395-КЗИ-VII (САЗ 24-1); от </w:t>
      </w:r>
      <w:r w:rsidR="00844ADF">
        <w:rPr>
          <w:rFonts w:cs="Courier New"/>
          <w:spacing w:val="-6"/>
          <w:sz w:val="28"/>
          <w:szCs w:val="28"/>
        </w:rPr>
        <w:t>3 апреля 202</w:t>
      </w:r>
      <w:r w:rsidR="00844ADF" w:rsidRPr="0058286F">
        <w:rPr>
          <w:rFonts w:cs="Courier New"/>
          <w:spacing w:val="-6"/>
          <w:sz w:val="28"/>
          <w:szCs w:val="28"/>
        </w:rPr>
        <w:t>5</w:t>
      </w:r>
      <w:r w:rsidR="00F915A0" w:rsidRPr="00F915A0">
        <w:rPr>
          <w:rFonts w:cs="Courier New"/>
          <w:spacing w:val="-6"/>
          <w:sz w:val="28"/>
          <w:szCs w:val="28"/>
        </w:rPr>
        <w:t xml:space="preserve"> года</w:t>
      </w:r>
      <w:r w:rsidR="00F915A0">
        <w:rPr>
          <w:rFonts w:cs="Courier New"/>
          <w:spacing w:val="-6"/>
          <w:sz w:val="28"/>
          <w:szCs w:val="28"/>
        </w:rPr>
        <w:t xml:space="preserve"> </w:t>
      </w:r>
      <w:r w:rsidR="00F915A0" w:rsidRPr="00F915A0">
        <w:rPr>
          <w:spacing w:val="-6"/>
          <w:sz w:val="28"/>
          <w:szCs w:val="28"/>
        </w:rPr>
        <w:t>№ 50-КЗИД-</w:t>
      </w:r>
      <w:r w:rsidR="00F915A0" w:rsidRPr="00F915A0">
        <w:rPr>
          <w:spacing w:val="-6"/>
          <w:sz w:val="28"/>
          <w:szCs w:val="28"/>
          <w:lang w:val="en-US"/>
        </w:rPr>
        <w:t>VII</w:t>
      </w:r>
      <w:r w:rsidR="00F915A0" w:rsidRPr="00F915A0">
        <w:rPr>
          <w:spacing w:val="-6"/>
          <w:sz w:val="28"/>
          <w:szCs w:val="28"/>
        </w:rPr>
        <w:t xml:space="preserve"> (САЗ 25-13)</w:t>
      </w:r>
      <w:r w:rsidR="00F915A0" w:rsidRPr="00F915A0">
        <w:rPr>
          <w:color w:val="000000"/>
          <w:sz w:val="28"/>
          <w:szCs w:val="28"/>
          <w:shd w:val="clear" w:color="auto" w:fill="FFFFFF"/>
        </w:rPr>
        <w:t>, следующее изменение.</w:t>
      </w:r>
    </w:p>
    <w:p w:rsidR="00F915A0" w:rsidRDefault="00F915A0" w:rsidP="00F915A0">
      <w:pPr>
        <w:autoSpaceDE w:val="0"/>
        <w:autoSpaceDN w:val="0"/>
        <w:adjustRightInd w:val="0"/>
        <w:jc w:val="both"/>
        <w:rPr>
          <w:rFonts w:eastAsiaTheme="minorHAnsi"/>
          <w:sz w:val="28"/>
          <w:szCs w:val="28"/>
          <w:lang w:eastAsia="en-US"/>
        </w:rPr>
      </w:pPr>
    </w:p>
    <w:p w:rsidR="00F1539C" w:rsidRDefault="00F1539C" w:rsidP="00F915A0">
      <w:pPr>
        <w:autoSpaceDE w:val="0"/>
        <w:autoSpaceDN w:val="0"/>
        <w:adjustRightInd w:val="0"/>
        <w:jc w:val="both"/>
        <w:rPr>
          <w:rFonts w:eastAsiaTheme="minorHAnsi"/>
          <w:sz w:val="28"/>
          <w:szCs w:val="28"/>
          <w:lang w:eastAsia="en-US"/>
        </w:rPr>
      </w:pPr>
    </w:p>
    <w:p w:rsidR="00F1539C" w:rsidRPr="00F915A0" w:rsidRDefault="00F1539C" w:rsidP="00F915A0">
      <w:pPr>
        <w:autoSpaceDE w:val="0"/>
        <w:autoSpaceDN w:val="0"/>
        <w:adjustRightInd w:val="0"/>
        <w:jc w:val="both"/>
        <w:rPr>
          <w:rFonts w:eastAsiaTheme="minorHAnsi"/>
          <w:sz w:val="28"/>
          <w:szCs w:val="28"/>
          <w:lang w:eastAsia="en-US"/>
        </w:rPr>
      </w:pP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r w:rsidRPr="00F915A0">
        <w:rPr>
          <w:rFonts w:eastAsiaTheme="minorHAnsi"/>
          <w:color w:val="000000"/>
          <w:sz w:val="28"/>
          <w:szCs w:val="28"/>
          <w:lang w:eastAsia="en-US"/>
        </w:rPr>
        <w:lastRenderedPageBreak/>
        <w:t>Статью 58 изложить в следующей редакции:</w:t>
      </w:r>
    </w:p>
    <w:p w:rsidR="00F1539C" w:rsidRDefault="00F915A0" w:rsidP="00F915A0">
      <w:pPr>
        <w:autoSpaceDE w:val="0"/>
        <w:autoSpaceDN w:val="0"/>
        <w:adjustRightInd w:val="0"/>
        <w:ind w:firstLine="709"/>
        <w:jc w:val="both"/>
        <w:rPr>
          <w:rFonts w:eastAsiaTheme="minorHAnsi"/>
          <w:color w:val="000000"/>
          <w:sz w:val="28"/>
          <w:szCs w:val="28"/>
          <w:lang w:eastAsia="en-US"/>
        </w:rPr>
      </w:pPr>
      <w:r w:rsidRPr="00F915A0">
        <w:rPr>
          <w:rFonts w:eastAsiaTheme="minorHAnsi"/>
          <w:color w:val="000000"/>
          <w:sz w:val="28"/>
          <w:szCs w:val="28"/>
          <w:lang w:eastAsia="en-US"/>
        </w:rPr>
        <w:t>«Статья 58. Порядок привлечения прокурорских работников к</w:t>
      </w:r>
    </w:p>
    <w:p w:rsidR="00F915A0" w:rsidRPr="00F915A0" w:rsidRDefault="00F1539C" w:rsidP="00F915A0">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                   </w:t>
      </w:r>
      <w:r w:rsidR="00F915A0" w:rsidRPr="00F915A0">
        <w:rPr>
          <w:rFonts w:eastAsiaTheme="minorHAnsi"/>
          <w:color w:val="000000"/>
          <w:sz w:val="28"/>
          <w:szCs w:val="28"/>
          <w:lang w:eastAsia="en-US"/>
        </w:rPr>
        <w:t xml:space="preserve"> уголовной и административной ответственности</w:t>
      </w: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r w:rsidRPr="00F915A0">
        <w:rPr>
          <w:rFonts w:eastAsiaTheme="minorHAnsi"/>
          <w:color w:val="000000"/>
          <w:sz w:val="28"/>
          <w:szCs w:val="28"/>
          <w:lang w:eastAsia="en-US"/>
        </w:rPr>
        <w:t>1. Прокурор Приднестровской Молдавской Республики, прокурор города (района), приравненные к ним прокуроры не могут быть подвергнуты уголовному преследованию иначе как в порядке, установленном Уголовно-процессуальным кодексом Приднестровской Молдавской Республики.</w:t>
      </w: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r w:rsidRPr="00F915A0">
        <w:rPr>
          <w:rFonts w:eastAsiaTheme="minorHAnsi"/>
          <w:color w:val="000000"/>
          <w:sz w:val="28"/>
          <w:szCs w:val="28"/>
          <w:lang w:eastAsia="en-US"/>
        </w:rPr>
        <w:t xml:space="preserve">2. На период расследования возбужденного в отношении прокурорского работника уголовного дела он отстраняется от должности. </w:t>
      </w: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r w:rsidRPr="00F915A0">
        <w:rPr>
          <w:rFonts w:eastAsiaTheme="minorHAnsi"/>
          <w:color w:val="000000"/>
          <w:sz w:val="28"/>
          <w:szCs w:val="28"/>
          <w:lang w:eastAsia="en-US"/>
        </w:rPr>
        <w:t>За время отстранения от должности прокурорскому работнику выплачивается денежное содержание.</w:t>
      </w: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r w:rsidRPr="00F915A0">
        <w:rPr>
          <w:rFonts w:eastAsiaTheme="minorHAnsi"/>
          <w:color w:val="000000"/>
          <w:sz w:val="28"/>
          <w:szCs w:val="28"/>
          <w:lang w:eastAsia="en-US"/>
        </w:rPr>
        <w:t>Проверка материалов, сообщения, заявления об административном правонарушении, совершенном прокурорским работником, является исключительной компетенцией прокуратуры.</w:t>
      </w: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r w:rsidRPr="00F915A0">
        <w:rPr>
          <w:rFonts w:eastAsiaTheme="minorHAnsi"/>
          <w:color w:val="000000"/>
          <w:sz w:val="28"/>
          <w:szCs w:val="28"/>
          <w:lang w:eastAsia="en-US"/>
        </w:rPr>
        <w:t xml:space="preserve">3. Не допускаются задержание, привод, личный досмотр прокурорского работника, досмотр его вещей и используемого им транспорта, за исключением </w:t>
      </w:r>
      <w:r w:rsidR="00727BD4">
        <w:rPr>
          <w:rFonts w:eastAsiaTheme="minorHAnsi"/>
          <w:color w:val="000000"/>
          <w:sz w:val="28"/>
          <w:szCs w:val="28"/>
          <w:lang w:eastAsia="en-US"/>
        </w:rPr>
        <w:t xml:space="preserve">случаев, </w:t>
      </w:r>
      <w:r w:rsidR="005D33E8">
        <w:rPr>
          <w:rFonts w:eastAsiaTheme="minorHAnsi"/>
          <w:color w:val="000000"/>
          <w:sz w:val="28"/>
          <w:szCs w:val="28"/>
          <w:lang w:eastAsia="en-US"/>
        </w:rPr>
        <w:t>когда это предусмотрено</w:t>
      </w:r>
      <w:r w:rsidRPr="00F915A0">
        <w:rPr>
          <w:rFonts w:eastAsiaTheme="minorHAnsi"/>
          <w:color w:val="000000"/>
          <w:sz w:val="28"/>
          <w:szCs w:val="28"/>
          <w:lang w:eastAsia="en-US"/>
        </w:rPr>
        <w:t xml:space="preserve"> законом для обеспечения безопасности других лиц, а также задержа</w:t>
      </w:r>
      <w:r w:rsidR="00FE04A8">
        <w:rPr>
          <w:rFonts w:eastAsiaTheme="minorHAnsi"/>
          <w:color w:val="000000"/>
          <w:sz w:val="28"/>
          <w:szCs w:val="28"/>
          <w:lang w:eastAsia="en-US"/>
        </w:rPr>
        <w:t>ния при совершении преступления</w:t>
      </w:r>
      <w:r w:rsidRPr="00F915A0">
        <w:rPr>
          <w:rFonts w:eastAsiaTheme="minorHAnsi"/>
          <w:color w:val="000000"/>
          <w:sz w:val="28"/>
          <w:szCs w:val="28"/>
          <w:lang w:eastAsia="en-US"/>
        </w:rPr>
        <w:t>»</w:t>
      </w:r>
      <w:r w:rsidR="00FE04A8">
        <w:rPr>
          <w:rFonts w:eastAsiaTheme="minorHAnsi"/>
          <w:color w:val="000000"/>
          <w:sz w:val="28"/>
          <w:szCs w:val="28"/>
          <w:lang w:eastAsia="en-US"/>
        </w:rPr>
        <w:t>.</w:t>
      </w:r>
    </w:p>
    <w:p w:rsidR="00F915A0" w:rsidRPr="00F915A0" w:rsidRDefault="00F915A0" w:rsidP="00F915A0">
      <w:pPr>
        <w:autoSpaceDE w:val="0"/>
        <w:autoSpaceDN w:val="0"/>
        <w:adjustRightInd w:val="0"/>
        <w:ind w:firstLine="709"/>
        <w:jc w:val="both"/>
        <w:rPr>
          <w:rFonts w:eastAsiaTheme="minorHAnsi"/>
          <w:color w:val="000000"/>
          <w:sz w:val="28"/>
          <w:szCs w:val="28"/>
          <w:lang w:eastAsia="en-US"/>
        </w:rPr>
      </w:pPr>
    </w:p>
    <w:p w:rsidR="00F915A0" w:rsidRPr="00F915A0" w:rsidRDefault="00F915A0" w:rsidP="00F915A0">
      <w:pPr>
        <w:pStyle w:val="ad"/>
        <w:shd w:val="clear" w:color="auto" w:fill="FFFFFF"/>
        <w:spacing w:before="0" w:beforeAutospacing="0" w:after="0" w:afterAutospacing="0"/>
        <w:ind w:firstLine="709"/>
        <w:jc w:val="both"/>
        <w:rPr>
          <w:color w:val="000000"/>
          <w:sz w:val="28"/>
          <w:szCs w:val="28"/>
        </w:rPr>
      </w:pPr>
      <w:r w:rsidRPr="00F915A0">
        <w:rPr>
          <w:rStyle w:val="af"/>
          <w:color w:val="000000"/>
          <w:sz w:val="28"/>
          <w:szCs w:val="28"/>
        </w:rPr>
        <w:t>Статья 2.</w:t>
      </w:r>
      <w:r w:rsidRPr="00F915A0">
        <w:rPr>
          <w:color w:val="000000"/>
          <w:sz w:val="28"/>
          <w:szCs w:val="28"/>
        </w:rPr>
        <w:t> Настоящий Конституционный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A66082" w:rsidRDefault="00A66082" w:rsidP="00A66082">
      <w:pPr>
        <w:pStyle w:val="a5"/>
        <w:jc w:val="both"/>
        <w:rPr>
          <w:rFonts w:eastAsia="Calibri"/>
          <w:sz w:val="28"/>
          <w:szCs w:val="28"/>
        </w:rPr>
      </w:pPr>
    </w:p>
    <w:p w:rsidR="007C60CA" w:rsidRDefault="007C60CA" w:rsidP="00A66082">
      <w:pPr>
        <w:pStyle w:val="a5"/>
        <w:jc w:val="both"/>
        <w:rPr>
          <w:rFonts w:eastAsia="Calibri"/>
          <w:sz w:val="28"/>
          <w:szCs w:val="28"/>
        </w:rPr>
      </w:pPr>
    </w:p>
    <w:p w:rsidR="00F915A0" w:rsidRPr="00A66082" w:rsidRDefault="00F915A0" w:rsidP="00A66082">
      <w:pPr>
        <w:pStyle w:val="a5"/>
        <w:jc w:val="both"/>
        <w:rPr>
          <w:rFonts w:eastAsia="Calibri"/>
          <w:sz w:val="28"/>
          <w:szCs w:val="28"/>
        </w:rPr>
      </w:pPr>
    </w:p>
    <w:p w:rsidR="003150F1" w:rsidRPr="00A66082" w:rsidRDefault="003150F1" w:rsidP="00A66082">
      <w:pPr>
        <w:pStyle w:val="a5"/>
        <w:jc w:val="both"/>
        <w:rPr>
          <w:rFonts w:eastAsiaTheme="minorHAnsi"/>
          <w:sz w:val="28"/>
          <w:szCs w:val="28"/>
        </w:rPr>
      </w:pPr>
      <w:r w:rsidRPr="00A66082">
        <w:rPr>
          <w:rFonts w:eastAsiaTheme="minorHAnsi"/>
          <w:sz w:val="28"/>
          <w:szCs w:val="28"/>
        </w:rPr>
        <w:t>Президент</w:t>
      </w:r>
    </w:p>
    <w:p w:rsidR="003150F1" w:rsidRPr="00A66082" w:rsidRDefault="003150F1" w:rsidP="00A66082">
      <w:pPr>
        <w:pStyle w:val="a5"/>
        <w:jc w:val="both"/>
        <w:rPr>
          <w:rFonts w:eastAsiaTheme="minorHAnsi"/>
          <w:sz w:val="28"/>
          <w:szCs w:val="28"/>
        </w:rPr>
      </w:pPr>
      <w:r w:rsidRPr="00A66082">
        <w:rPr>
          <w:rFonts w:eastAsiaTheme="minorHAnsi"/>
          <w:sz w:val="28"/>
          <w:szCs w:val="28"/>
        </w:rPr>
        <w:t>Приднестровской</w:t>
      </w:r>
    </w:p>
    <w:p w:rsidR="003150F1" w:rsidRPr="00A66082" w:rsidRDefault="00353CAD" w:rsidP="00A66082">
      <w:pPr>
        <w:pStyle w:val="a5"/>
        <w:jc w:val="both"/>
        <w:rPr>
          <w:rFonts w:eastAsiaTheme="minorHAnsi"/>
          <w:sz w:val="28"/>
          <w:szCs w:val="28"/>
        </w:rPr>
      </w:pPr>
      <w:r w:rsidRPr="00A66082">
        <w:rPr>
          <w:rFonts w:eastAsiaTheme="minorHAnsi"/>
          <w:sz w:val="28"/>
          <w:szCs w:val="28"/>
        </w:rPr>
        <w:t xml:space="preserve">Молдавской Республики                 </w:t>
      </w:r>
      <w:r w:rsidR="000E2037" w:rsidRPr="00A66082">
        <w:rPr>
          <w:rFonts w:eastAsiaTheme="minorHAnsi"/>
          <w:sz w:val="28"/>
          <w:szCs w:val="28"/>
        </w:rPr>
        <w:t xml:space="preserve">                              </w:t>
      </w:r>
      <w:r w:rsidR="0050457C" w:rsidRPr="00A66082">
        <w:rPr>
          <w:rFonts w:eastAsiaTheme="minorHAnsi"/>
          <w:sz w:val="28"/>
          <w:szCs w:val="28"/>
        </w:rPr>
        <w:t xml:space="preserve">  </w:t>
      </w:r>
      <w:r w:rsidR="003150F1" w:rsidRPr="00A66082">
        <w:rPr>
          <w:rFonts w:eastAsiaTheme="minorHAnsi"/>
          <w:sz w:val="28"/>
          <w:szCs w:val="28"/>
        </w:rPr>
        <w:t>В. Н. КРАСНОСЕЛЬСКИЙ</w:t>
      </w:r>
    </w:p>
    <w:p w:rsidR="00D815DB" w:rsidRDefault="00D815DB" w:rsidP="00A66082">
      <w:pPr>
        <w:pStyle w:val="a5"/>
        <w:jc w:val="both"/>
        <w:rPr>
          <w:sz w:val="28"/>
          <w:szCs w:val="28"/>
        </w:rPr>
      </w:pPr>
    </w:p>
    <w:p w:rsidR="00F90FDB" w:rsidRDefault="00F90FDB" w:rsidP="00A66082">
      <w:pPr>
        <w:pStyle w:val="a5"/>
        <w:jc w:val="both"/>
        <w:rPr>
          <w:sz w:val="28"/>
          <w:szCs w:val="28"/>
        </w:rPr>
      </w:pPr>
    </w:p>
    <w:p w:rsidR="00F90FDB" w:rsidRDefault="00F90FDB" w:rsidP="00A66082">
      <w:pPr>
        <w:pStyle w:val="a5"/>
        <w:jc w:val="both"/>
        <w:rPr>
          <w:sz w:val="28"/>
          <w:szCs w:val="28"/>
        </w:rPr>
      </w:pPr>
      <w:bookmarkStart w:id="0" w:name="_GoBack"/>
      <w:bookmarkEnd w:id="0"/>
    </w:p>
    <w:p w:rsidR="00F90FDB" w:rsidRDefault="00F90FDB" w:rsidP="00A66082">
      <w:pPr>
        <w:pStyle w:val="a5"/>
        <w:jc w:val="both"/>
        <w:rPr>
          <w:sz w:val="28"/>
          <w:szCs w:val="28"/>
        </w:rPr>
      </w:pPr>
    </w:p>
    <w:p w:rsidR="00F90FDB" w:rsidRPr="00D954B2" w:rsidRDefault="00F90FDB" w:rsidP="00F90FDB">
      <w:pPr>
        <w:rPr>
          <w:sz w:val="28"/>
          <w:szCs w:val="28"/>
        </w:rPr>
      </w:pPr>
      <w:r w:rsidRPr="00D954B2">
        <w:rPr>
          <w:sz w:val="28"/>
          <w:szCs w:val="28"/>
        </w:rPr>
        <w:t>г. Тирасполь</w:t>
      </w:r>
    </w:p>
    <w:p w:rsidR="00F90FDB" w:rsidRPr="00D954B2" w:rsidRDefault="00F90FDB" w:rsidP="00F90FDB">
      <w:pPr>
        <w:rPr>
          <w:sz w:val="28"/>
          <w:szCs w:val="28"/>
        </w:rPr>
      </w:pPr>
      <w:r w:rsidRPr="00F90FDB">
        <w:rPr>
          <w:sz w:val="28"/>
          <w:szCs w:val="28"/>
        </w:rPr>
        <w:t>24</w:t>
      </w:r>
      <w:r w:rsidRPr="00D954B2">
        <w:rPr>
          <w:sz w:val="28"/>
          <w:szCs w:val="28"/>
        </w:rPr>
        <w:t xml:space="preserve"> </w:t>
      </w:r>
      <w:r>
        <w:rPr>
          <w:sz w:val="28"/>
          <w:szCs w:val="28"/>
        </w:rPr>
        <w:t>марта 2026</w:t>
      </w:r>
      <w:r w:rsidRPr="00D954B2">
        <w:rPr>
          <w:sz w:val="28"/>
          <w:szCs w:val="28"/>
        </w:rPr>
        <w:t xml:space="preserve"> г.</w:t>
      </w:r>
    </w:p>
    <w:p w:rsidR="00F90FDB" w:rsidRPr="00D954B2" w:rsidRDefault="00F90FDB" w:rsidP="00F90FDB">
      <w:pPr>
        <w:ind w:left="28" w:hanging="28"/>
        <w:rPr>
          <w:sz w:val="28"/>
          <w:szCs w:val="28"/>
        </w:rPr>
      </w:pPr>
      <w:r w:rsidRPr="00D954B2">
        <w:rPr>
          <w:sz w:val="28"/>
          <w:szCs w:val="28"/>
        </w:rPr>
        <w:t xml:space="preserve">№ </w:t>
      </w:r>
      <w:r w:rsidRPr="00F90FDB">
        <w:rPr>
          <w:sz w:val="28"/>
          <w:szCs w:val="28"/>
        </w:rPr>
        <w:t>40</w:t>
      </w:r>
      <w:r w:rsidRPr="00D954B2">
        <w:rPr>
          <w:sz w:val="28"/>
          <w:szCs w:val="28"/>
        </w:rPr>
        <w:t>-</w:t>
      </w:r>
      <w:r>
        <w:rPr>
          <w:sz w:val="28"/>
          <w:szCs w:val="28"/>
        </w:rPr>
        <w:t>КЗИ</w:t>
      </w:r>
      <w:r w:rsidRPr="00D954B2">
        <w:rPr>
          <w:sz w:val="28"/>
          <w:szCs w:val="28"/>
        </w:rPr>
        <w:t>-VI</w:t>
      </w:r>
      <w:r w:rsidRPr="00D954B2">
        <w:rPr>
          <w:sz w:val="28"/>
          <w:szCs w:val="28"/>
          <w:lang w:val="en-US"/>
        </w:rPr>
        <w:t>I</w:t>
      </w:r>
      <w:r>
        <w:rPr>
          <w:sz w:val="28"/>
          <w:szCs w:val="28"/>
          <w:lang w:val="en-US"/>
        </w:rPr>
        <w:t>I</w:t>
      </w:r>
    </w:p>
    <w:p w:rsidR="00F90FDB" w:rsidRPr="00A66082" w:rsidRDefault="00F90FDB" w:rsidP="00A66082">
      <w:pPr>
        <w:pStyle w:val="a5"/>
        <w:jc w:val="both"/>
        <w:rPr>
          <w:sz w:val="28"/>
          <w:szCs w:val="28"/>
        </w:rPr>
      </w:pPr>
    </w:p>
    <w:sectPr w:rsidR="00F90FDB" w:rsidRPr="00A66082"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EEE" w:rsidRDefault="00F25EEE" w:rsidP="003150F1">
      <w:r>
        <w:separator/>
      </w:r>
    </w:p>
  </w:endnote>
  <w:endnote w:type="continuationSeparator" w:id="0">
    <w:p w:rsidR="00F25EEE" w:rsidRDefault="00F25EEE"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EEE" w:rsidRDefault="00F25EEE" w:rsidP="003150F1">
      <w:r>
        <w:separator/>
      </w:r>
    </w:p>
  </w:footnote>
  <w:footnote w:type="continuationSeparator" w:id="0">
    <w:p w:rsidR="00F25EEE" w:rsidRDefault="00F25EEE"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F90FDB">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32CF2"/>
    <w:rsid w:val="00047FD3"/>
    <w:rsid w:val="0006718E"/>
    <w:rsid w:val="00084010"/>
    <w:rsid w:val="000E0327"/>
    <w:rsid w:val="000E2037"/>
    <w:rsid w:val="000F249A"/>
    <w:rsid w:val="001433D2"/>
    <w:rsid w:val="001D113C"/>
    <w:rsid w:val="001F14EE"/>
    <w:rsid w:val="002054CD"/>
    <w:rsid w:val="002449A4"/>
    <w:rsid w:val="003150F1"/>
    <w:rsid w:val="00323544"/>
    <w:rsid w:val="00353CAD"/>
    <w:rsid w:val="003C0C0B"/>
    <w:rsid w:val="003E6762"/>
    <w:rsid w:val="00423B73"/>
    <w:rsid w:val="0048798A"/>
    <w:rsid w:val="00487BF4"/>
    <w:rsid w:val="004D69BC"/>
    <w:rsid w:val="0050457C"/>
    <w:rsid w:val="005241F5"/>
    <w:rsid w:val="00526E15"/>
    <w:rsid w:val="0058286F"/>
    <w:rsid w:val="005D33E8"/>
    <w:rsid w:val="005E27D9"/>
    <w:rsid w:val="0060187F"/>
    <w:rsid w:val="00635779"/>
    <w:rsid w:val="00662F6F"/>
    <w:rsid w:val="00685E97"/>
    <w:rsid w:val="006B424E"/>
    <w:rsid w:val="006C41D3"/>
    <w:rsid w:val="006D7F7F"/>
    <w:rsid w:val="00727BD4"/>
    <w:rsid w:val="00754AFF"/>
    <w:rsid w:val="007755CA"/>
    <w:rsid w:val="007940CE"/>
    <w:rsid w:val="007C60CA"/>
    <w:rsid w:val="00800209"/>
    <w:rsid w:val="00825A9F"/>
    <w:rsid w:val="00843688"/>
    <w:rsid w:val="00844ADF"/>
    <w:rsid w:val="00854BCD"/>
    <w:rsid w:val="0085607A"/>
    <w:rsid w:val="00860F3E"/>
    <w:rsid w:val="008A6201"/>
    <w:rsid w:val="00931E7B"/>
    <w:rsid w:val="00935611"/>
    <w:rsid w:val="00966E65"/>
    <w:rsid w:val="009E65A9"/>
    <w:rsid w:val="00A22AED"/>
    <w:rsid w:val="00A32D74"/>
    <w:rsid w:val="00A37205"/>
    <w:rsid w:val="00A66082"/>
    <w:rsid w:val="00A77C58"/>
    <w:rsid w:val="00AB35AD"/>
    <w:rsid w:val="00AD4F1A"/>
    <w:rsid w:val="00B82F77"/>
    <w:rsid w:val="00BB294E"/>
    <w:rsid w:val="00BE4827"/>
    <w:rsid w:val="00C33E46"/>
    <w:rsid w:val="00C3531C"/>
    <w:rsid w:val="00C45D71"/>
    <w:rsid w:val="00C649F2"/>
    <w:rsid w:val="00C65BB8"/>
    <w:rsid w:val="00C7531B"/>
    <w:rsid w:val="00CD7E9F"/>
    <w:rsid w:val="00CE4E15"/>
    <w:rsid w:val="00D742A9"/>
    <w:rsid w:val="00D815DB"/>
    <w:rsid w:val="00D87649"/>
    <w:rsid w:val="00E4303C"/>
    <w:rsid w:val="00E44B38"/>
    <w:rsid w:val="00E62A5E"/>
    <w:rsid w:val="00E80EAF"/>
    <w:rsid w:val="00E87791"/>
    <w:rsid w:val="00EA5B9F"/>
    <w:rsid w:val="00EC1250"/>
    <w:rsid w:val="00EF011C"/>
    <w:rsid w:val="00F01532"/>
    <w:rsid w:val="00F1539C"/>
    <w:rsid w:val="00F25EEE"/>
    <w:rsid w:val="00F25F7A"/>
    <w:rsid w:val="00F54AAD"/>
    <w:rsid w:val="00F90FDB"/>
    <w:rsid w:val="00F915A0"/>
    <w:rsid w:val="00FE04A8"/>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0DA3-B97A-4CBF-8362-29E3ABF1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47</cp:revision>
  <cp:lastPrinted>2026-03-12T13:21:00Z</cp:lastPrinted>
  <dcterms:created xsi:type="dcterms:W3CDTF">2026-01-12T13:19:00Z</dcterms:created>
  <dcterms:modified xsi:type="dcterms:W3CDTF">2026-03-24T13:24:00Z</dcterms:modified>
</cp:coreProperties>
</file>