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161E5C" w:rsidRDefault="003150F1" w:rsidP="00353CAD">
      <w:pPr>
        <w:pStyle w:val="a5"/>
        <w:jc w:val="both"/>
        <w:rPr>
          <w:sz w:val="28"/>
          <w:szCs w:val="28"/>
        </w:rPr>
      </w:pPr>
    </w:p>
    <w:p w:rsidR="003150F1" w:rsidRPr="00161E5C" w:rsidRDefault="003150F1" w:rsidP="00353CAD">
      <w:pPr>
        <w:pStyle w:val="a5"/>
        <w:jc w:val="both"/>
        <w:rPr>
          <w:sz w:val="28"/>
          <w:szCs w:val="28"/>
        </w:rPr>
      </w:pPr>
    </w:p>
    <w:p w:rsidR="003150F1" w:rsidRPr="00161E5C" w:rsidRDefault="003150F1" w:rsidP="00353CAD">
      <w:pPr>
        <w:pStyle w:val="a5"/>
        <w:jc w:val="both"/>
        <w:rPr>
          <w:sz w:val="28"/>
          <w:szCs w:val="28"/>
        </w:rPr>
      </w:pPr>
    </w:p>
    <w:p w:rsidR="003150F1" w:rsidRPr="00161E5C" w:rsidRDefault="003150F1" w:rsidP="00353CAD">
      <w:pPr>
        <w:pStyle w:val="a5"/>
        <w:jc w:val="both"/>
        <w:rPr>
          <w:sz w:val="28"/>
          <w:szCs w:val="28"/>
        </w:rPr>
      </w:pPr>
    </w:p>
    <w:p w:rsidR="003150F1" w:rsidRPr="00161E5C" w:rsidRDefault="003150F1" w:rsidP="00353CAD">
      <w:pPr>
        <w:pStyle w:val="a5"/>
        <w:jc w:val="both"/>
        <w:rPr>
          <w:sz w:val="28"/>
          <w:szCs w:val="28"/>
        </w:rPr>
      </w:pPr>
    </w:p>
    <w:p w:rsidR="003150F1" w:rsidRPr="00161E5C" w:rsidRDefault="003150F1" w:rsidP="00353CAD">
      <w:pPr>
        <w:pStyle w:val="a5"/>
        <w:jc w:val="center"/>
        <w:rPr>
          <w:b/>
          <w:sz w:val="28"/>
          <w:szCs w:val="28"/>
        </w:rPr>
      </w:pPr>
      <w:r w:rsidRPr="00161E5C">
        <w:rPr>
          <w:b/>
          <w:sz w:val="28"/>
          <w:szCs w:val="28"/>
        </w:rPr>
        <w:t>Закон</w:t>
      </w:r>
    </w:p>
    <w:p w:rsidR="003150F1" w:rsidRPr="00161E5C" w:rsidRDefault="003150F1" w:rsidP="00353CAD">
      <w:pPr>
        <w:pStyle w:val="a5"/>
        <w:jc w:val="center"/>
        <w:rPr>
          <w:b/>
          <w:sz w:val="28"/>
          <w:szCs w:val="28"/>
        </w:rPr>
      </w:pPr>
      <w:r w:rsidRPr="00161E5C">
        <w:rPr>
          <w:b/>
          <w:sz w:val="28"/>
          <w:szCs w:val="28"/>
        </w:rPr>
        <w:t>Приднестровской Молдавской Республики</w:t>
      </w:r>
    </w:p>
    <w:p w:rsidR="003150F1" w:rsidRPr="00161E5C" w:rsidRDefault="003150F1" w:rsidP="00353CAD">
      <w:pPr>
        <w:pStyle w:val="a5"/>
        <w:jc w:val="center"/>
        <w:rPr>
          <w:b/>
          <w:sz w:val="28"/>
          <w:szCs w:val="28"/>
        </w:rPr>
      </w:pPr>
    </w:p>
    <w:p w:rsidR="00353CAD" w:rsidRPr="00161E5C" w:rsidRDefault="003150F1" w:rsidP="00353CAD">
      <w:pPr>
        <w:pStyle w:val="a5"/>
        <w:jc w:val="center"/>
        <w:rPr>
          <w:b/>
          <w:sz w:val="28"/>
          <w:szCs w:val="28"/>
        </w:rPr>
      </w:pPr>
      <w:r w:rsidRPr="00161E5C">
        <w:rPr>
          <w:b/>
          <w:sz w:val="28"/>
          <w:szCs w:val="28"/>
        </w:rPr>
        <w:t>«</w:t>
      </w:r>
      <w:r w:rsidR="00353CAD" w:rsidRPr="00161E5C">
        <w:rPr>
          <w:b/>
          <w:sz w:val="28"/>
          <w:szCs w:val="28"/>
        </w:rPr>
        <w:t>О внесении изменений и дополнений</w:t>
      </w:r>
    </w:p>
    <w:p w:rsidR="00353CAD" w:rsidRPr="00161E5C" w:rsidRDefault="00353CAD" w:rsidP="00353CAD">
      <w:pPr>
        <w:pStyle w:val="a5"/>
        <w:jc w:val="center"/>
        <w:rPr>
          <w:b/>
          <w:sz w:val="28"/>
          <w:szCs w:val="28"/>
        </w:rPr>
      </w:pPr>
      <w:r w:rsidRPr="00161E5C">
        <w:rPr>
          <w:b/>
          <w:sz w:val="28"/>
          <w:szCs w:val="28"/>
        </w:rPr>
        <w:t>в Закон Приднестровской Молдавской Республики</w:t>
      </w:r>
    </w:p>
    <w:p w:rsidR="00BE4827" w:rsidRPr="00161E5C" w:rsidRDefault="00353CAD" w:rsidP="00353CAD">
      <w:pPr>
        <w:pStyle w:val="a5"/>
        <w:jc w:val="center"/>
        <w:rPr>
          <w:rFonts w:eastAsia="Calibri"/>
          <w:b/>
          <w:sz w:val="28"/>
          <w:szCs w:val="28"/>
        </w:rPr>
      </w:pPr>
      <w:r w:rsidRPr="00161E5C">
        <w:rPr>
          <w:rFonts w:eastAsia="Calibri"/>
          <w:b/>
          <w:sz w:val="28"/>
          <w:szCs w:val="28"/>
        </w:rPr>
        <w:t>«О дополнительном образовании</w:t>
      </w:r>
      <w:r w:rsidR="00BE4827" w:rsidRPr="00161E5C">
        <w:rPr>
          <w:rFonts w:eastAsia="Calibri"/>
          <w:b/>
          <w:sz w:val="28"/>
          <w:szCs w:val="28"/>
        </w:rPr>
        <w:t>»</w:t>
      </w:r>
    </w:p>
    <w:p w:rsidR="00E80EAF" w:rsidRPr="00161E5C" w:rsidRDefault="00E80EAF" w:rsidP="00353CAD">
      <w:pPr>
        <w:pStyle w:val="a5"/>
        <w:jc w:val="both"/>
        <w:rPr>
          <w:sz w:val="28"/>
          <w:szCs w:val="28"/>
        </w:rPr>
      </w:pPr>
    </w:p>
    <w:p w:rsidR="003150F1" w:rsidRPr="00161E5C" w:rsidRDefault="003150F1" w:rsidP="00353CAD">
      <w:pPr>
        <w:pStyle w:val="a5"/>
        <w:jc w:val="both"/>
        <w:rPr>
          <w:rFonts w:eastAsiaTheme="minorHAnsi"/>
          <w:sz w:val="28"/>
          <w:szCs w:val="28"/>
        </w:rPr>
      </w:pPr>
      <w:r w:rsidRPr="00161E5C">
        <w:rPr>
          <w:rFonts w:eastAsiaTheme="minorHAnsi"/>
          <w:sz w:val="28"/>
          <w:szCs w:val="28"/>
        </w:rPr>
        <w:t>Принят Верховным Советом</w:t>
      </w:r>
    </w:p>
    <w:p w:rsidR="003150F1" w:rsidRPr="00161E5C" w:rsidRDefault="003150F1" w:rsidP="00353CAD">
      <w:pPr>
        <w:pStyle w:val="a5"/>
        <w:jc w:val="both"/>
        <w:rPr>
          <w:rFonts w:eastAsiaTheme="minorHAnsi"/>
          <w:sz w:val="28"/>
          <w:szCs w:val="28"/>
        </w:rPr>
      </w:pPr>
      <w:r w:rsidRPr="00161E5C">
        <w:rPr>
          <w:rFonts w:eastAsiaTheme="minorHAnsi"/>
          <w:sz w:val="28"/>
          <w:szCs w:val="28"/>
        </w:rPr>
        <w:t>Приднестровской Молдавской Республ</w:t>
      </w:r>
      <w:r w:rsidR="00C7531B" w:rsidRPr="00161E5C">
        <w:rPr>
          <w:rFonts w:eastAsiaTheme="minorHAnsi"/>
          <w:sz w:val="28"/>
          <w:szCs w:val="28"/>
        </w:rPr>
        <w:t>ики</w:t>
      </w:r>
      <w:r w:rsidR="001D113C" w:rsidRPr="00161E5C">
        <w:rPr>
          <w:rFonts w:eastAsiaTheme="minorHAnsi"/>
          <w:sz w:val="28"/>
          <w:szCs w:val="28"/>
        </w:rPr>
        <w:t xml:space="preserve"> </w:t>
      </w:r>
      <w:r w:rsidR="00323544" w:rsidRPr="00161E5C">
        <w:rPr>
          <w:rFonts w:eastAsiaTheme="minorHAnsi"/>
          <w:sz w:val="28"/>
          <w:szCs w:val="28"/>
        </w:rPr>
        <w:t xml:space="preserve">                        </w:t>
      </w:r>
      <w:r w:rsidR="00C7531B" w:rsidRPr="00161E5C">
        <w:rPr>
          <w:rFonts w:eastAsiaTheme="minorHAnsi"/>
          <w:sz w:val="28"/>
          <w:szCs w:val="28"/>
        </w:rPr>
        <w:t>10</w:t>
      </w:r>
      <w:r w:rsidR="00800209" w:rsidRPr="00161E5C">
        <w:rPr>
          <w:rFonts w:eastAsiaTheme="minorHAnsi"/>
          <w:sz w:val="28"/>
          <w:szCs w:val="28"/>
        </w:rPr>
        <w:t xml:space="preserve"> февраля</w:t>
      </w:r>
      <w:r w:rsidRPr="00161E5C">
        <w:rPr>
          <w:rFonts w:eastAsiaTheme="minorHAnsi"/>
          <w:sz w:val="28"/>
          <w:szCs w:val="28"/>
        </w:rPr>
        <w:t xml:space="preserve"> 2026 года</w:t>
      </w:r>
    </w:p>
    <w:p w:rsidR="003150F1" w:rsidRPr="00161E5C" w:rsidRDefault="003150F1" w:rsidP="00353CAD">
      <w:pPr>
        <w:pStyle w:val="a5"/>
        <w:jc w:val="both"/>
        <w:rPr>
          <w:sz w:val="28"/>
          <w:szCs w:val="28"/>
        </w:rPr>
      </w:pPr>
    </w:p>
    <w:p w:rsidR="00353CAD" w:rsidRPr="00161E5C" w:rsidRDefault="003150F1" w:rsidP="00353CAD">
      <w:pPr>
        <w:pStyle w:val="a5"/>
        <w:ind w:firstLine="708"/>
        <w:jc w:val="both"/>
        <w:rPr>
          <w:rFonts w:eastAsia="Calibri"/>
          <w:sz w:val="28"/>
          <w:szCs w:val="28"/>
        </w:rPr>
      </w:pPr>
      <w:r w:rsidRPr="00161E5C">
        <w:rPr>
          <w:b/>
          <w:sz w:val="28"/>
          <w:szCs w:val="28"/>
        </w:rPr>
        <w:t>Статья 1.</w:t>
      </w:r>
      <w:r w:rsidRPr="00161E5C">
        <w:rPr>
          <w:sz w:val="28"/>
          <w:szCs w:val="28"/>
        </w:rPr>
        <w:t xml:space="preserve"> </w:t>
      </w:r>
      <w:r w:rsidR="00353CAD" w:rsidRPr="00161E5C">
        <w:rPr>
          <w:sz w:val="28"/>
          <w:szCs w:val="28"/>
        </w:rPr>
        <w:t xml:space="preserve">Внести в Закон Приднестровской Молдавской Республики </w:t>
      </w:r>
      <w:r w:rsidR="00353CAD" w:rsidRPr="00161E5C">
        <w:rPr>
          <w:sz w:val="28"/>
          <w:szCs w:val="28"/>
        </w:rPr>
        <w:br/>
        <w:t xml:space="preserve">от 4 февраля 2013 года № 37-З-V «О дополнительном образовании» </w:t>
      </w:r>
      <w:r w:rsidR="00353CAD" w:rsidRPr="00161E5C">
        <w:rPr>
          <w:sz w:val="28"/>
          <w:szCs w:val="28"/>
        </w:rPr>
        <w:br/>
        <w:t xml:space="preserve">(САЗ 13-5) с изменениями и дополнениями, внесенными законами Приднестровской Молдавской Республики от 1 июля 2016 года № 167-ЗД-VI (САЗ 16-26); от 27 октября 2016 года № 233-ЗИД-VI (САЗ 16-43); от 10 января 2022 года № 11-ЗИД-VII (САЗ 22-1); от 23 июня 2022 года № 143-ЗИД-VII </w:t>
      </w:r>
      <w:r w:rsidR="00353CAD" w:rsidRPr="00161E5C">
        <w:rPr>
          <w:sz w:val="28"/>
          <w:szCs w:val="28"/>
        </w:rPr>
        <w:br/>
        <w:t xml:space="preserve">(САЗ 22-24); от 24 июня 2025 года № 121-ЗИ-VII (САЗ 25-25), </w:t>
      </w:r>
      <w:r w:rsidR="00353CAD" w:rsidRPr="00161E5C">
        <w:rPr>
          <w:rFonts w:eastAsia="Calibri"/>
          <w:sz w:val="28"/>
          <w:szCs w:val="28"/>
        </w:rPr>
        <w:t>следующие изменения и дополнения.</w:t>
      </w:r>
    </w:p>
    <w:p w:rsidR="00931E7B" w:rsidRPr="00161E5C" w:rsidRDefault="00931E7B" w:rsidP="00353CAD">
      <w:pPr>
        <w:pStyle w:val="a5"/>
        <w:ind w:firstLine="708"/>
        <w:jc w:val="both"/>
        <w:rPr>
          <w:rFonts w:eastAsia="Calibri"/>
          <w:sz w:val="28"/>
          <w:szCs w:val="28"/>
        </w:rPr>
      </w:pPr>
    </w:p>
    <w:p w:rsidR="00931E7B" w:rsidRPr="00161E5C" w:rsidRDefault="00027877" w:rsidP="00761B45">
      <w:pPr>
        <w:pStyle w:val="a5"/>
        <w:ind w:firstLine="708"/>
        <w:jc w:val="both"/>
        <w:rPr>
          <w:sz w:val="28"/>
          <w:szCs w:val="28"/>
        </w:rPr>
      </w:pPr>
      <w:r w:rsidRPr="00161E5C">
        <w:rPr>
          <w:sz w:val="28"/>
          <w:szCs w:val="28"/>
        </w:rPr>
        <w:t xml:space="preserve">1. </w:t>
      </w:r>
      <w:r w:rsidR="00931E7B" w:rsidRPr="00161E5C">
        <w:rPr>
          <w:sz w:val="28"/>
          <w:szCs w:val="28"/>
        </w:rPr>
        <w:t>Подпункт ж) статьи 1 изложить в следующей редакции:</w:t>
      </w:r>
    </w:p>
    <w:p w:rsidR="00931E7B" w:rsidRPr="00161E5C" w:rsidRDefault="00931E7B" w:rsidP="00761B45">
      <w:pPr>
        <w:pStyle w:val="a5"/>
        <w:ind w:firstLine="708"/>
        <w:jc w:val="both"/>
        <w:rPr>
          <w:sz w:val="28"/>
          <w:szCs w:val="28"/>
          <w:lang w:eastAsia="en-US"/>
        </w:rPr>
      </w:pPr>
      <w:r w:rsidRPr="00161E5C">
        <w:rPr>
          <w:sz w:val="28"/>
          <w:szCs w:val="28"/>
        </w:rPr>
        <w:t xml:space="preserve">«ж) государственные требования в области дополнительного образования – государственные требования </w:t>
      </w:r>
      <w:r w:rsidRPr="00161E5C">
        <w:rPr>
          <w:sz w:val="28"/>
          <w:szCs w:val="28"/>
          <w:lang w:eastAsia="en-US"/>
        </w:rPr>
        <w:t>к минимуму содержания дополнительных предпрофессиональных программ в области искусств, структуре и условиям их реализации, срокам обучения по этим программам».</w:t>
      </w:r>
    </w:p>
    <w:p w:rsidR="00931E7B" w:rsidRPr="00161E5C" w:rsidRDefault="00931E7B" w:rsidP="00931E7B">
      <w:pPr>
        <w:pStyle w:val="a5"/>
        <w:ind w:firstLine="708"/>
        <w:jc w:val="both"/>
        <w:rPr>
          <w:rFonts w:eastAsia="Calibri"/>
          <w:sz w:val="28"/>
          <w:szCs w:val="28"/>
        </w:rPr>
      </w:pPr>
    </w:p>
    <w:p w:rsidR="00353CAD" w:rsidRPr="00161E5C" w:rsidRDefault="00027877" w:rsidP="00353CAD">
      <w:pPr>
        <w:pStyle w:val="a5"/>
        <w:ind w:firstLine="708"/>
        <w:jc w:val="both"/>
        <w:rPr>
          <w:sz w:val="28"/>
          <w:szCs w:val="28"/>
        </w:rPr>
      </w:pPr>
      <w:r w:rsidRPr="00161E5C">
        <w:rPr>
          <w:sz w:val="28"/>
          <w:szCs w:val="28"/>
        </w:rPr>
        <w:t>2</w:t>
      </w:r>
      <w:r w:rsidR="00761B45" w:rsidRPr="00161E5C">
        <w:rPr>
          <w:sz w:val="28"/>
          <w:szCs w:val="28"/>
        </w:rPr>
        <w:t xml:space="preserve">. В пункте </w:t>
      </w:r>
      <w:r w:rsidR="00353CAD" w:rsidRPr="00161E5C">
        <w:rPr>
          <w:sz w:val="28"/>
          <w:szCs w:val="28"/>
        </w:rPr>
        <w:t>4 статьи 3 слова «</w:t>
      </w:r>
      <w:r w:rsidR="00761B45" w:rsidRPr="00161E5C">
        <w:rPr>
          <w:sz w:val="28"/>
          <w:szCs w:val="28"/>
        </w:rPr>
        <w:t xml:space="preserve">образования </w:t>
      </w:r>
      <w:r w:rsidR="00353CAD" w:rsidRPr="00161E5C">
        <w:rPr>
          <w:sz w:val="28"/>
          <w:szCs w:val="28"/>
        </w:rPr>
        <w:t>художественно-эстетической направленности (детских музыкальных и детских художественных школах, детских школах искусств)</w:t>
      </w:r>
      <w:r w:rsidR="00761B45" w:rsidRPr="00161E5C">
        <w:rPr>
          <w:sz w:val="28"/>
          <w:szCs w:val="28"/>
        </w:rPr>
        <w:t xml:space="preserve"> установлено</w:t>
      </w:r>
      <w:r w:rsidR="00353CAD" w:rsidRPr="00161E5C">
        <w:rPr>
          <w:sz w:val="28"/>
          <w:szCs w:val="28"/>
        </w:rPr>
        <w:t>» заменить словами «</w:t>
      </w:r>
      <w:r w:rsidR="00761B45" w:rsidRPr="00161E5C">
        <w:rPr>
          <w:sz w:val="28"/>
          <w:szCs w:val="28"/>
        </w:rPr>
        <w:t xml:space="preserve">образования, </w:t>
      </w:r>
      <w:r w:rsidR="00353CAD" w:rsidRPr="00161E5C">
        <w:rPr>
          <w:sz w:val="28"/>
          <w:szCs w:val="28"/>
        </w:rPr>
        <w:t>реализующих дополнительные предпрофессиональные программы в области искусств</w:t>
      </w:r>
      <w:r w:rsidR="00761B45" w:rsidRPr="00161E5C">
        <w:rPr>
          <w:sz w:val="28"/>
          <w:szCs w:val="28"/>
        </w:rPr>
        <w:t>, установлено</w:t>
      </w:r>
      <w:r w:rsidR="00353CAD" w:rsidRPr="00161E5C">
        <w:rPr>
          <w:sz w:val="28"/>
          <w:szCs w:val="28"/>
        </w:rPr>
        <w:t>».</w:t>
      </w:r>
    </w:p>
    <w:p w:rsidR="00353CAD" w:rsidRPr="00161E5C" w:rsidRDefault="00353CAD" w:rsidP="00353CAD">
      <w:pPr>
        <w:pStyle w:val="a5"/>
        <w:jc w:val="both"/>
        <w:rPr>
          <w:sz w:val="28"/>
          <w:szCs w:val="28"/>
        </w:rPr>
      </w:pPr>
    </w:p>
    <w:p w:rsidR="00931E7B" w:rsidRPr="00161E5C" w:rsidRDefault="00027877" w:rsidP="00931E7B">
      <w:pPr>
        <w:ind w:firstLine="708"/>
        <w:jc w:val="both"/>
        <w:rPr>
          <w:sz w:val="28"/>
          <w:szCs w:val="28"/>
        </w:rPr>
      </w:pPr>
      <w:r w:rsidRPr="00161E5C">
        <w:rPr>
          <w:sz w:val="28"/>
          <w:szCs w:val="28"/>
        </w:rPr>
        <w:t>3</w:t>
      </w:r>
      <w:r w:rsidR="00353CAD" w:rsidRPr="00161E5C">
        <w:rPr>
          <w:sz w:val="28"/>
          <w:szCs w:val="28"/>
        </w:rPr>
        <w:t xml:space="preserve">. </w:t>
      </w:r>
      <w:r w:rsidR="00931E7B" w:rsidRPr="00161E5C">
        <w:rPr>
          <w:sz w:val="28"/>
          <w:szCs w:val="28"/>
        </w:rPr>
        <w:t>Пункт 5 статьи 3 изложить в следующей редакции:</w:t>
      </w:r>
    </w:p>
    <w:p w:rsidR="00931E7B" w:rsidRPr="00161E5C" w:rsidRDefault="00931E7B" w:rsidP="00931E7B">
      <w:pPr>
        <w:ind w:firstLine="708"/>
        <w:jc w:val="both"/>
        <w:rPr>
          <w:rFonts w:eastAsia="Calibri"/>
          <w:snapToGrid w:val="0"/>
          <w:sz w:val="28"/>
          <w:szCs w:val="28"/>
          <w:lang w:eastAsia="en-US"/>
        </w:rPr>
      </w:pPr>
      <w:r w:rsidRPr="00161E5C">
        <w:rPr>
          <w:rFonts w:eastAsia="Calibri"/>
          <w:bCs/>
          <w:sz w:val="28"/>
          <w:szCs w:val="28"/>
        </w:rPr>
        <w:t xml:space="preserve">«5. </w:t>
      </w:r>
      <w:r w:rsidRPr="00161E5C">
        <w:rPr>
          <w:rFonts w:eastAsia="Calibri"/>
          <w:snapToGrid w:val="0"/>
          <w:sz w:val="28"/>
          <w:szCs w:val="28"/>
          <w:lang w:eastAsia="en-US"/>
        </w:rPr>
        <w:t xml:space="preserve">Льгота в размере 50 процентов от размера платы за обучение </w:t>
      </w:r>
      <w:r w:rsidRPr="00161E5C">
        <w:rPr>
          <w:rFonts w:eastAsia="Calibri"/>
          <w:snapToGrid w:val="0"/>
          <w:sz w:val="28"/>
          <w:szCs w:val="28"/>
          <w:lang w:eastAsia="en-US"/>
        </w:rPr>
        <w:br/>
        <w:t xml:space="preserve">в государственных (муниципальных) организациях дополнительного образования, реализующих </w:t>
      </w:r>
      <w:r w:rsidRPr="00161E5C">
        <w:rPr>
          <w:rFonts w:eastAsia="Calibri"/>
          <w:bCs/>
          <w:iCs/>
          <w:sz w:val="28"/>
          <w:szCs w:val="28"/>
        </w:rPr>
        <w:t>дополнительные предпрофессиональные программы в области искусств,</w:t>
      </w:r>
      <w:r w:rsidRPr="00161E5C">
        <w:rPr>
          <w:rFonts w:eastAsia="Calibri"/>
          <w:snapToGrid w:val="0"/>
          <w:sz w:val="28"/>
          <w:szCs w:val="28"/>
          <w:lang w:eastAsia="en-US"/>
        </w:rPr>
        <w:t xml:space="preserve"> установлена для следующих категорий детей:</w:t>
      </w:r>
    </w:p>
    <w:p w:rsidR="00931E7B" w:rsidRPr="00161E5C" w:rsidRDefault="00931E7B" w:rsidP="00931E7B">
      <w:pPr>
        <w:ind w:firstLine="708"/>
        <w:jc w:val="both"/>
        <w:rPr>
          <w:rFonts w:eastAsia="Calibri"/>
          <w:snapToGrid w:val="0"/>
          <w:sz w:val="28"/>
          <w:szCs w:val="28"/>
          <w:lang w:eastAsia="en-US"/>
        </w:rPr>
      </w:pPr>
      <w:r w:rsidRPr="00161E5C">
        <w:rPr>
          <w:rFonts w:eastAsia="Calibri"/>
          <w:snapToGrid w:val="0"/>
          <w:sz w:val="28"/>
          <w:szCs w:val="28"/>
          <w:lang w:eastAsia="en-US"/>
        </w:rPr>
        <w:t>а) из семей одиноких родителей, одиноких усыновителей;</w:t>
      </w:r>
    </w:p>
    <w:p w:rsidR="00931E7B" w:rsidRPr="00161E5C" w:rsidRDefault="00931E7B" w:rsidP="00931E7B">
      <w:pPr>
        <w:ind w:firstLine="708"/>
        <w:jc w:val="both"/>
        <w:rPr>
          <w:rFonts w:eastAsia="Calibri"/>
          <w:snapToGrid w:val="0"/>
          <w:sz w:val="28"/>
          <w:szCs w:val="28"/>
          <w:lang w:eastAsia="en-US"/>
        </w:rPr>
      </w:pPr>
      <w:r w:rsidRPr="00161E5C">
        <w:rPr>
          <w:rFonts w:eastAsia="Calibri"/>
          <w:snapToGrid w:val="0"/>
          <w:sz w:val="28"/>
          <w:szCs w:val="28"/>
          <w:lang w:eastAsia="en-US"/>
        </w:rPr>
        <w:t>б) являющихся получателями пенсии по случаю потери кормильца;</w:t>
      </w:r>
    </w:p>
    <w:p w:rsidR="00931E7B" w:rsidRPr="00161E5C" w:rsidRDefault="00931E7B" w:rsidP="00931E7B">
      <w:pPr>
        <w:ind w:firstLine="708"/>
        <w:jc w:val="both"/>
        <w:rPr>
          <w:rFonts w:eastAsia="Calibri"/>
          <w:snapToGrid w:val="0"/>
          <w:sz w:val="28"/>
          <w:szCs w:val="28"/>
          <w:lang w:eastAsia="en-US"/>
        </w:rPr>
      </w:pPr>
      <w:r w:rsidRPr="00161E5C">
        <w:rPr>
          <w:rFonts w:eastAsia="Calibri"/>
          <w:snapToGrid w:val="0"/>
          <w:sz w:val="28"/>
          <w:szCs w:val="28"/>
          <w:lang w:eastAsia="en-US"/>
        </w:rPr>
        <w:lastRenderedPageBreak/>
        <w:t xml:space="preserve">в) из семей, имеющих двух детей, обучающихся в организациях дополнительного образования, реализующих </w:t>
      </w:r>
      <w:r w:rsidRPr="00161E5C">
        <w:rPr>
          <w:rFonts w:eastAsia="Calibri"/>
          <w:bCs/>
          <w:iCs/>
          <w:snapToGrid w:val="0"/>
          <w:sz w:val="28"/>
          <w:szCs w:val="28"/>
          <w:lang w:eastAsia="en-US"/>
        </w:rPr>
        <w:t>дополнительные предпрофессиональные программы в области искусств</w:t>
      </w:r>
      <w:r w:rsidRPr="00161E5C">
        <w:rPr>
          <w:rFonts w:eastAsia="Calibri"/>
          <w:snapToGrid w:val="0"/>
          <w:sz w:val="28"/>
          <w:szCs w:val="28"/>
          <w:lang w:eastAsia="en-US"/>
        </w:rPr>
        <w:t>, за второго ребенка;</w:t>
      </w:r>
    </w:p>
    <w:p w:rsidR="00931E7B" w:rsidRPr="00161E5C" w:rsidRDefault="00931E7B" w:rsidP="00931E7B">
      <w:pPr>
        <w:ind w:firstLine="708"/>
        <w:jc w:val="both"/>
        <w:rPr>
          <w:rFonts w:eastAsia="Calibri"/>
          <w:snapToGrid w:val="0"/>
          <w:sz w:val="28"/>
          <w:szCs w:val="28"/>
          <w:lang w:eastAsia="en-US"/>
        </w:rPr>
      </w:pPr>
      <w:r w:rsidRPr="00161E5C">
        <w:rPr>
          <w:rFonts w:eastAsia="Calibri"/>
          <w:snapToGrid w:val="0"/>
          <w:sz w:val="28"/>
          <w:szCs w:val="28"/>
          <w:lang w:eastAsia="en-US"/>
        </w:rPr>
        <w:t xml:space="preserve">г) один из родителей которых является (оба родителя которых являются) инвалидом (инвалидами) </w:t>
      </w:r>
      <w:r w:rsidRPr="00161E5C">
        <w:rPr>
          <w:rFonts w:eastAsia="Calibri"/>
          <w:snapToGrid w:val="0"/>
          <w:sz w:val="28"/>
          <w:szCs w:val="28"/>
          <w:lang w:val="en-US" w:eastAsia="en-US"/>
        </w:rPr>
        <w:t>I</w:t>
      </w:r>
      <w:r w:rsidRPr="00161E5C">
        <w:rPr>
          <w:rFonts w:eastAsia="Calibri"/>
          <w:snapToGrid w:val="0"/>
          <w:sz w:val="28"/>
          <w:szCs w:val="28"/>
          <w:lang w:eastAsia="en-US"/>
        </w:rPr>
        <w:t xml:space="preserve"> или </w:t>
      </w:r>
      <w:r w:rsidRPr="00161E5C">
        <w:rPr>
          <w:rFonts w:eastAsia="Calibri"/>
          <w:snapToGrid w:val="0"/>
          <w:sz w:val="28"/>
          <w:szCs w:val="28"/>
          <w:lang w:val="en-US" w:eastAsia="en-US"/>
        </w:rPr>
        <w:t>II</w:t>
      </w:r>
      <w:r w:rsidRPr="00161E5C">
        <w:rPr>
          <w:rFonts w:eastAsia="Calibri"/>
          <w:snapToGrid w:val="0"/>
          <w:sz w:val="28"/>
          <w:szCs w:val="28"/>
          <w:lang w:eastAsia="en-US"/>
        </w:rPr>
        <w:t xml:space="preserve"> групп</w:t>
      </w:r>
      <w:r w:rsidR="00761B45" w:rsidRPr="00161E5C">
        <w:rPr>
          <w:rFonts w:eastAsia="Calibri"/>
          <w:snapToGrid w:val="0"/>
          <w:sz w:val="28"/>
          <w:szCs w:val="28"/>
          <w:lang w:eastAsia="en-US"/>
        </w:rPr>
        <w:t>ы</w:t>
      </w:r>
      <w:r w:rsidRPr="00161E5C">
        <w:rPr>
          <w:rFonts w:eastAsia="Calibri"/>
          <w:snapToGrid w:val="0"/>
          <w:sz w:val="28"/>
          <w:szCs w:val="28"/>
          <w:lang w:eastAsia="en-US"/>
        </w:rPr>
        <w:t>.</w:t>
      </w:r>
    </w:p>
    <w:p w:rsidR="00931E7B" w:rsidRPr="00161E5C" w:rsidRDefault="00931E7B" w:rsidP="00931E7B">
      <w:pPr>
        <w:ind w:firstLine="708"/>
        <w:jc w:val="both"/>
        <w:rPr>
          <w:rFonts w:eastAsia="Calibri"/>
          <w:sz w:val="28"/>
          <w:szCs w:val="28"/>
          <w:lang w:eastAsia="en-US"/>
        </w:rPr>
      </w:pPr>
      <w:r w:rsidRPr="00161E5C">
        <w:rPr>
          <w:rFonts w:eastAsia="Calibri"/>
          <w:sz w:val="28"/>
          <w:szCs w:val="28"/>
          <w:lang w:eastAsia="en-US"/>
        </w:rPr>
        <w:t>Примечание: в целях настоящего Закона под одиноким родителем понимается физическое лицо, в свидетельстве о рождении ребенка которого отсутствует запись об отце ребенка либо она сделана по указанию (со слов) матери, а также разведенные родители, не вступившие в повторный брак, вдовы (вдовцы)».</w:t>
      </w:r>
    </w:p>
    <w:p w:rsidR="00353CAD" w:rsidRPr="00161E5C" w:rsidRDefault="00353CAD" w:rsidP="00353CAD">
      <w:pPr>
        <w:pStyle w:val="a5"/>
        <w:jc w:val="both"/>
        <w:rPr>
          <w:sz w:val="28"/>
          <w:szCs w:val="28"/>
        </w:rPr>
      </w:pPr>
    </w:p>
    <w:p w:rsidR="00353CAD" w:rsidRPr="00161E5C" w:rsidRDefault="00027877" w:rsidP="00353CAD">
      <w:pPr>
        <w:pStyle w:val="a5"/>
        <w:ind w:firstLine="708"/>
        <w:jc w:val="both"/>
        <w:rPr>
          <w:sz w:val="28"/>
          <w:szCs w:val="28"/>
        </w:rPr>
      </w:pPr>
      <w:r w:rsidRPr="00161E5C">
        <w:rPr>
          <w:sz w:val="28"/>
          <w:szCs w:val="28"/>
        </w:rPr>
        <w:t>4</w:t>
      </w:r>
      <w:r w:rsidR="00353CAD" w:rsidRPr="00161E5C">
        <w:rPr>
          <w:sz w:val="28"/>
          <w:szCs w:val="28"/>
        </w:rPr>
        <w:t>. Статью 4 изложить в следующей редакции:</w:t>
      </w:r>
    </w:p>
    <w:p w:rsidR="00761B45" w:rsidRPr="00161E5C" w:rsidRDefault="00353CAD" w:rsidP="00353CAD">
      <w:pPr>
        <w:pStyle w:val="a5"/>
        <w:ind w:firstLine="708"/>
        <w:jc w:val="both"/>
        <w:rPr>
          <w:sz w:val="28"/>
          <w:szCs w:val="28"/>
        </w:rPr>
      </w:pPr>
      <w:r w:rsidRPr="00161E5C">
        <w:rPr>
          <w:sz w:val="28"/>
          <w:szCs w:val="28"/>
        </w:rPr>
        <w:t>«Статья 4. Дополнительные образовательные программы. Порядок</w:t>
      </w:r>
    </w:p>
    <w:p w:rsidR="00761B45" w:rsidRPr="00161E5C" w:rsidRDefault="00761B45" w:rsidP="00353CAD">
      <w:pPr>
        <w:pStyle w:val="a5"/>
        <w:ind w:firstLine="708"/>
        <w:jc w:val="both"/>
        <w:rPr>
          <w:sz w:val="28"/>
          <w:szCs w:val="28"/>
        </w:rPr>
      </w:pPr>
      <w:r w:rsidRPr="00161E5C">
        <w:rPr>
          <w:sz w:val="28"/>
          <w:szCs w:val="28"/>
        </w:rPr>
        <w:t xml:space="preserve">                  </w:t>
      </w:r>
      <w:r w:rsidR="00353CAD" w:rsidRPr="00161E5C">
        <w:rPr>
          <w:sz w:val="28"/>
          <w:szCs w:val="28"/>
        </w:rPr>
        <w:t xml:space="preserve"> разработки и утверждения дополнительных образовательных</w:t>
      </w:r>
    </w:p>
    <w:p w:rsidR="00353CAD" w:rsidRPr="00161E5C" w:rsidRDefault="00761B45" w:rsidP="00353CAD">
      <w:pPr>
        <w:pStyle w:val="a5"/>
        <w:ind w:firstLine="708"/>
        <w:jc w:val="both"/>
        <w:rPr>
          <w:sz w:val="28"/>
          <w:szCs w:val="28"/>
        </w:rPr>
      </w:pPr>
      <w:r w:rsidRPr="00161E5C">
        <w:rPr>
          <w:sz w:val="28"/>
          <w:szCs w:val="28"/>
        </w:rPr>
        <w:t xml:space="preserve">                  </w:t>
      </w:r>
      <w:r w:rsidR="00353CAD" w:rsidRPr="00161E5C">
        <w:rPr>
          <w:sz w:val="28"/>
          <w:szCs w:val="28"/>
        </w:rPr>
        <w:t xml:space="preserve"> программ</w:t>
      </w:r>
    </w:p>
    <w:p w:rsidR="00761B45" w:rsidRPr="00161E5C" w:rsidRDefault="00761B45" w:rsidP="00353CAD">
      <w:pPr>
        <w:pStyle w:val="a5"/>
        <w:ind w:firstLine="708"/>
        <w:jc w:val="both"/>
        <w:rPr>
          <w:sz w:val="28"/>
          <w:szCs w:val="28"/>
        </w:rPr>
      </w:pPr>
    </w:p>
    <w:p w:rsidR="00353CAD" w:rsidRPr="00161E5C" w:rsidRDefault="00353CAD" w:rsidP="00353CAD">
      <w:pPr>
        <w:pStyle w:val="a5"/>
        <w:ind w:firstLine="708"/>
        <w:jc w:val="both"/>
        <w:rPr>
          <w:sz w:val="28"/>
          <w:szCs w:val="28"/>
        </w:rPr>
      </w:pPr>
      <w:r w:rsidRPr="00161E5C">
        <w:rPr>
          <w:sz w:val="28"/>
          <w:szCs w:val="28"/>
        </w:rPr>
        <w:t>1. Дополнительное образование включает в себя дополнительное образование детей и взрослых и дополнительное профессиональное образование.</w:t>
      </w:r>
    </w:p>
    <w:p w:rsidR="00353CAD" w:rsidRPr="00161E5C" w:rsidRDefault="00353CAD" w:rsidP="00353CAD">
      <w:pPr>
        <w:pStyle w:val="a5"/>
        <w:ind w:firstLine="708"/>
        <w:jc w:val="both"/>
        <w:rPr>
          <w:sz w:val="28"/>
          <w:szCs w:val="28"/>
        </w:rPr>
      </w:pPr>
      <w:r w:rsidRPr="00161E5C">
        <w:rPr>
          <w:sz w:val="28"/>
          <w:szCs w:val="28"/>
        </w:rPr>
        <w:t>2. К дополнительным образовательным программам относятся:</w:t>
      </w:r>
    </w:p>
    <w:p w:rsidR="00353CAD" w:rsidRPr="00161E5C" w:rsidRDefault="00353CAD" w:rsidP="00353CAD">
      <w:pPr>
        <w:pStyle w:val="a5"/>
        <w:ind w:firstLine="708"/>
        <w:jc w:val="both"/>
        <w:rPr>
          <w:sz w:val="28"/>
          <w:szCs w:val="28"/>
        </w:rPr>
      </w:pPr>
      <w:r w:rsidRPr="00161E5C">
        <w:rPr>
          <w:sz w:val="28"/>
          <w:szCs w:val="28"/>
        </w:rPr>
        <w:t>а) дополнительные общеобразовательные программы:</w:t>
      </w:r>
    </w:p>
    <w:p w:rsidR="00353CAD" w:rsidRPr="00161E5C" w:rsidRDefault="00353CAD" w:rsidP="00353CAD">
      <w:pPr>
        <w:pStyle w:val="a5"/>
        <w:ind w:firstLine="708"/>
        <w:jc w:val="both"/>
        <w:rPr>
          <w:sz w:val="28"/>
          <w:szCs w:val="28"/>
        </w:rPr>
      </w:pPr>
      <w:r w:rsidRPr="00161E5C">
        <w:rPr>
          <w:sz w:val="28"/>
          <w:szCs w:val="28"/>
        </w:rPr>
        <w:t>1) дополнительные общеразвивающие программы;</w:t>
      </w:r>
    </w:p>
    <w:p w:rsidR="00353CAD" w:rsidRPr="00161E5C" w:rsidRDefault="00353CAD" w:rsidP="00353CAD">
      <w:pPr>
        <w:pStyle w:val="a5"/>
        <w:ind w:firstLine="708"/>
        <w:jc w:val="both"/>
        <w:rPr>
          <w:sz w:val="28"/>
          <w:szCs w:val="28"/>
        </w:rPr>
      </w:pPr>
      <w:r w:rsidRPr="00161E5C">
        <w:rPr>
          <w:sz w:val="28"/>
          <w:szCs w:val="28"/>
        </w:rPr>
        <w:t>2) дополнительные предпрофессиональн</w:t>
      </w:r>
      <w:r w:rsidR="00A6167F" w:rsidRPr="00161E5C">
        <w:rPr>
          <w:sz w:val="28"/>
          <w:szCs w:val="28"/>
        </w:rPr>
        <w:t>ые программы в области искусств;</w:t>
      </w:r>
      <w:r w:rsidRPr="00161E5C">
        <w:rPr>
          <w:sz w:val="28"/>
          <w:szCs w:val="28"/>
        </w:rPr>
        <w:t xml:space="preserve"> </w:t>
      </w:r>
    </w:p>
    <w:p w:rsidR="00353CAD" w:rsidRPr="00161E5C" w:rsidRDefault="00353CAD" w:rsidP="00353CAD">
      <w:pPr>
        <w:pStyle w:val="a5"/>
        <w:ind w:firstLine="708"/>
        <w:jc w:val="both"/>
        <w:rPr>
          <w:sz w:val="28"/>
          <w:szCs w:val="28"/>
        </w:rPr>
      </w:pPr>
      <w:r w:rsidRPr="00161E5C">
        <w:rPr>
          <w:sz w:val="28"/>
          <w:szCs w:val="28"/>
        </w:rPr>
        <w:t>3) дополнительные образовательные программы спортивной подготовки;</w:t>
      </w:r>
    </w:p>
    <w:p w:rsidR="00353CAD" w:rsidRPr="00161E5C" w:rsidRDefault="00353CAD" w:rsidP="00353CAD">
      <w:pPr>
        <w:pStyle w:val="a5"/>
        <w:ind w:firstLine="708"/>
        <w:jc w:val="both"/>
        <w:rPr>
          <w:sz w:val="28"/>
          <w:szCs w:val="28"/>
        </w:rPr>
      </w:pPr>
      <w:r w:rsidRPr="00161E5C">
        <w:rPr>
          <w:sz w:val="28"/>
          <w:szCs w:val="28"/>
        </w:rPr>
        <w:t>б) дополнительные профессиональные программы:</w:t>
      </w:r>
    </w:p>
    <w:p w:rsidR="00353CAD" w:rsidRPr="00161E5C" w:rsidRDefault="00353CAD" w:rsidP="00353CAD">
      <w:pPr>
        <w:pStyle w:val="a5"/>
        <w:ind w:firstLine="708"/>
        <w:jc w:val="both"/>
        <w:rPr>
          <w:sz w:val="28"/>
          <w:szCs w:val="28"/>
        </w:rPr>
      </w:pPr>
      <w:r w:rsidRPr="00161E5C">
        <w:rPr>
          <w:sz w:val="28"/>
          <w:szCs w:val="28"/>
        </w:rPr>
        <w:t>1) программы повышения квалификации;</w:t>
      </w:r>
    </w:p>
    <w:p w:rsidR="00353CAD" w:rsidRPr="00161E5C" w:rsidRDefault="00353CAD" w:rsidP="00353CAD">
      <w:pPr>
        <w:pStyle w:val="a5"/>
        <w:ind w:firstLine="708"/>
        <w:jc w:val="both"/>
        <w:rPr>
          <w:sz w:val="28"/>
          <w:szCs w:val="28"/>
        </w:rPr>
      </w:pPr>
      <w:r w:rsidRPr="00161E5C">
        <w:rPr>
          <w:sz w:val="28"/>
          <w:szCs w:val="28"/>
        </w:rPr>
        <w:t xml:space="preserve">2) программы профессиональной переподготовки. </w:t>
      </w:r>
    </w:p>
    <w:p w:rsidR="00843688" w:rsidRPr="00161E5C" w:rsidRDefault="00843688" w:rsidP="00843688">
      <w:pPr>
        <w:ind w:firstLine="708"/>
        <w:jc w:val="both"/>
        <w:rPr>
          <w:rFonts w:eastAsia="Calibri"/>
          <w:sz w:val="28"/>
          <w:szCs w:val="28"/>
          <w:lang w:eastAsia="en-US"/>
        </w:rPr>
      </w:pPr>
      <w:r w:rsidRPr="00161E5C">
        <w:rPr>
          <w:rFonts w:eastAsia="Calibri"/>
          <w:sz w:val="28"/>
          <w:szCs w:val="28"/>
        </w:rPr>
        <w:t xml:space="preserve">3. </w:t>
      </w:r>
      <w:r w:rsidRPr="00161E5C">
        <w:rPr>
          <w:rFonts w:eastAsia="Calibri"/>
          <w:sz w:val="28"/>
          <w:szCs w:val="28"/>
          <w:lang w:eastAsia="en-US"/>
        </w:rPr>
        <w:t>Уполномоченными Правительством Приднестровской Молдавской Республики исполнительными органами государственной власти в случаях, установленных законодательными актами Приднестровской Молдавской Республики, разрабатываются и утверждаются примерные и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353CAD" w:rsidRPr="00161E5C" w:rsidRDefault="00353CAD" w:rsidP="00353CAD">
      <w:pPr>
        <w:pStyle w:val="a5"/>
        <w:jc w:val="both"/>
        <w:rPr>
          <w:sz w:val="28"/>
          <w:szCs w:val="28"/>
        </w:rPr>
      </w:pPr>
    </w:p>
    <w:p w:rsidR="0049231C" w:rsidRPr="00161E5C" w:rsidRDefault="0049231C" w:rsidP="0049231C">
      <w:pPr>
        <w:pStyle w:val="a5"/>
        <w:ind w:firstLine="708"/>
        <w:jc w:val="both"/>
        <w:rPr>
          <w:sz w:val="28"/>
          <w:szCs w:val="28"/>
        </w:rPr>
      </w:pPr>
      <w:r w:rsidRPr="00161E5C">
        <w:rPr>
          <w:sz w:val="28"/>
          <w:szCs w:val="28"/>
        </w:rPr>
        <w:t>5</w:t>
      </w:r>
      <w:r w:rsidR="00353CAD" w:rsidRPr="00161E5C">
        <w:rPr>
          <w:sz w:val="28"/>
          <w:szCs w:val="28"/>
        </w:rPr>
        <w:t xml:space="preserve">. </w:t>
      </w:r>
      <w:r w:rsidRPr="00161E5C">
        <w:rPr>
          <w:sz w:val="28"/>
          <w:szCs w:val="28"/>
        </w:rPr>
        <w:t>Статью 6 изложить в следующей редакции:</w:t>
      </w:r>
    </w:p>
    <w:p w:rsidR="0049231C" w:rsidRPr="00161E5C" w:rsidRDefault="0049231C" w:rsidP="0049231C">
      <w:pPr>
        <w:pStyle w:val="a5"/>
        <w:ind w:firstLine="708"/>
        <w:jc w:val="both"/>
        <w:rPr>
          <w:sz w:val="28"/>
          <w:szCs w:val="28"/>
        </w:rPr>
      </w:pPr>
      <w:r w:rsidRPr="00161E5C">
        <w:rPr>
          <w:sz w:val="28"/>
          <w:szCs w:val="28"/>
        </w:rPr>
        <w:t>«Статья 6. Реализация дополнительных образовательных программ</w:t>
      </w:r>
    </w:p>
    <w:p w:rsidR="0049231C" w:rsidRPr="00161E5C" w:rsidRDefault="0049231C" w:rsidP="0049231C">
      <w:pPr>
        <w:pStyle w:val="a5"/>
        <w:jc w:val="both"/>
        <w:rPr>
          <w:sz w:val="28"/>
          <w:szCs w:val="28"/>
        </w:rPr>
      </w:pPr>
    </w:p>
    <w:p w:rsidR="0049231C" w:rsidRPr="00161E5C" w:rsidRDefault="0049231C" w:rsidP="0049231C">
      <w:pPr>
        <w:pStyle w:val="a5"/>
        <w:ind w:firstLine="708"/>
        <w:jc w:val="both"/>
        <w:rPr>
          <w:sz w:val="28"/>
          <w:szCs w:val="28"/>
        </w:rPr>
      </w:pPr>
      <w:r w:rsidRPr="00161E5C">
        <w:rPr>
          <w:sz w:val="28"/>
          <w:szCs w:val="28"/>
        </w:rPr>
        <w:t>1. В Приднестровской Молдавской Республике устанавливаются следующие типы организаций образования, реализующих дополнительные образовательные программы:</w:t>
      </w:r>
    </w:p>
    <w:p w:rsidR="0049231C" w:rsidRPr="00161E5C" w:rsidRDefault="0049231C" w:rsidP="0049231C">
      <w:pPr>
        <w:pStyle w:val="a5"/>
        <w:ind w:firstLine="708"/>
        <w:jc w:val="both"/>
        <w:rPr>
          <w:sz w:val="28"/>
          <w:szCs w:val="28"/>
        </w:rPr>
      </w:pPr>
      <w:r w:rsidRPr="00161E5C">
        <w:rPr>
          <w:sz w:val="28"/>
          <w:szCs w:val="28"/>
        </w:rPr>
        <w:lastRenderedPageBreak/>
        <w:t>а) организация дополнительного образования – организация образования,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9231C" w:rsidRPr="00161E5C" w:rsidRDefault="0049231C" w:rsidP="0049231C">
      <w:pPr>
        <w:pStyle w:val="a5"/>
        <w:ind w:firstLine="708"/>
        <w:jc w:val="both"/>
        <w:rPr>
          <w:sz w:val="28"/>
          <w:szCs w:val="28"/>
        </w:rPr>
      </w:pPr>
      <w:r w:rsidRPr="00161E5C">
        <w:rPr>
          <w:sz w:val="28"/>
          <w:szCs w:val="28"/>
        </w:rPr>
        <w:t xml:space="preserve">б) организация дополнительного профессионального образования – организация образования, осуществляющая в качестве основной цели ее деятельности образовательную деятельность по дополнительным профессиональным программам. </w:t>
      </w:r>
    </w:p>
    <w:p w:rsidR="00353CAD" w:rsidRPr="00161E5C" w:rsidRDefault="00966E65" w:rsidP="0049231C">
      <w:pPr>
        <w:pStyle w:val="a5"/>
        <w:ind w:firstLine="708"/>
        <w:jc w:val="both"/>
        <w:rPr>
          <w:sz w:val="28"/>
          <w:szCs w:val="28"/>
        </w:rPr>
      </w:pPr>
      <w:r w:rsidRPr="00161E5C">
        <w:rPr>
          <w:rFonts w:eastAsia="Calibri"/>
          <w:bCs/>
          <w:iCs/>
          <w:sz w:val="28"/>
          <w:szCs w:val="28"/>
        </w:rPr>
        <w:t>Дополнительные образовательные программы могут реализовываться</w:t>
      </w:r>
      <w:r w:rsidR="000E2FA7" w:rsidRPr="00161E5C">
        <w:rPr>
          <w:rFonts w:eastAsia="Calibri"/>
          <w:bCs/>
          <w:iCs/>
          <w:sz w:val="28"/>
          <w:szCs w:val="28"/>
        </w:rPr>
        <w:t xml:space="preserve"> и</w:t>
      </w:r>
      <w:r w:rsidRPr="00161E5C">
        <w:rPr>
          <w:rFonts w:eastAsia="Calibri"/>
          <w:bCs/>
          <w:iCs/>
          <w:sz w:val="28"/>
          <w:szCs w:val="28"/>
        </w:rPr>
        <w:t xml:space="preserve"> в иных организациях, осуществляющих образовательную деятельность, а также индивидуальными предпринимателями, посредством индивидуальной трудовой педагогической деятельности</w:t>
      </w:r>
      <w:r w:rsidR="00353CAD" w:rsidRPr="00161E5C">
        <w:rPr>
          <w:sz w:val="28"/>
          <w:szCs w:val="28"/>
        </w:rPr>
        <w:t>.</w:t>
      </w:r>
    </w:p>
    <w:p w:rsidR="00A6167F" w:rsidRPr="00161E5C" w:rsidRDefault="00A6167F" w:rsidP="00A6167F">
      <w:pPr>
        <w:pStyle w:val="a5"/>
        <w:ind w:firstLine="708"/>
        <w:jc w:val="both"/>
        <w:rPr>
          <w:sz w:val="28"/>
          <w:szCs w:val="28"/>
        </w:rPr>
      </w:pPr>
      <w:r w:rsidRPr="00161E5C">
        <w:rPr>
          <w:sz w:val="28"/>
          <w:szCs w:val="28"/>
        </w:rPr>
        <w:t>2. При реализации дополнительных образовательных программ организацией образования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A6167F" w:rsidRPr="00161E5C" w:rsidRDefault="00A6167F" w:rsidP="0049231C">
      <w:pPr>
        <w:pStyle w:val="a5"/>
        <w:ind w:firstLine="708"/>
        <w:jc w:val="both"/>
        <w:rPr>
          <w:sz w:val="28"/>
          <w:szCs w:val="28"/>
        </w:rPr>
      </w:pPr>
    </w:p>
    <w:p w:rsidR="00353CAD" w:rsidRPr="00161E5C" w:rsidRDefault="0049231C" w:rsidP="00353CAD">
      <w:pPr>
        <w:pStyle w:val="a5"/>
        <w:ind w:firstLine="708"/>
        <w:jc w:val="both"/>
        <w:rPr>
          <w:sz w:val="28"/>
          <w:szCs w:val="28"/>
        </w:rPr>
      </w:pPr>
      <w:r w:rsidRPr="00161E5C">
        <w:rPr>
          <w:sz w:val="28"/>
          <w:szCs w:val="28"/>
        </w:rPr>
        <w:t>6</w:t>
      </w:r>
      <w:r w:rsidR="00353CAD" w:rsidRPr="00161E5C">
        <w:rPr>
          <w:sz w:val="28"/>
          <w:szCs w:val="28"/>
        </w:rPr>
        <w:t>. Дополнить Закон статьей 6-1 следующего содержания:</w:t>
      </w:r>
    </w:p>
    <w:p w:rsidR="00353CAD" w:rsidRPr="00161E5C" w:rsidRDefault="00353CAD" w:rsidP="00353CAD">
      <w:pPr>
        <w:pStyle w:val="a5"/>
        <w:ind w:firstLine="708"/>
        <w:jc w:val="both"/>
        <w:rPr>
          <w:sz w:val="28"/>
          <w:szCs w:val="28"/>
        </w:rPr>
      </w:pPr>
      <w:r w:rsidRPr="00161E5C">
        <w:rPr>
          <w:sz w:val="28"/>
          <w:szCs w:val="28"/>
        </w:rPr>
        <w:t>«Статья 6-1. Дополнительное образование детей и взрослых</w:t>
      </w:r>
    </w:p>
    <w:p w:rsidR="0049231C" w:rsidRPr="00161E5C" w:rsidRDefault="0049231C" w:rsidP="00353CAD">
      <w:pPr>
        <w:pStyle w:val="a5"/>
        <w:ind w:firstLine="708"/>
        <w:jc w:val="both"/>
        <w:rPr>
          <w:sz w:val="28"/>
          <w:szCs w:val="28"/>
        </w:rPr>
      </w:pPr>
    </w:p>
    <w:p w:rsidR="00353CAD" w:rsidRPr="00161E5C" w:rsidRDefault="00353CAD" w:rsidP="00353CAD">
      <w:pPr>
        <w:pStyle w:val="a5"/>
        <w:ind w:firstLine="708"/>
        <w:jc w:val="both"/>
        <w:rPr>
          <w:sz w:val="28"/>
          <w:szCs w:val="28"/>
        </w:rPr>
      </w:pPr>
      <w:r w:rsidRPr="00161E5C">
        <w:rPr>
          <w:sz w:val="28"/>
          <w:szCs w:val="28"/>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353CAD" w:rsidRPr="00161E5C" w:rsidRDefault="00353CAD" w:rsidP="00353CAD">
      <w:pPr>
        <w:pStyle w:val="a5"/>
        <w:ind w:firstLine="708"/>
        <w:jc w:val="both"/>
        <w:rPr>
          <w:sz w:val="28"/>
          <w:szCs w:val="28"/>
        </w:rPr>
      </w:pPr>
      <w:r w:rsidRPr="00161E5C">
        <w:rPr>
          <w:sz w:val="28"/>
          <w:szCs w:val="28"/>
        </w:rPr>
        <w:t xml:space="preserve">2. Дополнительные общеразвивающие программы реализуются для детей и для взрослых. </w:t>
      </w:r>
    </w:p>
    <w:p w:rsidR="00353CAD" w:rsidRPr="00161E5C" w:rsidRDefault="00353CAD" w:rsidP="00353CAD">
      <w:pPr>
        <w:pStyle w:val="a5"/>
        <w:ind w:firstLine="708"/>
        <w:jc w:val="both"/>
        <w:rPr>
          <w:sz w:val="28"/>
          <w:szCs w:val="28"/>
        </w:rPr>
      </w:pPr>
      <w:r w:rsidRPr="00161E5C">
        <w:rPr>
          <w:sz w:val="28"/>
          <w:szCs w:val="28"/>
        </w:rPr>
        <w:t xml:space="preserve">Дополнительные предпрофессиональные программы в области искусств реализуются для детей. </w:t>
      </w:r>
    </w:p>
    <w:p w:rsidR="00353CAD" w:rsidRPr="00161E5C" w:rsidRDefault="00353CAD" w:rsidP="00353CAD">
      <w:pPr>
        <w:pStyle w:val="a5"/>
        <w:ind w:firstLine="708"/>
        <w:jc w:val="both"/>
        <w:rPr>
          <w:sz w:val="28"/>
          <w:szCs w:val="28"/>
        </w:rPr>
      </w:pPr>
      <w:r w:rsidRPr="00161E5C">
        <w:rPr>
          <w:sz w:val="28"/>
          <w:szCs w:val="28"/>
        </w:rPr>
        <w:t>Дополнительные образовательные программы спортивной подготовки реализуются для детей и для взрослых.</w:t>
      </w:r>
    </w:p>
    <w:p w:rsidR="00353CAD" w:rsidRPr="00161E5C" w:rsidRDefault="00353CAD" w:rsidP="00353CAD">
      <w:pPr>
        <w:pStyle w:val="a5"/>
        <w:ind w:firstLine="708"/>
        <w:jc w:val="both"/>
        <w:rPr>
          <w:sz w:val="28"/>
          <w:szCs w:val="28"/>
        </w:rPr>
      </w:pPr>
      <w:r w:rsidRPr="00161E5C">
        <w:rPr>
          <w:sz w:val="28"/>
          <w:szCs w:val="28"/>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966E65" w:rsidRPr="00161E5C" w:rsidRDefault="00966E65" w:rsidP="00966E65">
      <w:pPr>
        <w:pStyle w:val="a5"/>
        <w:ind w:firstLine="708"/>
        <w:jc w:val="both"/>
        <w:rPr>
          <w:sz w:val="28"/>
          <w:szCs w:val="28"/>
          <w:lang w:eastAsia="en-US"/>
        </w:rPr>
      </w:pPr>
      <w:r w:rsidRPr="00161E5C">
        <w:rPr>
          <w:sz w:val="28"/>
          <w:szCs w:val="28"/>
        </w:rPr>
        <w:t>4.</w:t>
      </w:r>
      <w:r w:rsidRPr="00161E5C">
        <w:rPr>
          <w:sz w:val="28"/>
          <w:szCs w:val="28"/>
          <w:lang w:eastAsia="en-US"/>
        </w:rPr>
        <w:t xml:space="preserve">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w:t>
      </w:r>
      <w:r w:rsidRPr="00161E5C">
        <w:rPr>
          <w:sz w:val="28"/>
          <w:szCs w:val="28"/>
          <w:lang w:eastAsia="en-US"/>
        </w:rPr>
        <w:lastRenderedPageBreak/>
        <w:t xml:space="preserve">деятельность. Порядок реализации дополнительных общеразвивающих программ устанавливается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w:t>
      </w:r>
    </w:p>
    <w:p w:rsidR="00966E65" w:rsidRPr="00161E5C" w:rsidRDefault="00966E65" w:rsidP="00966E65">
      <w:pPr>
        <w:pStyle w:val="a5"/>
        <w:ind w:firstLine="708"/>
        <w:jc w:val="both"/>
        <w:rPr>
          <w:sz w:val="28"/>
          <w:szCs w:val="28"/>
          <w:lang w:eastAsia="en-US"/>
        </w:rPr>
      </w:pPr>
      <w:r w:rsidRPr="00161E5C">
        <w:rPr>
          <w:sz w:val="28"/>
          <w:szCs w:val="28"/>
          <w:lang w:eastAsia="en-US"/>
        </w:rPr>
        <w:t>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государственными требованиями</w:t>
      </w:r>
      <w:r w:rsidR="000E2FA7" w:rsidRPr="00161E5C">
        <w:rPr>
          <w:sz w:val="28"/>
          <w:szCs w:val="28"/>
          <w:lang w:eastAsia="en-US"/>
        </w:rPr>
        <w:t xml:space="preserve"> в области дополнительного образования</w:t>
      </w:r>
      <w:r w:rsidRPr="00161E5C">
        <w:rPr>
          <w:sz w:val="28"/>
          <w:szCs w:val="28"/>
          <w:lang w:eastAsia="en-US"/>
        </w:rPr>
        <w:t xml:space="preserve">. </w:t>
      </w:r>
    </w:p>
    <w:p w:rsidR="00966E65" w:rsidRPr="00161E5C" w:rsidRDefault="00966E65" w:rsidP="00966E65">
      <w:pPr>
        <w:pStyle w:val="a5"/>
        <w:ind w:firstLine="708"/>
        <w:jc w:val="both"/>
        <w:rPr>
          <w:sz w:val="28"/>
          <w:szCs w:val="28"/>
          <w:lang w:eastAsia="en-US"/>
        </w:rPr>
      </w:pPr>
      <w:r w:rsidRPr="00161E5C">
        <w:rPr>
          <w:sz w:val="28"/>
          <w:szCs w:val="28"/>
          <w:lang w:eastAsia="en-US"/>
        </w:rPr>
        <w:t xml:space="preserve">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уполномоченным Правительством </w:t>
      </w:r>
      <w:r w:rsidR="00045CBC" w:rsidRPr="00161E5C">
        <w:rPr>
          <w:sz w:val="28"/>
          <w:szCs w:val="28"/>
          <w:lang w:eastAsia="en-US"/>
        </w:rPr>
        <w:t xml:space="preserve">Приднестровской Молдавской Республики </w:t>
      </w:r>
      <w:r w:rsidRPr="00161E5C">
        <w:rPr>
          <w:sz w:val="28"/>
          <w:szCs w:val="28"/>
          <w:lang w:eastAsia="en-US"/>
        </w:rPr>
        <w:t>исполнительным органом государственной власти в области физической культуры и спорта».</w:t>
      </w:r>
    </w:p>
    <w:p w:rsidR="00353CAD" w:rsidRPr="00161E5C" w:rsidRDefault="00353CAD" w:rsidP="00966E65">
      <w:pPr>
        <w:pStyle w:val="a5"/>
        <w:jc w:val="both"/>
        <w:rPr>
          <w:b/>
          <w:sz w:val="28"/>
          <w:szCs w:val="28"/>
        </w:rPr>
      </w:pPr>
    </w:p>
    <w:p w:rsidR="00353CAD" w:rsidRPr="00161E5C" w:rsidRDefault="00854A3B" w:rsidP="00353CAD">
      <w:pPr>
        <w:pStyle w:val="a5"/>
        <w:ind w:firstLine="708"/>
        <w:jc w:val="both"/>
        <w:rPr>
          <w:sz w:val="28"/>
          <w:szCs w:val="28"/>
        </w:rPr>
      </w:pPr>
      <w:r w:rsidRPr="00161E5C">
        <w:rPr>
          <w:sz w:val="28"/>
          <w:szCs w:val="28"/>
        </w:rPr>
        <w:t>7</w:t>
      </w:r>
      <w:r w:rsidR="00353CAD" w:rsidRPr="00161E5C">
        <w:rPr>
          <w:sz w:val="28"/>
          <w:szCs w:val="28"/>
        </w:rPr>
        <w:t>. Дополнить Закон статьей 6-2 следующего содержания:</w:t>
      </w:r>
    </w:p>
    <w:p w:rsidR="00854A3B" w:rsidRPr="00161E5C" w:rsidRDefault="00353CAD" w:rsidP="00353CAD">
      <w:pPr>
        <w:pStyle w:val="a5"/>
        <w:ind w:firstLine="708"/>
        <w:jc w:val="both"/>
        <w:rPr>
          <w:sz w:val="28"/>
          <w:szCs w:val="28"/>
        </w:rPr>
      </w:pPr>
      <w:r w:rsidRPr="00161E5C">
        <w:rPr>
          <w:sz w:val="28"/>
          <w:szCs w:val="28"/>
        </w:rPr>
        <w:t>«Статья 6-2. Реализация дополнительных предпрофессиональных</w:t>
      </w:r>
    </w:p>
    <w:p w:rsidR="00353CAD" w:rsidRPr="00161E5C" w:rsidRDefault="00854A3B" w:rsidP="00353CAD">
      <w:pPr>
        <w:pStyle w:val="a5"/>
        <w:ind w:firstLine="708"/>
        <w:jc w:val="both"/>
        <w:rPr>
          <w:sz w:val="28"/>
          <w:szCs w:val="28"/>
        </w:rPr>
      </w:pPr>
      <w:r w:rsidRPr="00161E5C">
        <w:rPr>
          <w:sz w:val="28"/>
          <w:szCs w:val="28"/>
        </w:rPr>
        <w:t xml:space="preserve">                     </w:t>
      </w:r>
      <w:r w:rsidR="00353CAD" w:rsidRPr="00161E5C">
        <w:rPr>
          <w:sz w:val="28"/>
          <w:szCs w:val="28"/>
        </w:rPr>
        <w:t xml:space="preserve"> программ в области искусств</w:t>
      </w:r>
    </w:p>
    <w:p w:rsidR="00353CAD" w:rsidRPr="00161E5C" w:rsidRDefault="00353CAD" w:rsidP="00353CAD">
      <w:pPr>
        <w:pStyle w:val="a5"/>
        <w:jc w:val="both"/>
        <w:rPr>
          <w:sz w:val="28"/>
          <w:szCs w:val="28"/>
        </w:rPr>
      </w:pPr>
    </w:p>
    <w:p w:rsidR="00353CAD" w:rsidRPr="00161E5C" w:rsidRDefault="00353CAD" w:rsidP="00C863BD">
      <w:pPr>
        <w:pStyle w:val="a5"/>
        <w:ind w:firstLine="708"/>
        <w:jc w:val="both"/>
        <w:rPr>
          <w:sz w:val="28"/>
          <w:szCs w:val="28"/>
        </w:rPr>
      </w:pPr>
      <w:r w:rsidRPr="00161E5C">
        <w:rPr>
          <w:sz w:val="28"/>
          <w:szCs w:val="28"/>
        </w:rPr>
        <w:t xml:space="preserve">1.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w:t>
      </w:r>
    </w:p>
    <w:p w:rsidR="00353CAD" w:rsidRPr="00161E5C" w:rsidRDefault="00353CAD" w:rsidP="00C863BD">
      <w:pPr>
        <w:pStyle w:val="a5"/>
        <w:ind w:firstLine="708"/>
        <w:jc w:val="both"/>
        <w:rPr>
          <w:sz w:val="28"/>
          <w:szCs w:val="28"/>
        </w:rPr>
      </w:pPr>
      <w:r w:rsidRPr="00161E5C">
        <w:rPr>
          <w:sz w:val="28"/>
          <w:szCs w:val="28"/>
        </w:rPr>
        <w:t xml:space="preserve">2. Для обучения по дополнительным предпрофессиональным программам в области искусств создаются организации дополнительного образования детей </w:t>
      </w:r>
      <w:r w:rsidR="00854A3B" w:rsidRPr="00161E5C">
        <w:rPr>
          <w:sz w:val="28"/>
          <w:szCs w:val="28"/>
        </w:rPr>
        <w:t>со специальными наименованиями «детская школа искусств», «детская музыкальная школа», «детская художественная школа»</w:t>
      </w:r>
      <w:r w:rsidRPr="00161E5C">
        <w:rPr>
          <w:sz w:val="28"/>
          <w:szCs w:val="28"/>
        </w:rPr>
        <w:t xml:space="preserve">, </w:t>
      </w:r>
      <w:r w:rsidR="00854A3B" w:rsidRPr="00161E5C">
        <w:rPr>
          <w:sz w:val="28"/>
          <w:szCs w:val="28"/>
        </w:rPr>
        <w:t>«детская хореографическая школа», «детская театральная школа»</w:t>
      </w:r>
      <w:r w:rsidRPr="00161E5C">
        <w:rPr>
          <w:sz w:val="28"/>
          <w:szCs w:val="28"/>
        </w:rPr>
        <w:t xml:space="preserve"> и другие (далее по тексту – детские школы искусств). </w:t>
      </w:r>
    </w:p>
    <w:p w:rsidR="00353CAD" w:rsidRPr="00161E5C" w:rsidRDefault="00353CAD" w:rsidP="00045CBC">
      <w:pPr>
        <w:pStyle w:val="a5"/>
        <w:ind w:firstLine="708"/>
        <w:jc w:val="both"/>
        <w:rPr>
          <w:sz w:val="28"/>
          <w:szCs w:val="28"/>
        </w:rPr>
      </w:pPr>
      <w:r w:rsidRPr="00161E5C">
        <w:rPr>
          <w:sz w:val="28"/>
          <w:szCs w:val="28"/>
        </w:rPr>
        <w:t xml:space="preserve">Детские школы искусств вправе осуществлять образовательную деятельность по дополнительным общеразвивающим программам в области искусств. </w:t>
      </w:r>
    </w:p>
    <w:p w:rsidR="00353CAD" w:rsidRPr="00161E5C" w:rsidRDefault="00353CAD" w:rsidP="00C863BD">
      <w:pPr>
        <w:pStyle w:val="a5"/>
        <w:ind w:firstLine="708"/>
        <w:jc w:val="both"/>
        <w:rPr>
          <w:sz w:val="28"/>
          <w:szCs w:val="28"/>
        </w:rPr>
      </w:pPr>
      <w:r w:rsidRPr="00161E5C">
        <w:rPr>
          <w:sz w:val="28"/>
          <w:szCs w:val="28"/>
        </w:rPr>
        <w:t>3. Перечень дополнительных предпрофессиональных программ в области искусств устанавливается уполномоченным Правительством</w:t>
      </w:r>
      <w:r w:rsidR="00854A3B" w:rsidRPr="00161E5C">
        <w:rPr>
          <w:sz w:val="28"/>
          <w:szCs w:val="28"/>
        </w:rPr>
        <w:t xml:space="preserve"> Приднестровской Молдавской Республики</w:t>
      </w:r>
      <w:r w:rsidRPr="00161E5C">
        <w:rPr>
          <w:sz w:val="28"/>
          <w:szCs w:val="28"/>
        </w:rPr>
        <w:t xml:space="preserve"> исполнительным органом государственной власти, в ведении которого находятся вопросы культуры.</w:t>
      </w:r>
    </w:p>
    <w:p w:rsidR="00353CAD" w:rsidRPr="00161E5C" w:rsidRDefault="00353CAD" w:rsidP="00C863BD">
      <w:pPr>
        <w:pStyle w:val="a5"/>
        <w:ind w:firstLine="708"/>
        <w:jc w:val="both"/>
        <w:rPr>
          <w:sz w:val="28"/>
          <w:szCs w:val="28"/>
        </w:rPr>
      </w:pPr>
      <w:r w:rsidRPr="00161E5C">
        <w:rPr>
          <w:sz w:val="28"/>
          <w:szCs w:val="28"/>
        </w:rPr>
        <w:t xml:space="preserve">4. </w:t>
      </w:r>
      <w:r w:rsidR="000E2FA7" w:rsidRPr="00161E5C">
        <w:rPr>
          <w:sz w:val="28"/>
          <w:szCs w:val="28"/>
        </w:rPr>
        <w:t xml:space="preserve">Государственные требования в области дополнительного образования </w:t>
      </w:r>
      <w:r w:rsidRPr="00161E5C">
        <w:rPr>
          <w:sz w:val="28"/>
          <w:szCs w:val="28"/>
        </w:rPr>
        <w:t>устанавливаются уполномоченным Правительством</w:t>
      </w:r>
      <w:r w:rsidR="00854A3B" w:rsidRPr="00161E5C">
        <w:rPr>
          <w:sz w:val="28"/>
          <w:szCs w:val="28"/>
        </w:rPr>
        <w:t xml:space="preserve"> Приднестровской Молдавской Республики</w:t>
      </w:r>
      <w:r w:rsidRPr="00161E5C">
        <w:rPr>
          <w:sz w:val="28"/>
          <w:szCs w:val="28"/>
        </w:rPr>
        <w:t xml:space="preserve"> исполнительным органом государственной власти, в ведении которого находятся вопросы культуры, по согласованию с уполномоченным Правительством </w:t>
      </w:r>
      <w:r w:rsidR="00854A3B" w:rsidRPr="00161E5C">
        <w:rPr>
          <w:sz w:val="28"/>
          <w:szCs w:val="28"/>
        </w:rPr>
        <w:t xml:space="preserve">Приднестровской Молдавской Республики </w:t>
      </w:r>
      <w:r w:rsidRPr="00161E5C">
        <w:rPr>
          <w:sz w:val="28"/>
          <w:szCs w:val="28"/>
        </w:rPr>
        <w:lastRenderedPageBreak/>
        <w:t>исполнительным органом государственной власти, в ведении которого находятся вопросы образования.</w:t>
      </w:r>
    </w:p>
    <w:p w:rsidR="00353CAD" w:rsidRPr="00161E5C" w:rsidRDefault="00353CAD" w:rsidP="00C863BD">
      <w:pPr>
        <w:pStyle w:val="a5"/>
        <w:ind w:firstLine="708"/>
        <w:jc w:val="both"/>
        <w:rPr>
          <w:sz w:val="28"/>
          <w:szCs w:val="28"/>
        </w:rPr>
      </w:pPr>
      <w:r w:rsidRPr="00161E5C">
        <w:rPr>
          <w:sz w:val="28"/>
          <w:szCs w:val="28"/>
        </w:rPr>
        <w:t>5.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уполномоченным Правительством</w:t>
      </w:r>
      <w:r w:rsidR="0061258E" w:rsidRPr="00161E5C">
        <w:rPr>
          <w:sz w:val="28"/>
          <w:szCs w:val="28"/>
        </w:rPr>
        <w:t xml:space="preserve"> Приднестровской Молдавской Республики</w:t>
      </w:r>
      <w:r w:rsidRPr="00161E5C">
        <w:rPr>
          <w:sz w:val="28"/>
          <w:szCs w:val="28"/>
        </w:rPr>
        <w:t xml:space="preserve"> исполнительным органом государственной власти, в ведении которого находятся вопросы культуры, по согласованию с уполномоченным Правительством </w:t>
      </w:r>
      <w:r w:rsidR="0061258E" w:rsidRPr="00161E5C">
        <w:rPr>
          <w:sz w:val="28"/>
          <w:szCs w:val="28"/>
        </w:rPr>
        <w:t xml:space="preserve">Приднестровской Молдавской Республики </w:t>
      </w:r>
      <w:r w:rsidRPr="00161E5C">
        <w:rPr>
          <w:sz w:val="28"/>
          <w:szCs w:val="28"/>
        </w:rPr>
        <w:t>исполнительным органом государственной власти, в ведении которого находятся вопросы образования.</w:t>
      </w:r>
    </w:p>
    <w:p w:rsidR="00353CAD" w:rsidRPr="00161E5C" w:rsidRDefault="00353CAD" w:rsidP="00C863BD">
      <w:pPr>
        <w:pStyle w:val="a5"/>
        <w:ind w:firstLine="708"/>
        <w:jc w:val="both"/>
        <w:rPr>
          <w:sz w:val="28"/>
          <w:szCs w:val="28"/>
        </w:rPr>
      </w:pPr>
      <w:r w:rsidRPr="00161E5C">
        <w:rPr>
          <w:sz w:val="28"/>
          <w:szCs w:val="28"/>
        </w:rPr>
        <w:t xml:space="preserve">6.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уполномоченным Правительством </w:t>
      </w:r>
      <w:r w:rsidR="00045CBC" w:rsidRPr="00161E5C">
        <w:rPr>
          <w:sz w:val="28"/>
          <w:szCs w:val="28"/>
        </w:rPr>
        <w:t xml:space="preserve">Приднестровской Молдавской Республики </w:t>
      </w:r>
      <w:r w:rsidRPr="00161E5C">
        <w:rPr>
          <w:sz w:val="28"/>
          <w:szCs w:val="28"/>
        </w:rPr>
        <w:t xml:space="preserve">исполнительным органом государственной власти, в ведении которого находятся вопросы культуры, по согласованию с уполномоченным Правительством </w:t>
      </w:r>
      <w:r w:rsidR="00045CBC" w:rsidRPr="00161E5C">
        <w:rPr>
          <w:sz w:val="28"/>
          <w:szCs w:val="28"/>
        </w:rPr>
        <w:t xml:space="preserve">Приднестровской Молдавской Республики </w:t>
      </w:r>
      <w:r w:rsidRPr="00161E5C">
        <w:rPr>
          <w:sz w:val="28"/>
          <w:szCs w:val="28"/>
        </w:rPr>
        <w:t>исполнительным органом государственной власти, в ведении которого находятся вопросы образования».</w:t>
      </w:r>
    </w:p>
    <w:p w:rsidR="00353CAD" w:rsidRPr="00161E5C" w:rsidRDefault="00353CAD" w:rsidP="00353CAD">
      <w:pPr>
        <w:pStyle w:val="a5"/>
        <w:jc w:val="both"/>
        <w:rPr>
          <w:sz w:val="28"/>
          <w:szCs w:val="28"/>
        </w:rPr>
      </w:pPr>
    </w:p>
    <w:p w:rsidR="00353CAD" w:rsidRPr="00161E5C" w:rsidRDefault="0061258E" w:rsidP="00353CAD">
      <w:pPr>
        <w:pStyle w:val="a5"/>
        <w:ind w:firstLine="708"/>
        <w:jc w:val="both"/>
        <w:rPr>
          <w:sz w:val="28"/>
          <w:szCs w:val="28"/>
        </w:rPr>
      </w:pPr>
      <w:r w:rsidRPr="00161E5C">
        <w:rPr>
          <w:sz w:val="28"/>
          <w:szCs w:val="28"/>
        </w:rPr>
        <w:t>8</w:t>
      </w:r>
      <w:r w:rsidR="00353CAD" w:rsidRPr="00161E5C">
        <w:rPr>
          <w:sz w:val="28"/>
          <w:szCs w:val="28"/>
        </w:rPr>
        <w:t>. Дополнить Закон статьей 6-3 следующего содержания:</w:t>
      </w:r>
    </w:p>
    <w:p w:rsidR="0061258E" w:rsidRPr="00161E5C" w:rsidRDefault="00353CAD" w:rsidP="00353CAD">
      <w:pPr>
        <w:pStyle w:val="a5"/>
        <w:ind w:firstLine="708"/>
        <w:jc w:val="both"/>
        <w:rPr>
          <w:sz w:val="28"/>
          <w:szCs w:val="28"/>
        </w:rPr>
      </w:pPr>
      <w:r w:rsidRPr="00161E5C">
        <w:rPr>
          <w:sz w:val="28"/>
          <w:szCs w:val="28"/>
        </w:rPr>
        <w:t>«Статья 6-3. Особенности реализации общеобразовательных программ в</w:t>
      </w:r>
    </w:p>
    <w:p w:rsidR="00353CAD" w:rsidRPr="00161E5C" w:rsidRDefault="0061258E" w:rsidP="00353CAD">
      <w:pPr>
        <w:pStyle w:val="a5"/>
        <w:ind w:firstLine="708"/>
        <w:jc w:val="both"/>
        <w:rPr>
          <w:sz w:val="28"/>
          <w:szCs w:val="28"/>
        </w:rPr>
      </w:pPr>
      <w:r w:rsidRPr="00161E5C">
        <w:rPr>
          <w:sz w:val="28"/>
          <w:szCs w:val="28"/>
        </w:rPr>
        <w:t xml:space="preserve">                    </w:t>
      </w:r>
      <w:r w:rsidR="00353CAD" w:rsidRPr="00161E5C">
        <w:rPr>
          <w:sz w:val="28"/>
          <w:szCs w:val="28"/>
        </w:rPr>
        <w:t xml:space="preserve"> области физической культуры и спорта</w:t>
      </w:r>
    </w:p>
    <w:p w:rsidR="0061258E" w:rsidRPr="00161E5C" w:rsidRDefault="0061258E" w:rsidP="00353CAD">
      <w:pPr>
        <w:pStyle w:val="a5"/>
        <w:ind w:firstLine="708"/>
        <w:jc w:val="both"/>
        <w:rPr>
          <w:sz w:val="28"/>
          <w:szCs w:val="28"/>
        </w:rPr>
      </w:pPr>
    </w:p>
    <w:p w:rsidR="00F25F7A" w:rsidRPr="00161E5C" w:rsidRDefault="00353CAD" w:rsidP="00F01532">
      <w:pPr>
        <w:pStyle w:val="a5"/>
        <w:jc w:val="both"/>
        <w:rPr>
          <w:sz w:val="28"/>
          <w:szCs w:val="28"/>
          <w:lang w:eastAsia="en-US"/>
        </w:rPr>
      </w:pPr>
      <w:r w:rsidRPr="00161E5C">
        <w:rPr>
          <w:sz w:val="28"/>
          <w:szCs w:val="28"/>
        </w:rPr>
        <w:t> </w:t>
      </w:r>
      <w:r w:rsidR="00F01532" w:rsidRPr="00161E5C">
        <w:rPr>
          <w:sz w:val="28"/>
          <w:szCs w:val="28"/>
        </w:rPr>
        <w:tab/>
      </w:r>
      <w:r w:rsidR="00F25F7A" w:rsidRPr="00161E5C">
        <w:rPr>
          <w:sz w:val="28"/>
          <w:szCs w:val="28"/>
          <w:lang w:eastAsia="en-US"/>
        </w:rPr>
        <w:t>1. Дополнительные общеобразовательные программы в области физической культуры и спорта включают в себя:</w:t>
      </w:r>
    </w:p>
    <w:p w:rsidR="00F25F7A" w:rsidRPr="00161E5C" w:rsidRDefault="00F25F7A" w:rsidP="00F25F7A">
      <w:pPr>
        <w:pStyle w:val="a5"/>
        <w:ind w:firstLine="708"/>
        <w:jc w:val="both"/>
        <w:rPr>
          <w:sz w:val="28"/>
          <w:szCs w:val="28"/>
          <w:lang w:eastAsia="en-US"/>
        </w:rPr>
      </w:pPr>
      <w:r w:rsidRPr="00161E5C">
        <w:rPr>
          <w:sz w:val="28"/>
          <w:szCs w:val="28"/>
          <w:lang w:eastAsia="en-US"/>
        </w:rPr>
        <w:t>а)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25F7A" w:rsidRPr="00161E5C" w:rsidRDefault="00F25F7A" w:rsidP="00F25F7A">
      <w:pPr>
        <w:pStyle w:val="a5"/>
        <w:ind w:firstLine="708"/>
        <w:jc w:val="both"/>
        <w:rPr>
          <w:sz w:val="28"/>
          <w:szCs w:val="28"/>
          <w:lang w:eastAsia="en-US"/>
        </w:rPr>
      </w:pPr>
      <w:r w:rsidRPr="00161E5C">
        <w:rPr>
          <w:sz w:val="28"/>
          <w:szCs w:val="28"/>
          <w:lang w:eastAsia="en-US"/>
        </w:rPr>
        <w:t>б)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F25F7A" w:rsidRPr="00161E5C" w:rsidRDefault="00F25F7A" w:rsidP="00F25F7A">
      <w:pPr>
        <w:pStyle w:val="a5"/>
        <w:ind w:firstLine="708"/>
        <w:jc w:val="both"/>
        <w:rPr>
          <w:sz w:val="28"/>
          <w:szCs w:val="28"/>
          <w:lang w:eastAsia="en-US"/>
        </w:rPr>
      </w:pPr>
      <w:r w:rsidRPr="00161E5C">
        <w:rPr>
          <w:sz w:val="28"/>
          <w:szCs w:val="28"/>
          <w:lang w:eastAsia="en-US"/>
        </w:rPr>
        <w:t xml:space="preserve">2. Реализация дополнительных образовательных программ спортивной подготовки осуществляется в порядке, установленном уполномоченным Правительством </w:t>
      </w:r>
      <w:r w:rsidR="0061258E" w:rsidRPr="00161E5C">
        <w:rPr>
          <w:sz w:val="28"/>
          <w:szCs w:val="28"/>
          <w:lang w:eastAsia="en-US"/>
        </w:rPr>
        <w:t xml:space="preserve">Приднестровской Молдавской Республики </w:t>
      </w:r>
      <w:r w:rsidRPr="00161E5C">
        <w:rPr>
          <w:sz w:val="28"/>
          <w:szCs w:val="28"/>
          <w:lang w:eastAsia="en-US"/>
        </w:rPr>
        <w:t xml:space="preserve">исполнительным </w:t>
      </w:r>
      <w:r w:rsidRPr="00161E5C">
        <w:rPr>
          <w:sz w:val="28"/>
          <w:szCs w:val="28"/>
          <w:lang w:eastAsia="en-US"/>
        </w:rPr>
        <w:lastRenderedPageBreak/>
        <w:t>органом государственной власти, в ведении которого находятся вопросы физической культуры и спорта.</w:t>
      </w:r>
    </w:p>
    <w:p w:rsidR="00F25F7A" w:rsidRPr="00161E5C" w:rsidRDefault="00F25F7A" w:rsidP="00F25F7A">
      <w:pPr>
        <w:pStyle w:val="a5"/>
        <w:ind w:firstLine="708"/>
        <w:jc w:val="both"/>
        <w:rPr>
          <w:sz w:val="28"/>
          <w:szCs w:val="28"/>
          <w:lang w:eastAsia="en-US"/>
        </w:rPr>
      </w:pPr>
      <w:r w:rsidRPr="00161E5C">
        <w:rPr>
          <w:sz w:val="28"/>
          <w:szCs w:val="28"/>
          <w:lang w:eastAsia="en-US"/>
        </w:rPr>
        <w:t>3.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w:t>
      </w:r>
      <w:r w:rsidR="0061258E" w:rsidRPr="00161E5C">
        <w:rPr>
          <w:sz w:val="28"/>
          <w:szCs w:val="28"/>
          <w:lang w:eastAsia="en-US"/>
        </w:rPr>
        <w:t xml:space="preserve">я со специальным наименованием «спортивная школа» (далее </w:t>
      </w:r>
      <w:r w:rsidR="00045CBC" w:rsidRPr="00161E5C">
        <w:rPr>
          <w:sz w:val="28"/>
          <w:szCs w:val="28"/>
          <w:lang w:eastAsia="en-US"/>
        </w:rPr>
        <w:t xml:space="preserve">по тексту </w:t>
      </w:r>
      <w:r w:rsidR="0061258E" w:rsidRPr="00161E5C">
        <w:rPr>
          <w:sz w:val="28"/>
          <w:szCs w:val="28"/>
          <w:lang w:eastAsia="en-US"/>
        </w:rPr>
        <w:t>–</w:t>
      </w:r>
      <w:r w:rsidRPr="00161E5C">
        <w:rPr>
          <w:sz w:val="28"/>
          <w:szCs w:val="28"/>
          <w:lang w:eastAsia="en-US"/>
        </w:rPr>
        <w:t xml:space="preserve"> спортивные школы). </w:t>
      </w:r>
    </w:p>
    <w:p w:rsidR="0057369D" w:rsidRPr="00161E5C" w:rsidRDefault="00F25F7A" w:rsidP="0061258E">
      <w:pPr>
        <w:pStyle w:val="a5"/>
        <w:ind w:firstLine="708"/>
        <w:jc w:val="both"/>
        <w:rPr>
          <w:sz w:val="28"/>
          <w:szCs w:val="28"/>
          <w:lang w:eastAsia="en-US"/>
        </w:rPr>
      </w:pPr>
      <w:r w:rsidRPr="00161E5C">
        <w:rPr>
          <w:sz w:val="28"/>
          <w:szCs w:val="28"/>
          <w:lang w:eastAsia="en-US"/>
        </w:rPr>
        <w:t>Спортивные школы вправе использов</w:t>
      </w:r>
      <w:r w:rsidR="0061258E" w:rsidRPr="00161E5C">
        <w:rPr>
          <w:sz w:val="28"/>
          <w:szCs w:val="28"/>
          <w:lang w:eastAsia="en-US"/>
        </w:rPr>
        <w:t>ать в своем наименовании слова «олимпийский», «</w:t>
      </w:r>
      <w:proofErr w:type="spellStart"/>
      <w:r w:rsidRPr="00161E5C">
        <w:rPr>
          <w:sz w:val="28"/>
          <w:szCs w:val="28"/>
          <w:lang w:eastAsia="en-US"/>
        </w:rPr>
        <w:t>паралимпийски</w:t>
      </w:r>
      <w:r w:rsidR="0061258E" w:rsidRPr="00161E5C">
        <w:rPr>
          <w:sz w:val="28"/>
          <w:szCs w:val="28"/>
          <w:lang w:eastAsia="en-US"/>
        </w:rPr>
        <w:t>й</w:t>
      </w:r>
      <w:proofErr w:type="spellEnd"/>
      <w:r w:rsidR="0061258E" w:rsidRPr="00161E5C">
        <w:rPr>
          <w:sz w:val="28"/>
          <w:szCs w:val="28"/>
          <w:lang w:eastAsia="en-US"/>
        </w:rPr>
        <w:t>»</w:t>
      </w:r>
      <w:r w:rsidRPr="00161E5C">
        <w:rPr>
          <w:sz w:val="28"/>
          <w:szCs w:val="28"/>
          <w:lang w:eastAsia="en-US"/>
        </w:rPr>
        <w:t xml:space="preserve"> или образованные на их основе слова и словосочетания в порядке, установленном уполномоченным Правительством </w:t>
      </w:r>
      <w:r w:rsidR="00045CBC" w:rsidRPr="00161E5C">
        <w:rPr>
          <w:sz w:val="28"/>
          <w:szCs w:val="28"/>
          <w:lang w:eastAsia="en-US"/>
        </w:rPr>
        <w:t xml:space="preserve">Приднестровской Молдавской Республики </w:t>
      </w:r>
      <w:r w:rsidRPr="00161E5C">
        <w:rPr>
          <w:sz w:val="28"/>
          <w:szCs w:val="28"/>
          <w:lang w:eastAsia="en-US"/>
        </w:rPr>
        <w:t>исполнительным органом государственной власти, в ведении которого находятся вопро</w:t>
      </w:r>
      <w:r w:rsidR="0057369D" w:rsidRPr="00161E5C">
        <w:rPr>
          <w:sz w:val="28"/>
          <w:szCs w:val="28"/>
          <w:lang w:eastAsia="en-US"/>
        </w:rPr>
        <w:t>сы физической культуры и спорта</w:t>
      </w:r>
      <w:r w:rsidRPr="00161E5C">
        <w:rPr>
          <w:sz w:val="28"/>
          <w:szCs w:val="28"/>
          <w:lang w:eastAsia="en-US"/>
        </w:rPr>
        <w:t>.</w:t>
      </w:r>
    </w:p>
    <w:p w:rsidR="00F25F7A" w:rsidRPr="00161E5C" w:rsidRDefault="00F25F7A" w:rsidP="0061258E">
      <w:pPr>
        <w:pStyle w:val="a5"/>
        <w:ind w:firstLine="708"/>
        <w:jc w:val="both"/>
        <w:rPr>
          <w:sz w:val="28"/>
          <w:szCs w:val="28"/>
          <w:lang w:eastAsia="en-US"/>
        </w:rPr>
      </w:pPr>
      <w:r w:rsidRPr="00161E5C">
        <w:rPr>
          <w:sz w:val="28"/>
          <w:szCs w:val="28"/>
          <w:lang w:eastAsia="en-US"/>
        </w:rPr>
        <w:t>4.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F25F7A" w:rsidRPr="00161E5C" w:rsidRDefault="00F25F7A" w:rsidP="00F25F7A">
      <w:pPr>
        <w:pStyle w:val="a5"/>
        <w:ind w:firstLine="708"/>
        <w:jc w:val="both"/>
        <w:rPr>
          <w:sz w:val="28"/>
          <w:szCs w:val="28"/>
          <w:lang w:eastAsia="en-US"/>
        </w:rPr>
      </w:pPr>
      <w:r w:rsidRPr="00161E5C">
        <w:rPr>
          <w:sz w:val="28"/>
          <w:szCs w:val="28"/>
          <w:lang w:eastAsia="en-US"/>
        </w:rPr>
        <w:t xml:space="preserve">5. Дополнительные образовательные программы спортивной подготовки по виду или видам спорта разрабатываются и утверждаются уполномоченным Правительством </w:t>
      </w:r>
      <w:r w:rsidR="0057369D" w:rsidRPr="00161E5C">
        <w:rPr>
          <w:sz w:val="28"/>
          <w:szCs w:val="28"/>
          <w:lang w:eastAsia="en-US"/>
        </w:rPr>
        <w:t xml:space="preserve">Приднестровской Молдавской Республики </w:t>
      </w:r>
      <w:r w:rsidRPr="00161E5C">
        <w:rPr>
          <w:sz w:val="28"/>
          <w:szCs w:val="28"/>
          <w:lang w:eastAsia="en-US"/>
        </w:rPr>
        <w:t>исполнительным органом государственной власти, в ведении которого находятся вопросы</w:t>
      </w:r>
      <w:r w:rsidR="0057369D" w:rsidRPr="00161E5C">
        <w:rPr>
          <w:sz w:val="28"/>
          <w:szCs w:val="28"/>
          <w:lang w:eastAsia="en-US"/>
        </w:rPr>
        <w:t xml:space="preserve"> физической культуры и спорта, </w:t>
      </w:r>
      <w:r w:rsidRPr="00161E5C">
        <w:rPr>
          <w:sz w:val="28"/>
          <w:szCs w:val="28"/>
          <w:lang w:eastAsia="en-US"/>
        </w:rPr>
        <w:t xml:space="preserve">в соответствии с требованиями государственных стандартов спортивной подготовки. </w:t>
      </w:r>
    </w:p>
    <w:p w:rsidR="00F25F7A" w:rsidRPr="00161E5C" w:rsidRDefault="00F25F7A" w:rsidP="00F25F7A">
      <w:pPr>
        <w:pStyle w:val="a5"/>
        <w:ind w:firstLine="708"/>
        <w:jc w:val="both"/>
        <w:rPr>
          <w:sz w:val="28"/>
          <w:szCs w:val="28"/>
          <w:lang w:eastAsia="en-US"/>
        </w:rPr>
      </w:pPr>
      <w:r w:rsidRPr="00161E5C">
        <w:rPr>
          <w:sz w:val="28"/>
          <w:szCs w:val="28"/>
          <w:lang w:eastAsia="en-US"/>
        </w:rPr>
        <w:t xml:space="preserve">6.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уполномоченным Правительством </w:t>
      </w:r>
      <w:r w:rsidR="0057369D" w:rsidRPr="00161E5C">
        <w:rPr>
          <w:sz w:val="28"/>
          <w:szCs w:val="28"/>
          <w:lang w:eastAsia="en-US"/>
        </w:rPr>
        <w:t xml:space="preserve">Приднестровской Молдавской Республики </w:t>
      </w:r>
      <w:r w:rsidRPr="00161E5C">
        <w:rPr>
          <w:sz w:val="28"/>
          <w:szCs w:val="28"/>
          <w:lang w:eastAsia="en-US"/>
        </w:rPr>
        <w:t>исполнительным о</w:t>
      </w:r>
      <w:r w:rsidR="0057369D" w:rsidRPr="00161E5C">
        <w:rPr>
          <w:sz w:val="28"/>
          <w:szCs w:val="28"/>
          <w:lang w:eastAsia="en-US"/>
        </w:rPr>
        <w:t xml:space="preserve">рганом государственной власти, в ведении которого находятся </w:t>
      </w:r>
      <w:r w:rsidRPr="00161E5C">
        <w:rPr>
          <w:sz w:val="28"/>
          <w:szCs w:val="28"/>
          <w:lang w:eastAsia="en-US"/>
        </w:rPr>
        <w:t>вопросы физической культуры и спорта, по согласованию с уполномоченным Правительством</w:t>
      </w:r>
      <w:r w:rsidR="0057369D" w:rsidRPr="00161E5C">
        <w:rPr>
          <w:sz w:val="28"/>
          <w:szCs w:val="28"/>
          <w:lang w:eastAsia="en-US"/>
        </w:rPr>
        <w:t xml:space="preserve"> Приднестровской Молдавской Республики</w:t>
      </w:r>
      <w:r w:rsidRPr="00161E5C">
        <w:rPr>
          <w:sz w:val="28"/>
          <w:szCs w:val="28"/>
          <w:lang w:eastAsia="en-US"/>
        </w:rPr>
        <w:t xml:space="preserve"> исполнительным органом государственной власти, в ведении которого находятся вопросы образования.</w:t>
      </w:r>
    </w:p>
    <w:p w:rsidR="00F25F7A" w:rsidRPr="00161E5C" w:rsidRDefault="00F25F7A" w:rsidP="00F25F7A">
      <w:pPr>
        <w:pStyle w:val="a5"/>
        <w:ind w:firstLine="708"/>
        <w:jc w:val="both"/>
        <w:rPr>
          <w:sz w:val="28"/>
          <w:szCs w:val="28"/>
          <w:lang w:eastAsia="en-US"/>
        </w:rPr>
      </w:pPr>
      <w:r w:rsidRPr="00161E5C">
        <w:rPr>
          <w:sz w:val="28"/>
          <w:szCs w:val="28"/>
          <w:lang w:eastAsia="en-US"/>
        </w:rPr>
        <w:t xml:space="preserve">7. В структуре организаций образования,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w:t>
      </w:r>
    </w:p>
    <w:p w:rsidR="00353CAD" w:rsidRPr="00161E5C" w:rsidRDefault="00353CAD" w:rsidP="00353CAD">
      <w:pPr>
        <w:pStyle w:val="a5"/>
        <w:jc w:val="both"/>
        <w:rPr>
          <w:sz w:val="28"/>
          <w:szCs w:val="28"/>
        </w:rPr>
      </w:pPr>
    </w:p>
    <w:p w:rsidR="00353CAD" w:rsidRPr="00161E5C" w:rsidRDefault="0057369D" w:rsidP="00353CAD">
      <w:pPr>
        <w:pStyle w:val="a5"/>
        <w:ind w:firstLine="708"/>
        <w:jc w:val="both"/>
        <w:rPr>
          <w:sz w:val="28"/>
          <w:szCs w:val="28"/>
        </w:rPr>
      </w:pPr>
      <w:r w:rsidRPr="00161E5C">
        <w:rPr>
          <w:sz w:val="28"/>
          <w:szCs w:val="28"/>
        </w:rPr>
        <w:t>9</w:t>
      </w:r>
      <w:r w:rsidR="00353CAD" w:rsidRPr="00161E5C">
        <w:rPr>
          <w:sz w:val="28"/>
          <w:szCs w:val="28"/>
        </w:rPr>
        <w:t>. Дополнить Закон статьей 6-4 следующего содержания:</w:t>
      </w:r>
    </w:p>
    <w:p w:rsidR="00353CAD" w:rsidRPr="00161E5C" w:rsidRDefault="00353CAD" w:rsidP="00353CAD">
      <w:pPr>
        <w:pStyle w:val="a5"/>
        <w:ind w:firstLine="708"/>
        <w:jc w:val="both"/>
        <w:rPr>
          <w:sz w:val="28"/>
          <w:szCs w:val="28"/>
        </w:rPr>
      </w:pPr>
      <w:r w:rsidRPr="00161E5C">
        <w:rPr>
          <w:sz w:val="28"/>
          <w:szCs w:val="28"/>
        </w:rPr>
        <w:t>«Статья 6-4. Дополнительное профессиональное образование</w:t>
      </w:r>
    </w:p>
    <w:p w:rsidR="00353CAD" w:rsidRPr="00161E5C" w:rsidRDefault="00353CAD" w:rsidP="00353CAD">
      <w:pPr>
        <w:pStyle w:val="a5"/>
        <w:jc w:val="both"/>
        <w:rPr>
          <w:sz w:val="28"/>
          <w:szCs w:val="28"/>
        </w:rPr>
      </w:pPr>
      <w:r w:rsidRPr="00161E5C">
        <w:rPr>
          <w:sz w:val="28"/>
          <w:szCs w:val="28"/>
        </w:rPr>
        <w:t> </w:t>
      </w:r>
    </w:p>
    <w:p w:rsidR="00353CAD" w:rsidRPr="00161E5C" w:rsidRDefault="00353CAD" w:rsidP="00353CAD">
      <w:pPr>
        <w:pStyle w:val="a5"/>
        <w:ind w:firstLine="708"/>
        <w:jc w:val="both"/>
        <w:rPr>
          <w:sz w:val="28"/>
          <w:szCs w:val="28"/>
        </w:rPr>
      </w:pPr>
      <w:r w:rsidRPr="00161E5C">
        <w:rPr>
          <w:sz w:val="28"/>
          <w:szCs w:val="28"/>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353CAD" w:rsidRPr="00161E5C" w:rsidRDefault="00353CAD" w:rsidP="00353CAD">
      <w:pPr>
        <w:pStyle w:val="a5"/>
        <w:ind w:firstLine="708"/>
        <w:jc w:val="both"/>
        <w:rPr>
          <w:sz w:val="28"/>
          <w:szCs w:val="28"/>
        </w:rPr>
      </w:pPr>
      <w:r w:rsidRPr="00161E5C">
        <w:rPr>
          <w:sz w:val="28"/>
          <w:szCs w:val="28"/>
        </w:rPr>
        <w:lastRenderedPageBreak/>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353CAD" w:rsidRPr="00161E5C" w:rsidRDefault="00353CAD" w:rsidP="0060187F">
      <w:pPr>
        <w:pStyle w:val="a5"/>
        <w:ind w:firstLine="708"/>
        <w:jc w:val="both"/>
        <w:rPr>
          <w:sz w:val="28"/>
          <w:szCs w:val="28"/>
        </w:rPr>
      </w:pPr>
      <w:r w:rsidRPr="00161E5C">
        <w:rPr>
          <w:sz w:val="28"/>
          <w:szCs w:val="28"/>
        </w:rPr>
        <w:t>3. К освоению дополнительных профессиональных программ допускаются лица, имеющие либо получающие начальное и (или) среднее, и (или) высшее профессиональное образование.</w:t>
      </w:r>
    </w:p>
    <w:p w:rsidR="00353CAD" w:rsidRPr="00161E5C" w:rsidRDefault="00353CAD" w:rsidP="00353CAD">
      <w:pPr>
        <w:pStyle w:val="a5"/>
        <w:ind w:firstLine="708"/>
        <w:jc w:val="both"/>
        <w:rPr>
          <w:sz w:val="28"/>
          <w:szCs w:val="28"/>
        </w:rPr>
      </w:pPr>
      <w:r w:rsidRPr="00161E5C">
        <w:rPr>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353CAD" w:rsidRPr="00161E5C" w:rsidRDefault="00353CAD" w:rsidP="00353CAD">
      <w:pPr>
        <w:pStyle w:val="a5"/>
        <w:ind w:firstLine="708"/>
        <w:jc w:val="both"/>
        <w:rPr>
          <w:sz w:val="28"/>
          <w:szCs w:val="28"/>
        </w:rPr>
      </w:pPr>
      <w:r w:rsidRPr="00161E5C">
        <w:rPr>
          <w:sz w:val="28"/>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353CAD" w:rsidRPr="00161E5C" w:rsidRDefault="00353CAD" w:rsidP="00353CAD">
      <w:pPr>
        <w:pStyle w:val="a5"/>
        <w:ind w:firstLine="708"/>
        <w:jc w:val="both"/>
        <w:rPr>
          <w:sz w:val="28"/>
          <w:szCs w:val="28"/>
        </w:rPr>
      </w:pPr>
      <w:r w:rsidRPr="00161E5C">
        <w:rPr>
          <w:sz w:val="28"/>
          <w:szCs w:val="28"/>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законодательством Приднестровской Молдавской Республики, с учетом потребностей лица, организации, по инициативе которых осуществляется дополнительное профессиональное образование.</w:t>
      </w:r>
    </w:p>
    <w:p w:rsidR="00353CAD" w:rsidRPr="00161E5C" w:rsidRDefault="0060187F" w:rsidP="00353CAD">
      <w:pPr>
        <w:pStyle w:val="a5"/>
        <w:ind w:firstLine="708"/>
        <w:jc w:val="both"/>
        <w:rPr>
          <w:sz w:val="28"/>
          <w:szCs w:val="28"/>
        </w:rPr>
      </w:pPr>
      <w:r w:rsidRPr="00161E5C">
        <w:rPr>
          <w:sz w:val="28"/>
          <w:szCs w:val="28"/>
        </w:rPr>
        <w:t>7</w:t>
      </w:r>
      <w:r w:rsidR="00353CAD" w:rsidRPr="00161E5C">
        <w:rPr>
          <w:sz w:val="28"/>
          <w:szCs w:val="28"/>
        </w:rPr>
        <w:t>. Содержание дополнительных профессиональных программ должно учитывать профессиональные стандарты (при наличии),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законодательством Приднестровской Молдавской Республики.</w:t>
      </w:r>
    </w:p>
    <w:p w:rsidR="00353CAD" w:rsidRPr="00161E5C" w:rsidRDefault="0060187F" w:rsidP="00353CAD">
      <w:pPr>
        <w:pStyle w:val="a5"/>
        <w:ind w:firstLine="708"/>
        <w:jc w:val="both"/>
        <w:rPr>
          <w:sz w:val="28"/>
          <w:szCs w:val="28"/>
        </w:rPr>
      </w:pPr>
      <w:r w:rsidRPr="00161E5C">
        <w:rPr>
          <w:sz w:val="28"/>
          <w:szCs w:val="28"/>
        </w:rPr>
        <w:t>8</w:t>
      </w:r>
      <w:r w:rsidR="00353CAD" w:rsidRPr="00161E5C">
        <w:rPr>
          <w:sz w:val="28"/>
          <w:szCs w:val="28"/>
        </w:rPr>
        <w:t>.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государственных образовательных стандартов начального и (или) среднего профессионального, и (или) высшего образования к результатам освоения образовательных программ.</w:t>
      </w:r>
    </w:p>
    <w:p w:rsidR="00353CAD" w:rsidRPr="00161E5C" w:rsidRDefault="0060187F" w:rsidP="00353CAD">
      <w:pPr>
        <w:pStyle w:val="a5"/>
        <w:ind w:firstLine="708"/>
        <w:jc w:val="both"/>
        <w:rPr>
          <w:sz w:val="28"/>
          <w:szCs w:val="28"/>
        </w:rPr>
      </w:pPr>
      <w:r w:rsidRPr="00161E5C">
        <w:rPr>
          <w:sz w:val="28"/>
          <w:szCs w:val="28"/>
        </w:rPr>
        <w:t>9</w:t>
      </w:r>
      <w:r w:rsidR="00353CAD" w:rsidRPr="00161E5C">
        <w:rPr>
          <w:sz w:val="28"/>
          <w:szCs w:val="28"/>
        </w:rPr>
        <w:t>.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53CAD" w:rsidRPr="00161E5C" w:rsidRDefault="0060187F" w:rsidP="00353CAD">
      <w:pPr>
        <w:pStyle w:val="a5"/>
        <w:ind w:firstLine="708"/>
        <w:jc w:val="both"/>
        <w:rPr>
          <w:sz w:val="28"/>
          <w:szCs w:val="28"/>
        </w:rPr>
      </w:pPr>
      <w:r w:rsidRPr="00161E5C">
        <w:rPr>
          <w:sz w:val="28"/>
          <w:szCs w:val="28"/>
        </w:rPr>
        <w:t>10</w:t>
      </w:r>
      <w:r w:rsidR="00353CAD" w:rsidRPr="00161E5C">
        <w:rPr>
          <w:sz w:val="28"/>
          <w:szCs w:val="28"/>
        </w:rPr>
        <w:t>. Дополнительная профессиональная образовательная программа может реализовываться в формах, предусмотренных законодательством Приднестровской Молдавской Республики.</w:t>
      </w:r>
    </w:p>
    <w:p w:rsidR="00353CAD" w:rsidRPr="00161E5C" w:rsidRDefault="0060187F" w:rsidP="00353CAD">
      <w:pPr>
        <w:pStyle w:val="a5"/>
        <w:ind w:firstLine="708"/>
        <w:jc w:val="both"/>
        <w:rPr>
          <w:sz w:val="28"/>
          <w:szCs w:val="28"/>
        </w:rPr>
      </w:pPr>
      <w:r w:rsidRPr="00161E5C">
        <w:rPr>
          <w:sz w:val="28"/>
          <w:szCs w:val="28"/>
        </w:rPr>
        <w:lastRenderedPageBreak/>
        <w:t>11</w:t>
      </w:r>
      <w:r w:rsidR="00353CAD" w:rsidRPr="00161E5C">
        <w:rPr>
          <w:sz w:val="28"/>
          <w:szCs w:val="28"/>
        </w:rPr>
        <w:t>.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353CAD" w:rsidRPr="00161E5C" w:rsidRDefault="0060187F" w:rsidP="00353CAD">
      <w:pPr>
        <w:pStyle w:val="a5"/>
        <w:ind w:firstLine="708"/>
        <w:jc w:val="both"/>
        <w:rPr>
          <w:sz w:val="28"/>
          <w:szCs w:val="28"/>
        </w:rPr>
      </w:pPr>
      <w:r w:rsidRPr="00161E5C">
        <w:rPr>
          <w:sz w:val="28"/>
          <w:szCs w:val="28"/>
        </w:rPr>
        <w:t>12</w:t>
      </w:r>
      <w:r w:rsidR="00353CAD" w:rsidRPr="00161E5C">
        <w:rPr>
          <w:sz w:val="28"/>
          <w:szCs w:val="28"/>
        </w:rPr>
        <w:t>.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353CAD" w:rsidRPr="00161E5C" w:rsidRDefault="0060187F" w:rsidP="00353CAD">
      <w:pPr>
        <w:pStyle w:val="a5"/>
        <w:ind w:firstLine="708"/>
        <w:jc w:val="both"/>
        <w:rPr>
          <w:sz w:val="28"/>
          <w:szCs w:val="28"/>
        </w:rPr>
      </w:pPr>
      <w:r w:rsidRPr="00161E5C">
        <w:rPr>
          <w:sz w:val="28"/>
          <w:szCs w:val="28"/>
        </w:rPr>
        <w:t>13</w:t>
      </w:r>
      <w:r w:rsidR="00353CAD" w:rsidRPr="00161E5C">
        <w:rPr>
          <w:sz w:val="28"/>
          <w:szCs w:val="28"/>
        </w:rPr>
        <w:t>.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353CAD" w:rsidRPr="00161E5C" w:rsidRDefault="00353CAD" w:rsidP="00353CAD">
      <w:pPr>
        <w:pStyle w:val="a5"/>
        <w:jc w:val="both"/>
        <w:rPr>
          <w:sz w:val="28"/>
          <w:szCs w:val="28"/>
        </w:rPr>
      </w:pPr>
    </w:p>
    <w:p w:rsidR="00353CAD" w:rsidRPr="00161E5C" w:rsidRDefault="0057369D" w:rsidP="00353CAD">
      <w:pPr>
        <w:pStyle w:val="a5"/>
        <w:ind w:firstLine="708"/>
        <w:jc w:val="both"/>
        <w:rPr>
          <w:sz w:val="28"/>
          <w:szCs w:val="28"/>
        </w:rPr>
      </w:pPr>
      <w:r w:rsidRPr="00161E5C">
        <w:rPr>
          <w:sz w:val="28"/>
          <w:szCs w:val="28"/>
        </w:rPr>
        <w:t>10</w:t>
      </w:r>
      <w:r w:rsidR="00353CAD" w:rsidRPr="00161E5C">
        <w:rPr>
          <w:sz w:val="28"/>
          <w:szCs w:val="28"/>
        </w:rPr>
        <w:t>. Пункт 3-1 статьи 7 исключить.</w:t>
      </w:r>
    </w:p>
    <w:p w:rsidR="0060187F" w:rsidRPr="00161E5C" w:rsidRDefault="0060187F" w:rsidP="00353CAD">
      <w:pPr>
        <w:pStyle w:val="a5"/>
        <w:ind w:firstLine="708"/>
        <w:jc w:val="both"/>
        <w:rPr>
          <w:sz w:val="28"/>
          <w:szCs w:val="28"/>
        </w:rPr>
      </w:pPr>
    </w:p>
    <w:p w:rsidR="0060187F" w:rsidRPr="00161E5C" w:rsidRDefault="0057369D" w:rsidP="0060187F">
      <w:pPr>
        <w:spacing w:after="200"/>
        <w:ind w:right="-108" w:firstLine="708"/>
        <w:jc w:val="both"/>
        <w:rPr>
          <w:sz w:val="28"/>
          <w:szCs w:val="28"/>
        </w:rPr>
      </w:pPr>
      <w:r w:rsidRPr="00161E5C">
        <w:rPr>
          <w:sz w:val="28"/>
          <w:szCs w:val="28"/>
        </w:rPr>
        <w:t>11</w:t>
      </w:r>
      <w:r w:rsidR="00027877" w:rsidRPr="00161E5C">
        <w:rPr>
          <w:sz w:val="28"/>
          <w:szCs w:val="28"/>
        </w:rPr>
        <w:t>. Статью 8 исключить</w:t>
      </w:r>
      <w:r w:rsidR="0060187F" w:rsidRPr="00161E5C">
        <w:rPr>
          <w:sz w:val="28"/>
          <w:szCs w:val="28"/>
        </w:rPr>
        <w:t>.</w:t>
      </w:r>
    </w:p>
    <w:p w:rsidR="00353CAD" w:rsidRPr="00161E5C" w:rsidRDefault="0057369D" w:rsidP="00353CAD">
      <w:pPr>
        <w:pStyle w:val="a5"/>
        <w:ind w:firstLine="708"/>
        <w:jc w:val="both"/>
        <w:rPr>
          <w:sz w:val="28"/>
          <w:szCs w:val="28"/>
        </w:rPr>
      </w:pPr>
      <w:r w:rsidRPr="00161E5C">
        <w:rPr>
          <w:sz w:val="28"/>
          <w:szCs w:val="28"/>
        </w:rPr>
        <w:t>12</w:t>
      </w:r>
      <w:r w:rsidR="00353CAD" w:rsidRPr="00161E5C">
        <w:rPr>
          <w:sz w:val="28"/>
          <w:szCs w:val="28"/>
        </w:rPr>
        <w:t>. Статью 9 изложить в следующей редакции:</w:t>
      </w:r>
    </w:p>
    <w:p w:rsidR="00353CAD" w:rsidRPr="00161E5C" w:rsidRDefault="00353CAD" w:rsidP="00353CAD">
      <w:pPr>
        <w:pStyle w:val="a5"/>
        <w:ind w:firstLine="708"/>
        <w:jc w:val="both"/>
        <w:rPr>
          <w:sz w:val="28"/>
          <w:szCs w:val="28"/>
        </w:rPr>
      </w:pPr>
      <w:r w:rsidRPr="00161E5C">
        <w:rPr>
          <w:sz w:val="28"/>
          <w:szCs w:val="28"/>
        </w:rPr>
        <w:t>«Статья 9. Документы о дополнительном образовании</w:t>
      </w:r>
    </w:p>
    <w:p w:rsidR="0057369D" w:rsidRPr="00161E5C" w:rsidRDefault="0057369D" w:rsidP="00353CAD">
      <w:pPr>
        <w:pStyle w:val="a5"/>
        <w:ind w:firstLine="708"/>
        <w:jc w:val="both"/>
        <w:rPr>
          <w:sz w:val="28"/>
          <w:szCs w:val="28"/>
        </w:rPr>
      </w:pPr>
    </w:p>
    <w:p w:rsidR="00353CAD" w:rsidRPr="00161E5C" w:rsidRDefault="00353CAD" w:rsidP="00353CAD">
      <w:pPr>
        <w:pStyle w:val="a5"/>
        <w:ind w:firstLine="708"/>
        <w:jc w:val="both"/>
        <w:rPr>
          <w:sz w:val="28"/>
          <w:szCs w:val="28"/>
        </w:rPr>
      </w:pPr>
      <w:r w:rsidRPr="00161E5C">
        <w:rPr>
          <w:sz w:val="28"/>
          <w:szCs w:val="28"/>
        </w:rPr>
        <w:t>1. Лицам, успешно прошедшим итоговую аттестацию по результатам освоения дополнительных общеобразовательных программ, выдается свидетельство об освоении дополнительных общеобразовательных программ.</w:t>
      </w:r>
    </w:p>
    <w:p w:rsidR="00353CAD" w:rsidRPr="00161E5C" w:rsidRDefault="00353CAD" w:rsidP="001A290A">
      <w:pPr>
        <w:pStyle w:val="a5"/>
        <w:ind w:firstLine="708"/>
        <w:jc w:val="both"/>
        <w:rPr>
          <w:sz w:val="28"/>
          <w:szCs w:val="28"/>
        </w:rPr>
      </w:pPr>
      <w:r w:rsidRPr="00161E5C">
        <w:rPr>
          <w:sz w:val="28"/>
          <w:szCs w:val="28"/>
        </w:rPr>
        <w:t>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утверждаются совместным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культуры, 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rsidR="00353CAD" w:rsidRPr="00161E5C" w:rsidRDefault="00353CAD" w:rsidP="00353CAD">
      <w:pPr>
        <w:pStyle w:val="a5"/>
        <w:ind w:firstLine="708"/>
        <w:jc w:val="both"/>
        <w:rPr>
          <w:sz w:val="28"/>
          <w:szCs w:val="28"/>
        </w:rPr>
      </w:pPr>
      <w:r w:rsidRPr="00161E5C">
        <w:rPr>
          <w:sz w:val="28"/>
          <w:szCs w:val="28"/>
        </w:rPr>
        <w:t xml:space="preserve">2. Лицам, успешно прошедшим итоговую аттестацию по результатам освоения дополнительных профессиональных образовательных программ, выдаются </w:t>
      </w:r>
      <w:r w:rsidR="0057369D" w:rsidRPr="00161E5C">
        <w:rPr>
          <w:sz w:val="28"/>
          <w:szCs w:val="28"/>
        </w:rPr>
        <w:t xml:space="preserve">следующие </w:t>
      </w:r>
      <w:r w:rsidRPr="00161E5C">
        <w:rPr>
          <w:sz w:val="28"/>
          <w:szCs w:val="28"/>
        </w:rPr>
        <w:t>документы о квалификации:</w:t>
      </w:r>
    </w:p>
    <w:p w:rsidR="00353CAD" w:rsidRPr="00161E5C" w:rsidRDefault="00353CAD" w:rsidP="00353CAD">
      <w:pPr>
        <w:pStyle w:val="a5"/>
        <w:ind w:firstLine="708"/>
        <w:jc w:val="both"/>
        <w:rPr>
          <w:sz w:val="28"/>
          <w:szCs w:val="28"/>
        </w:rPr>
      </w:pPr>
      <w:r w:rsidRPr="00161E5C">
        <w:rPr>
          <w:sz w:val="28"/>
          <w:szCs w:val="28"/>
        </w:rPr>
        <w:t>а) удостоверение о повышении квалификации;</w:t>
      </w:r>
    </w:p>
    <w:p w:rsidR="00353CAD" w:rsidRPr="00161E5C" w:rsidRDefault="00353CAD" w:rsidP="00353CAD">
      <w:pPr>
        <w:pStyle w:val="a5"/>
        <w:ind w:firstLine="708"/>
        <w:jc w:val="both"/>
        <w:rPr>
          <w:sz w:val="28"/>
          <w:szCs w:val="28"/>
        </w:rPr>
      </w:pPr>
      <w:r w:rsidRPr="00161E5C">
        <w:rPr>
          <w:sz w:val="28"/>
          <w:szCs w:val="28"/>
        </w:rPr>
        <w:t>б) диплом о профессиональной переподготовке.</w:t>
      </w:r>
    </w:p>
    <w:p w:rsidR="00353CAD" w:rsidRPr="00161E5C" w:rsidRDefault="00353CAD" w:rsidP="00353CAD">
      <w:pPr>
        <w:pStyle w:val="a5"/>
        <w:ind w:firstLine="708"/>
        <w:jc w:val="both"/>
        <w:rPr>
          <w:sz w:val="28"/>
          <w:szCs w:val="28"/>
        </w:rPr>
      </w:pPr>
      <w:r w:rsidRPr="00161E5C">
        <w:rPr>
          <w:sz w:val="28"/>
          <w:szCs w:val="28"/>
        </w:rPr>
        <w:t xml:space="preserve">3. </w:t>
      </w:r>
      <w:r w:rsidRPr="00161E5C">
        <w:rPr>
          <w:rFonts w:eastAsia="Calibri"/>
          <w:sz w:val="28"/>
          <w:szCs w:val="28"/>
        </w:rPr>
        <w:t>Образцы (формы) бланков документов об освоении дополнительных образовательных программ самостоятельно устанавливаются организацией, осуществляющей образовательную деятельность, если иное не предусмотрено законодательством Приднестровской Молдавской Респ</w:t>
      </w:r>
      <w:r w:rsidR="00045CBC" w:rsidRPr="00161E5C">
        <w:rPr>
          <w:rFonts w:eastAsia="Calibri"/>
          <w:sz w:val="28"/>
          <w:szCs w:val="28"/>
        </w:rPr>
        <w:t>ублики</w:t>
      </w:r>
      <w:r w:rsidRPr="00161E5C">
        <w:rPr>
          <w:sz w:val="28"/>
          <w:szCs w:val="28"/>
        </w:rPr>
        <w:t>.</w:t>
      </w:r>
    </w:p>
    <w:p w:rsidR="00353CAD" w:rsidRPr="00161E5C" w:rsidRDefault="00353CAD" w:rsidP="00353CAD">
      <w:pPr>
        <w:pStyle w:val="a5"/>
        <w:ind w:firstLine="708"/>
        <w:jc w:val="both"/>
        <w:rPr>
          <w:sz w:val="28"/>
          <w:szCs w:val="28"/>
        </w:rPr>
      </w:pPr>
      <w:r w:rsidRPr="00161E5C">
        <w:rPr>
          <w:sz w:val="28"/>
          <w:szCs w:val="28"/>
        </w:rPr>
        <w:t xml:space="preserve">4. При освоении дополнительной профессиональной образовательной программы профессиональной переподготовки параллельно с получением начального профессионального образования, и (или) среднего профессионального образования, и (или) высшего профессионального образования диплом о профессиональной переподготовке выдается </w:t>
      </w:r>
      <w:r w:rsidRPr="00161E5C">
        <w:rPr>
          <w:sz w:val="28"/>
          <w:szCs w:val="28"/>
        </w:rPr>
        <w:lastRenderedPageBreak/>
        <w:t xml:space="preserve">одновременно с получением соответствующего документа об образовании </w:t>
      </w:r>
      <w:r w:rsidRPr="00161E5C">
        <w:rPr>
          <w:sz w:val="28"/>
          <w:szCs w:val="28"/>
        </w:rPr>
        <w:br/>
        <w:t>и о квалификации.</w:t>
      </w:r>
    </w:p>
    <w:p w:rsidR="00353CAD" w:rsidRPr="00161E5C" w:rsidRDefault="00353CAD" w:rsidP="00353CAD">
      <w:pPr>
        <w:pStyle w:val="a5"/>
        <w:ind w:firstLine="708"/>
        <w:jc w:val="both"/>
        <w:rPr>
          <w:sz w:val="28"/>
          <w:szCs w:val="28"/>
        </w:rPr>
      </w:pPr>
      <w:r w:rsidRPr="00161E5C">
        <w:rPr>
          <w:sz w:val="28"/>
          <w:szCs w:val="28"/>
        </w:rPr>
        <w:t xml:space="preserve">5. </w:t>
      </w:r>
      <w:r w:rsidR="0060187F" w:rsidRPr="00161E5C">
        <w:rPr>
          <w:bCs/>
          <w:sz w:val="28"/>
          <w:szCs w:val="28"/>
          <w:lang w:eastAsia="en-US"/>
        </w:rPr>
        <w:t xml:space="preserve">Организации, осуществляющие образовательную деятельность, индивидуальные предприниматели, осуществляющие </w:t>
      </w:r>
      <w:r w:rsidR="0060187F" w:rsidRPr="00161E5C">
        <w:rPr>
          <w:sz w:val="28"/>
          <w:szCs w:val="28"/>
          <w:lang w:eastAsia="en-US"/>
        </w:rPr>
        <w:t>индивидуальную трудовую педагогическую деятельность,</w:t>
      </w:r>
      <w:r w:rsidR="0060187F" w:rsidRPr="00161E5C">
        <w:rPr>
          <w:bCs/>
          <w:sz w:val="28"/>
          <w:szCs w:val="28"/>
          <w:lang w:eastAsia="en-US"/>
        </w:rPr>
        <w:t xml:space="preserve"> вправе выдавать лицам, освоившим дополнительные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r w:rsidR="000E2FA7" w:rsidRPr="00161E5C">
        <w:rPr>
          <w:bCs/>
          <w:sz w:val="28"/>
          <w:szCs w:val="28"/>
          <w:lang w:eastAsia="en-US"/>
        </w:rPr>
        <w:t>, индивидуальными предпринимателями самостоятельно</w:t>
      </w:r>
      <w:r w:rsidRPr="00161E5C">
        <w:rPr>
          <w:sz w:val="28"/>
          <w:szCs w:val="28"/>
        </w:rPr>
        <w:t>».</w:t>
      </w:r>
    </w:p>
    <w:p w:rsidR="00353CAD" w:rsidRPr="00161E5C" w:rsidRDefault="00353CAD" w:rsidP="00353CAD">
      <w:pPr>
        <w:pStyle w:val="a5"/>
        <w:jc w:val="both"/>
        <w:rPr>
          <w:sz w:val="28"/>
          <w:szCs w:val="28"/>
        </w:rPr>
      </w:pPr>
    </w:p>
    <w:p w:rsidR="00353CAD" w:rsidRPr="00161E5C" w:rsidRDefault="00353CAD" w:rsidP="00353CAD">
      <w:pPr>
        <w:pStyle w:val="a5"/>
        <w:ind w:firstLine="708"/>
        <w:jc w:val="both"/>
        <w:rPr>
          <w:rFonts w:eastAsia="Calibri"/>
          <w:sz w:val="28"/>
          <w:szCs w:val="28"/>
        </w:rPr>
      </w:pPr>
      <w:r w:rsidRPr="00161E5C">
        <w:rPr>
          <w:b/>
          <w:sz w:val="28"/>
          <w:szCs w:val="28"/>
        </w:rPr>
        <w:t>Статья 2.</w:t>
      </w:r>
      <w:r w:rsidRPr="00161E5C">
        <w:rPr>
          <w:sz w:val="28"/>
          <w:szCs w:val="28"/>
        </w:rPr>
        <w:t xml:space="preserve"> </w:t>
      </w:r>
      <w:r w:rsidR="00027877" w:rsidRPr="00161E5C">
        <w:rPr>
          <w:sz w:val="28"/>
          <w:szCs w:val="28"/>
        </w:rPr>
        <w:t>Настоящий Закон вступает в силу со дня вступления в силу Закона Приднестровской Молдавской Республики «О внесении изменений и дополнений в Закон Приднестровской Молдавской Республики «Об образовании», предусматривающего государственные требования к минимуму содержания дополнительных предпрофессиональных программ</w:t>
      </w:r>
      <w:r w:rsidR="00DE7494" w:rsidRPr="00161E5C">
        <w:rPr>
          <w:sz w:val="28"/>
          <w:szCs w:val="28"/>
        </w:rPr>
        <w:t xml:space="preserve"> в области искусств</w:t>
      </w:r>
      <w:r w:rsidR="00027877" w:rsidRPr="00161E5C">
        <w:rPr>
          <w:sz w:val="28"/>
          <w:szCs w:val="28"/>
        </w:rPr>
        <w:t>, структуре и условиям их реализации, срокам обучения по этим программам.</w:t>
      </w:r>
    </w:p>
    <w:p w:rsidR="00C7531B" w:rsidRPr="00161E5C" w:rsidRDefault="00C7531B" w:rsidP="00353CAD">
      <w:pPr>
        <w:pStyle w:val="a5"/>
        <w:jc w:val="both"/>
        <w:rPr>
          <w:rFonts w:eastAsia="Calibri"/>
          <w:sz w:val="28"/>
          <w:szCs w:val="28"/>
        </w:rPr>
      </w:pPr>
    </w:p>
    <w:p w:rsidR="001D113C" w:rsidRPr="00161E5C" w:rsidRDefault="001D113C" w:rsidP="00353CAD">
      <w:pPr>
        <w:pStyle w:val="a5"/>
        <w:jc w:val="both"/>
        <w:rPr>
          <w:rFonts w:eastAsia="Calibri"/>
          <w:sz w:val="28"/>
          <w:szCs w:val="28"/>
        </w:rPr>
      </w:pPr>
    </w:p>
    <w:p w:rsidR="003150F1" w:rsidRPr="00161E5C" w:rsidRDefault="003150F1" w:rsidP="00353CAD">
      <w:pPr>
        <w:pStyle w:val="a5"/>
        <w:jc w:val="both"/>
        <w:rPr>
          <w:rFonts w:eastAsiaTheme="minorHAnsi"/>
          <w:sz w:val="28"/>
          <w:szCs w:val="28"/>
        </w:rPr>
      </w:pPr>
      <w:r w:rsidRPr="00161E5C">
        <w:rPr>
          <w:rFonts w:eastAsiaTheme="minorHAnsi"/>
          <w:sz w:val="28"/>
          <w:szCs w:val="28"/>
        </w:rPr>
        <w:t>Президент</w:t>
      </w:r>
    </w:p>
    <w:p w:rsidR="003150F1" w:rsidRPr="00161E5C" w:rsidRDefault="003150F1" w:rsidP="00353CAD">
      <w:pPr>
        <w:pStyle w:val="a5"/>
        <w:jc w:val="both"/>
        <w:rPr>
          <w:rFonts w:eastAsiaTheme="minorHAnsi"/>
          <w:sz w:val="28"/>
          <w:szCs w:val="28"/>
        </w:rPr>
      </w:pPr>
      <w:r w:rsidRPr="00161E5C">
        <w:rPr>
          <w:rFonts w:eastAsiaTheme="minorHAnsi"/>
          <w:sz w:val="28"/>
          <w:szCs w:val="28"/>
        </w:rPr>
        <w:t>Приднестровской</w:t>
      </w:r>
    </w:p>
    <w:p w:rsidR="003150F1" w:rsidRPr="00161E5C" w:rsidRDefault="00353CAD" w:rsidP="00353CAD">
      <w:pPr>
        <w:pStyle w:val="a5"/>
        <w:jc w:val="both"/>
        <w:rPr>
          <w:rFonts w:eastAsiaTheme="minorHAnsi"/>
          <w:sz w:val="28"/>
          <w:szCs w:val="28"/>
        </w:rPr>
      </w:pPr>
      <w:r w:rsidRPr="00161E5C">
        <w:rPr>
          <w:rFonts w:eastAsiaTheme="minorHAnsi"/>
          <w:sz w:val="28"/>
          <w:szCs w:val="28"/>
        </w:rPr>
        <w:t xml:space="preserve">Молдавской Республики                                                  </w:t>
      </w:r>
      <w:r w:rsidR="003150F1" w:rsidRPr="00161E5C">
        <w:rPr>
          <w:rFonts w:eastAsiaTheme="minorHAnsi"/>
          <w:sz w:val="28"/>
          <w:szCs w:val="28"/>
        </w:rPr>
        <w:t>В. Н. КРАСНОСЕЛЬСКИЙ</w:t>
      </w:r>
    </w:p>
    <w:p w:rsidR="00D815DB" w:rsidRDefault="00D815DB" w:rsidP="00353CAD">
      <w:pPr>
        <w:pStyle w:val="a5"/>
        <w:jc w:val="both"/>
        <w:rPr>
          <w:sz w:val="28"/>
          <w:szCs w:val="28"/>
        </w:rPr>
      </w:pPr>
    </w:p>
    <w:p w:rsidR="005A7116" w:rsidRDefault="005A7116" w:rsidP="00353CAD">
      <w:pPr>
        <w:pStyle w:val="a5"/>
        <w:jc w:val="both"/>
        <w:rPr>
          <w:sz w:val="28"/>
          <w:szCs w:val="28"/>
        </w:rPr>
      </w:pPr>
    </w:p>
    <w:p w:rsidR="005A7116" w:rsidRDefault="005A7116" w:rsidP="00353CAD">
      <w:pPr>
        <w:pStyle w:val="a5"/>
        <w:jc w:val="both"/>
        <w:rPr>
          <w:sz w:val="28"/>
          <w:szCs w:val="28"/>
        </w:rPr>
      </w:pPr>
    </w:p>
    <w:p w:rsidR="005A7116" w:rsidRDefault="005A7116" w:rsidP="00353CAD">
      <w:pPr>
        <w:pStyle w:val="a5"/>
        <w:jc w:val="both"/>
        <w:rPr>
          <w:sz w:val="28"/>
          <w:szCs w:val="28"/>
        </w:rPr>
      </w:pPr>
    </w:p>
    <w:p w:rsidR="005A7116" w:rsidRPr="00D954B2" w:rsidRDefault="005A7116" w:rsidP="005A7116">
      <w:pPr>
        <w:rPr>
          <w:sz w:val="28"/>
          <w:szCs w:val="28"/>
        </w:rPr>
      </w:pPr>
      <w:r w:rsidRPr="00D954B2">
        <w:rPr>
          <w:sz w:val="28"/>
          <w:szCs w:val="28"/>
        </w:rPr>
        <w:t>г. Тирасполь</w:t>
      </w:r>
    </w:p>
    <w:p w:rsidR="005A7116" w:rsidRPr="00D954B2" w:rsidRDefault="005A7116" w:rsidP="005A7116">
      <w:pPr>
        <w:rPr>
          <w:sz w:val="28"/>
          <w:szCs w:val="28"/>
        </w:rPr>
      </w:pPr>
      <w:r w:rsidRPr="005A7116">
        <w:rPr>
          <w:sz w:val="28"/>
          <w:szCs w:val="28"/>
        </w:rPr>
        <w:t>25</w:t>
      </w:r>
      <w:r w:rsidRPr="00D954B2">
        <w:rPr>
          <w:sz w:val="28"/>
          <w:szCs w:val="28"/>
        </w:rPr>
        <w:t xml:space="preserve"> </w:t>
      </w:r>
      <w:r>
        <w:rPr>
          <w:sz w:val="28"/>
          <w:szCs w:val="28"/>
        </w:rPr>
        <w:t>февраля 2026</w:t>
      </w:r>
      <w:r w:rsidRPr="00D954B2">
        <w:rPr>
          <w:sz w:val="28"/>
          <w:szCs w:val="28"/>
        </w:rPr>
        <w:t xml:space="preserve"> г.</w:t>
      </w:r>
    </w:p>
    <w:p w:rsidR="005A7116" w:rsidRPr="00D954B2" w:rsidRDefault="005A7116" w:rsidP="005A7116">
      <w:pPr>
        <w:ind w:left="28" w:hanging="28"/>
        <w:rPr>
          <w:sz w:val="28"/>
          <w:szCs w:val="28"/>
        </w:rPr>
      </w:pPr>
      <w:r w:rsidRPr="00D954B2">
        <w:rPr>
          <w:sz w:val="28"/>
          <w:szCs w:val="28"/>
        </w:rPr>
        <w:t xml:space="preserve">№ </w:t>
      </w:r>
      <w:r w:rsidRPr="005A7116">
        <w:rPr>
          <w:sz w:val="28"/>
          <w:szCs w:val="28"/>
        </w:rPr>
        <w:t>23</w:t>
      </w:r>
      <w:r w:rsidRPr="00D954B2">
        <w:rPr>
          <w:sz w:val="28"/>
          <w:szCs w:val="28"/>
        </w:rPr>
        <w:t>-</w:t>
      </w:r>
      <w:r>
        <w:rPr>
          <w:sz w:val="28"/>
          <w:szCs w:val="28"/>
        </w:rPr>
        <w:t>ЗИД</w:t>
      </w:r>
      <w:r w:rsidRPr="00D954B2">
        <w:rPr>
          <w:sz w:val="28"/>
          <w:szCs w:val="28"/>
        </w:rPr>
        <w:t>-VI</w:t>
      </w:r>
      <w:r w:rsidRPr="00D954B2">
        <w:rPr>
          <w:sz w:val="28"/>
          <w:szCs w:val="28"/>
          <w:lang w:val="en-US"/>
        </w:rPr>
        <w:t>I</w:t>
      </w:r>
      <w:r>
        <w:rPr>
          <w:sz w:val="28"/>
          <w:szCs w:val="28"/>
          <w:lang w:val="en-US"/>
        </w:rPr>
        <w:t>I</w:t>
      </w:r>
    </w:p>
    <w:p w:rsidR="005A7116" w:rsidRPr="00161E5C" w:rsidRDefault="005A7116" w:rsidP="00353CAD">
      <w:pPr>
        <w:pStyle w:val="a5"/>
        <w:jc w:val="both"/>
        <w:rPr>
          <w:sz w:val="28"/>
          <w:szCs w:val="28"/>
        </w:rPr>
      </w:pPr>
      <w:bookmarkStart w:id="0" w:name="_GoBack"/>
      <w:bookmarkEnd w:id="0"/>
    </w:p>
    <w:sectPr w:rsidR="005A7116" w:rsidRPr="00161E5C"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8D8" w:rsidRDefault="007378D8" w:rsidP="003150F1">
      <w:r>
        <w:separator/>
      </w:r>
    </w:p>
  </w:endnote>
  <w:endnote w:type="continuationSeparator" w:id="0">
    <w:p w:rsidR="007378D8" w:rsidRDefault="007378D8"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8D8" w:rsidRDefault="007378D8" w:rsidP="003150F1">
      <w:r>
        <w:separator/>
      </w:r>
    </w:p>
  </w:footnote>
  <w:footnote w:type="continuationSeparator" w:id="0">
    <w:p w:rsidR="007378D8" w:rsidRDefault="007378D8"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57369D">
        <w:pPr>
          <w:pStyle w:val="a6"/>
          <w:jc w:val="center"/>
        </w:pPr>
        <w:r w:rsidRPr="003150F1">
          <w:fldChar w:fldCharType="begin"/>
        </w:r>
        <w:r w:rsidRPr="003150F1">
          <w:instrText>PAGE   \* MERGEFORMAT</w:instrText>
        </w:r>
        <w:r w:rsidRPr="003150F1">
          <w:fldChar w:fldCharType="separate"/>
        </w:r>
        <w:r w:rsidR="005A7116">
          <w:rPr>
            <w:noProof/>
          </w:rPr>
          <w:t>8</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7877"/>
    <w:rsid w:val="00045CBC"/>
    <w:rsid w:val="000E2FA7"/>
    <w:rsid w:val="00161E5C"/>
    <w:rsid w:val="001A290A"/>
    <w:rsid w:val="001D113C"/>
    <w:rsid w:val="00216AA4"/>
    <w:rsid w:val="002449A4"/>
    <w:rsid w:val="003150F1"/>
    <w:rsid w:val="00323544"/>
    <w:rsid w:val="00353CAD"/>
    <w:rsid w:val="00393AE3"/>
    <w:rsid w:val="00423B73"/>
    <w:rsid w:val="0048798A"/>
    <w:rsid w:val="00487BF4"/>
    <w:rsid w:val="0049231C"/>
    <w:rsid w:val="004D69BC"/>
    <w:rsid w:val="0057369D"/>
    <w:rsid w:val="005A7116"/>
    <w:rsid w:val="005E27D9"/>
    <w:rsid w:val="0060187F"/>
    <w:rsid w:val="0061258E"/>
    <w:rsid w:val="00635779"/>
    <w:rsid w:val="006B424E"/>
    <w:rsid w:val="006F42A6"/>
    <w:rsid w:val="007378D8"/>
    <w:rsid w:val="00761B45"/>
    <w:rsid w:val="007755CA"/>
    <w:rsid w:val="007940CE"/>
    <w:rsid w:val="00800209"/>
    <w:rsid w:val="00843688"/>
    <w:rsid w:val="00854A3B"/>
    <w:rsid w:val="00854BCD"/>
    <w:rsid w:val="00894B12"/>
    <w:rsid w:val="00931E7B"/>
    <w:rsid w:val="00966E65"/>
    <w:rsid w:val="009F1EBB"/>
    <w:rsid w:val="00A22AED"/>
    <w:rsid w:val="00A6167F"/>
    <w:rsid w:val="00A77C58"/>
    <w:rsid w:val="00AD7ABC"/>
    <w:rsid w:val="00BB294E"/>
    <w:rsid w:val="00BE4827"/>
    <w:rsid w:val="00C33E46"/>
    <w:rsid w:val="00C45D71"/>
    <w:rsid w:val="00C649F2"/>
    <w:rsid w:val="00C7531B"/>
    <w:rsid w:val="00C863BD"/>
    <w:rsid w:val="00CD7E9F"/>
    <w:rsid w:val="00CE4E15"/>
    <w:rsid w:val="00D815DB"/>
    <w:rsid w:val="00DE7494"/>
    <w:rsid w:val="00E44B38"/>
    <w:rsid w:val="00E62A5E"/>
    <w:rsid w:val="00E80EAF"/>
    <w:rsid w:val="00E87791"/>
    <w:rsid w:val="00F01532"/>
    <w:rsid w:val="00F25F7A"/>
    <w:rsid w:val="00F54AAD"/>
    <w:rsid w:val="00FB729D"/>
    <w:rsid w:val="00FE1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BDE6-98B7-495D-B436-D8BAB7D9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2987</Words>
  <Characters>17030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30</cp:revision>
  <cp:lastPrinted>2026-02-16T09:33:00Z</cp:lastPrinted>
  <dcterms:created xsi:type="dcterms:W3CDTF">2026-01-12T13:19:00Z</dcterms:created>
  <dcterms:modified xsi:type="dcterms:W3CDTF">2026-02-25T14:31:00Z</dcterms:modified>
</cp:coreProperties>
</file>