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A47A1" w:rsidRDefault="00490ACC" w:rsidP="001A47A1">
      <w:pPr>
        <w:ind w:firstLine="709"/>
        <w:jc w:val="both"/>
        <w:rPr>
          <w:spacing w:val="0"/>
          <w:lang w:val="en-US"/>
        </w:rPr>
      </w:pPr>
    </w:p>
    <w:p w:rsidR="00490ACC" w:rsidRPr="001A47A1" w:rsidRDefault="00490ACC" w:rsidP="001A47A1">
      <w:pPr>
        <w:ind w:firstLine="709"/>
        <w:jc w:val="both"/>
        <w:rPr>
          <w:spacing w:val="0"/>
        </w:rPr>
      </w:pPr>
    </w:p>
    <w:p w:rsidR="00490ACC" w:rsidRPr="001A47A1" w:rsidRDefault="00490ACC" w:rsidP="001A47A1">
      <w:pPr>
        <w:ind w:firstLine="709"/>
        <w:jc w:val="both"/>
        <w:rPr>
          <w:spacing w:val="0"/>
        </w:rPr>
      </w:pPr>
    </w:p>
    <w:p w:rsidR="00490ACC" w:rsidRPr="001A47A1" w:rsidRDefault="00490ACC" w:rsidP="001A47A1">
      <w:pPr>
        <w:ind w:firstLine="709"/>
        <w:jc w:val="both"/>
        <w:rPr>
          <w:spacing w:val="0"/>
        </w:rPr>
      </w:pPr>
    </w:p>
    <w:p w:rsidR="003B0F28" w:rsidRPr="001A47A1" w:rsidRDefault="003B0F28" w:rsidP="001A47A1">
      <w:pPr>
        <w:ind w:firstLine="709"/>
        <w:jc w:val="center"/>
        <w:rPr>
          <w:b/>
          <w:spacing w:val="0"/>
        </w:rPr>
      </w:pPr>
    </w:p>
    <w:p w:rsidR="00490ACC" w:rsidRPr="001A47A1" w:rsidRDefault="006404A3" w:rsidP="001A47A1">
      <w:pPr>
        <w:jc w:val="center"/>
        <w:rPr>
          <w:b/>
          <w:spacing w:val="0"/>
        </w:rPr>
      </w:pPr>
      <w:r w:rsidRPr="001A47A1">
        <w:rPr>
          <w:b/>
          <w:spacing w:val="0"/>
        </w:rPr>
        <w:t>З</w:t>
      </w:r>
      <w:r w:rsidR="00490ACC" w:rsidRPr="001A47A1">
        <w:rPr>
          <w:b/>
          <w:spacing w:val="0"/>
        </w:rPr>
        <w:t>акон</w:t>
      </w:r>
    </w:p>
    <w:p w:rsidR="00490ACC" w:rsidRPr="001A47A1" w:rsidRDefault="00490ACC" w:rsidP="001A47A1">
      <w:pPr>
        <w:jc w:val="center"/>
        <w:outlineLvl w:val="0"/>
        <w:rPr>
          <w:b/>
          <w:caps/>
          <w:spacing w:val="0"/>
        </w:rPr>
      </w:pPr>
      <w:r w:rsidRPr="001A47A1">
        <w:rPr>
          <w:b/>
          <w:spacing w:val="0"/>
        </w:rPr>
        <w:t xml:space="preserve">Приднестровской Молдавской Республики </w:t>
      </w:r>
    </w:p>
    <w:p w:rsidR="00490ACC" w:rsidRPr="001A47A1" w:rsidRDefault="00490ACC" w:rsidP="001A47A1">
      <w:pPr>
        <w:pStyle w:val="41"/>
        <w:shd w:val="clear" w:color="auto" w:fill="auto"/>
        <w:spacing w:before="0" w:after="0" w:line="240" w:lineRule="auto"/>
        <w:jc w:val="center"/>
        <w:rPr>
          <w:spacing w:val="0"/>
          <w:sz w:val="28"/>
          <w:szCs w:val="28"/>
        </w:rPr>
      </w:pPr>
    </w:p>
    <w:p w:rsidR="001A47A1" w:rsidRPr="001A47A1" w:rsidRDefault="00001370" w:rsidP="001A47A1">
      <w:pPr>
        <w:jc w:val="center"/>
        <w:rPr>
          <w:b/>
          <w:bCs/>
          <w:iCs/>
          <w:spacing w:val="0"/>
        </w:rPr>
      </w:pPr>
      <w:r w:rsidRPr="001A47A1">
        <w:rPr>
          <w:b/>
          <w:bCs/>
          <w:iCs/>
          <w:spacing w:val="0"/>
        </w:rPr>
        <w:t>«</w:t>
      </w:r>
      <w:r w:rsidR="001A47A1" w:rsidRPr="001A47A1">
        <w:rPr>
          <w:b/>
          <w:bCs/>
          <w:iCs/>
          <w:spacing w:val="0"/>
        </w:rPr>
        <w:t xml:space="preserve">О внесении изменений и дополнений </w:t>
      </w:r>
    </w:p>
    <w:p w:rsidR="001A47A1" w:rsidRPr="001A47A1" w:rsidRDefault="001A47A1" w:rsidP="001A47A1">
      <w:pPr>
        <w:jc w:val="center"/>
        <w:rPr>
          <w:b/>
          <w:bCs/>
          <w:iCs/>
          <w:spacing w:val="0"/>
        </w:rPr>
      </w:pPr>
      <w:r w:rsidRPr="001A47A1">
        <w:rPr>
          <w:b/>
          <w:bCs/>
          <w:iCs/>
          <w:spacing w:val="0"/>
        </w:rPr>
        <w:t xml:space="preserve">в Закон Приднестровской Молдавской Республики </w:t>
      </w:r>
    </w:p>
    <w:p w:rsidR="008D1DEF" w:rsidRPr="001A47A1" w:rsidRDefault="001A47A1" w:rsidP="001A47A1">
      <w:pPr>
        <w:jc w:val="center"/>
        <w:rPr>
          <w:b/>
          <w:spacing w:val="0"/>
        </w:rPr>
      </w:pPr>
      <w:r w:rsidRPr="001A47A1">
        <w:rPr>
          <w:b/>
          <w:bCs/>
          <w:iCs/>
          <w:spacing w:val="0"/>
        </w:rPr>
        <w:t>«О республиканском бюджете на 2026 год»</w:t>
      </w:r>
    </w:p>
    <w:p w:rsidR="00BD0DB1" w:rsidRPr="001A47A1" w:rsidRDefault="00BD0DB1" w:rsidP="001A47A1">
      <w:pPr>
        <w:ind w:firstLine="709"/>
        <w:jc w:val="center"/>
        <w:rPr>
          <w:spacing w:val="0"/>
        </w:rPr>
      </w:pPr>
    </w:p>
    <w:p w:rsidR="00490ACC" w:rsidRPr="001A47A1" w:rsidRDefault="00490ACC" w:rsidP="001A47A1">
      <w:pPr>
        <w:jc w:val="both"/>
        <w:rPr>
          <w:spacing w:val="0"/>
        </w:rPr>
      </w:pPr>
      <w:r w:rsidRPr="001A47A1">
        <w:rPr>
          <w:spacing w:val="0"/>
        </w:rPr>
        <w:t>Принят Верховным Советом</w:t>
      </w:r>
    </w:p>
    <w:p w:rsidR="00490ACC" w:rsidRPr="001A47A1" w:rsidRDefault="00490ACC" w:rsidP="001A47A1">
      <w:pPr>
        <w:jc w:val="both"/>
        <w:rPr>
          <w:spacing w:val="0"/>
        </w:rPr>
      </w:pPr>
      <w:r w:rsidRPr="001A47A1">
        <w:rPr>
          <w:spacing w:val="0"/>
        </w:rPr>
        <w:t xml:space="preserve">Приднестровской Молдавской Республики         </w:t>
      </w:r>
      <w:r w:rsidR="005A34F8" w:rsidRPr="001A47A1">
        <w:rPr>
          <w:spacing w:val="0"/>
        </w:rPr>
        <w:t xml:space="preserve"> </w:t>
      </w:r>
      <w:r w:rsidR="00EF66F8" w:rsidRPr="001A47A1">
        <w:rPr>
          <w:spacing w:val="0"/>
        </w:rPr>
        <w:t xml:space="preserve">  </w:t>
      </w:r>
      <w:r w:rsidR="00160CB7" w:rsidRPr="001A47A1">
        <w:rPr>
          <w:spacing w:val="0"/>
        </w:rPr>
        <w:t xml:space="preserve"> </w:t>
      </w:r>
      <w:r w:rsidR="004D0024" w:rsidRPr="001A47A1">
        <w:rPr>
          <w:spacing w:val="0"/>
        </w:rPr>
        <w:t xml:space="preserve"> </w:t>
      </w:r>
      <w:r w:rsidR="00EB39D6" w:rsidRPr="001A47A1">
        <w:rPr>
          <w:spacing w:val="0"/>
        </w:rPr>
        <w:t xml:space="preserve"> </w:t>
      </w:r>
      <w:r w:rsidR="001B7E0C" w:rsidRPr="001A47A1">
        <w:rPr>
          <w:spacing w:val="0"/>
        </w:rPr>
        <w:t xml:space="preserve"> </w:t>
      </w:r>
      <w:r w:rsidR="006B67E3" w:rsidRPr="001A47A1">
        <w:rPr>
          <w:spacing w:val="0"/>
        </w:rPr>
        <w:t xml:space="preserve"> </w:t>
      </w:r>
      <w:r w:rsidR="00685667" w:rsidRPr="001A47A1">
        <w:rPr>
          <w:spacing w:val="0"/>
        </w:rPr>
        <w:t xml:space="preserve"> </w:t>
      </w:r>
      <w:r w:rsidR="00622AA3" w:rsidRPr="001A47A1">
        <w:rPr>
          <w:spacing w:val="0"/>
        </w:rPr>
        <w:t xml:space="preserve"> </w:t>
      </w:r>
      <w:r w:rsidR="006F2CE3" w:rsidRPr="001A47A1">
        <w:rPr>
          <w:spacing w:val="0"/>
        </w:rPr>
        <w:t xml:space="preserve"> </w:t>
      </w:r>
      <w:r w:rsidR="00E22981" w:rsidRPr="001A47A1">
        <w:rPr>
          <w:spacing w:val="0"/>
        </w:rPr>
        <w:t xml:space="preserve"> </w:t>
      </w:r>
      <w:r w:rsidR="00C14FD3" w:rsidRPr="001A47A1">
        <w:rPr>
          <w:spacing w:val="0"/>
        </w:rPr>
        <w:t xml:space="preserve"> </w:t>
      </w:r>
      <w:r w:rsidR="007401BA" w:rsidRPr="001A47A1">
        <w:rPr>
          <w:spacing w:val="0"/>
        </w:rPr>
        <w:t xml:space="preserve">    </w:t>
      </w:r>
      <w:r w:rsidR="00001370" w:rsidRPr="001A47A1">
        <w:rPr>
          <w:spacing w:val="0"/>
        </w:rPr>
        <w:t>10</w:t>
      </w:r>
      <w:r w:rsidRPr="001A47A1">
        <w:rPr>
          <w:spacing w:val="0"/>
        </w:rPr>
        <w:t xml:space="preserve"> </w:t>
      </w:r>
      <w:r w:rsidR="00AD0B4A" w:rsidRPr="001A47A1">
        <w:rPr>
          <w:spacing w:val="0"/>
        </w:rPr>
        <w:t>феврал</w:t>
      </w:r>
      <w:r w:rsidR="00F77639" w:rsidRPr="001A47A1">
        <w:rPr>
          <w:spacing w:val="0"/>
        </w:rPr>
        <w:t>я</w:t>
      </w:r>
      <w:r w:rsidRPr="001A47A1">
        <w:rPr>
          <w:spacing w:val="0"/>
        </w:rPr>
        <w:t xml:space="preserve"> 20</w:t>
      </w:r>
      <w:r w:rsidR="007626B4" w:rsidRPr="001A47A1">
        <w:rPr>
          <w:spacing w:val="0"/>
        </w:rPr>
        <w:t>2</w:t>
      </w:r>
      <w:r w:rsidR="00F77639" w:rsidRPr="001A47A1">
        <w:rPr>
          <w:spacing w:val="0"/>
        </w:rPr>
        <w:t>6</w:t>
      </w:r>
      <w:r w:rsidRPr="001A47A1">
        <w:rPr>
          <w:spacing w:val="0"/>
        </w:rPr>
        <w:t xml:space="preserve"> года</w:t>
      </w:r>
    </w:p>
    <w:p w:rsidR="00CD3904" w:rsidRPr="001A47A1" w:rsidRDefault="00CD3904" w:rsidP="001A47A1">
      <w:pPr>
        <w:jc w:val="both"/>
        <w:rPr>
          <w:spacing w:val="0"/>
        </w:rPr>
      </w:pPr>
    </w:p>
    <w:p w:rsidR="001A47A1" w:rsidRPr="001A47A1" w:rsidRDefault="001A47A1" w:rsidP="001A47A1">
      <w:pPr>
        <w:shd w:val="clear" w:color="auto" w:fill="FFFFFF"/>
        <w:tabs>
          <w:tab w:val="center" w:pos="4677"/>
          <w:tab w:val="right" w:pos="9355"/>
        </w:tabs>
        <w:ind w:firstLine="709"/>
        <w:jc w:val="both"/>
        <w:rPr>
          <w:spacing w:val="0"/>
        </w:rPr>
      </w:pPr>
      <w:r w:rsidRPr="001A47A1">
        <w:rPr>
          <w:b/>
          <w:bCs/>
          <w:spacing w:val="0"/>
        </w:rPr>
        <w:t>Статья 1</w:t>
      </w:r>
      <w:r w:rsidRPr="001A47A1">
        <w:rPr>
          <w:b/>
          <w:spacing w:val="0"/>
        </w:rPr>
        <w:t>.</w:t>
      </w:r>
      <w:r w:rsidRPr="001A47A1">
        <w:rPr>
          <w:spacing w:val="0"/>
        </w:rPr>
        <w:t xml:space="preserve"> Внести в </w:t>
      </w:r>
      <w:hyperlink r:id="rId8" w:tooltip="(ВСТУПИЛ В СИЛУ 01.01.2020) О республиканском бюджете на 2020 год" w:history="1">
        <w:r w:rsidRPr="001A47A1">
          <w:rPr>
            <w:rFonts w:eastAsia="Calibri"/>
            <w:spacing w:val="0"/>
          </w:rPr>
          <w:t xml:space="preserve">Закон Приднестровской Молдавской Республики </w:t>
        </w:r>
        <w:r w:rsidRPr="001A47A1">
          <w:rPr>
            <w:rFonts w:eastAsia="Calibri"/>
            <w:spacing w:val="0"/>
          </w:rPr>
          <w:br/>
          <w:t xml:space="preserve">от 30 декабря 2025 года № 275-З-VIII «О республиканском бюджете </w:t>
        </w:r>
        <w:r w:rsidR="008E70DA">
          <w:rPr>
            <w:rFonts w:eastAsia="Calibri"/>
            <w:spacing w:val="0"/>
          </w:rPr>
          <w:br/>
        </w:r>
        <w:r w:rsidRPr="001A47A1">
          <w:rPr>
            <w:rFonts w:eastAsia="Calibri"/>
            <w:spacing w:val="0"/>
          </w:rPr>
          <w:t>на 2026 год»</w:t>
        </w:r>
      </w:hyperlink>
      <w:r w:rsidRPr="001A47A1">
        <w:rPr>
          <w:rFonts w:eastAsia="Calibri"/>
          <w:spacing w:val="0"/>
        </w:rPr>
        <w:t xml:space="preserve"> (САЗ 25-52)</w:t>
      </w:r>
      <w:r w:rsidRPr="001A47A1">
        <w:rPr>
          <w:spacing w:val="0"/>
        </w:rPr>
        <w:t xml:space="preserve"> следующие изменения и дополнения. </w:t>
      </w:r>
    </w:p>
    <w:p w:rsidR="001A47A1" w:rsidRPr="001A47A1" w:rsidRDefault="001A47A1" w:rsidP="001A47A1">
      <w:pPr>
        <w:shd w:val="clear" w:color="auto" w:fill="FFFFFF"/>
        <w:tabs>
          <w:tab w:val="center" w:pos="4677"/>
          <w:tab w:val="right" w:pos="9355"/>
        </w:tabs>
        <w:ind w:firstLine="709"/>
        <w:jc w:val="both"/>
        <w:rPr>
          <w:spacing w:val="0"/>
        </w:rPr>
      </w:pPr>
    </w:p>
    <w:p w:rsidR="00422ABA" w:rsidRPr="00422ABA" w:rsidRDefault="00422ABA" w:rsidP="00422ABA">
      <w:pPr>
        <w:ind w:firstLine="709"/>
        <w:jc w:val="both"/>
        <w:rPr>
          <w:spacing w:val="0"/>
        </w:rPr>
      </w:pPr>
      <w:r w:rsidRPr="00422ABA">
        <w:rPr>
          <w:spacing w:val="0"/>
        </w:rPr>
        <w:t>1. Статью 1 изложить в следующей редакции:</w:t>
      </w:r>
    </w:p>
    <w:p w:rsidR="00422ABA" w:rsidRDefault="00422ABA" w:rsidP="00422ABA">
      <w:pPr>
        <w:ind w:firstLine="709"/>
        <w:jc w:val="both"/>
        <w:rPr>
          <w:spacing w:val="0"/>
        </w:rPr>
      </w:pPr>
      <w:r w:rsidRPr="00422ABA">
        <w:rPr>
          <w:spacing w:val="0"/>
        </w:rPr>
        <w:t>«Статья 1.</w:t>
      </w:r>
    </w:p>
    <w:p w:rsidR="00422ABA" w:rsidRPr="00422ABA" w:rsidRDefault="00422ABA" w:rsidP="00422ABA">
      <w:pPr>
        <w:ind w:firstLine="709"/>
        <w:jc w:val="both"/>
        <w:rPr>
          <w:spacing w:val="0"/>
        </w:rPr>
      </w:pPr>
      <w:r w:rsidRPr="00422ABA">
        <w:rPr>
          <w:spacing w:val="0"/>
        </w:rPr>
        <w:t>Утвердить основные характеристики консолидированного бюджета, в том числе: </w:t>
      </w:r>
    </w:p>
    <w:p w:rsidR="00422ABA" w:rsidRPr="00422ABA" w:rsidRDefault="00422ABA" w:rsidP="00422ABA">
      <w:pPr>
        <w:ind w:firstLine="709"/>
        <w:jc w:val="both"/>
        <w:rPr>
          <w:spacing w:val="0"/>
        </w:rPr>
      </w:pPr>
      <w:r w:rsidRPr="00422ABA">
        <w:rPr>
          <w:spacing w:val="0"/>
        </w:rPr>
        <w:t xml:space="preserve">а) доходы в сумме </w:t>
      </w:r>
      <w:r w:rsidR="002D5590">
        <w:rPr>
          <w:spacing w:val="0"/>
        </w:rPr>
        <w:t>3 877 936 147</w:t>
      </w:r>
      <w:r w:rsidRPr="00422ABA">
        <w:rPr>
          <w:spacing w:val="0"/>
        </w:rPr>
        <w:t xml:space="preserve"> рублей;</w:t>
      </w:r>
    </w:p>
    <w:p w:rsidR="00422ABA" w:rsidRPr="00422ABA" w:rsidRDefault="00422ABA" w:rsidP="00422ABA">
      <w:pPr>
        <w:ind w:firstLine="709"/>
        <w:jc w:val="both"/>
        <w:rPr>
          <w:spacing w:val="0"/>
        </w:rPr>
      </w:pPr>
      <w:r w:rsidRPr="00422ABA">
        <w:rPr>
          <w:spacing w:val="0"/>
        </w:rPr>
        <w:t xml:space="preserve">б) предельные расходы в сумме </w:t>
      </w:r>
      <w:r w:rsidR="002D5590">
        <w:rPr>
          <w:spacing w:val="0"/>
        </w:rPr>
        <w:t>6 517 001 614</w:t>
      </w:r>
      <w:r w:rsidRPr="00422ABA">
        <w:rPr>
          <w:spacing w:val="0"/>
        </w:rPr>
        <w:t xml:space="preserve"> рубл</w:t>
      </w:r>
      <w:r w:rsidR="002941DD">
        <w:rPr>
          <w:spacing w:val="0"/>
        </w:rPr>
        <w:t>ей</w:t>
      </w:r>
      <w:r w:rsidRPr="00422ABA">
        <w:rPr>
          <w:spacing w:val="0"/>
        </w:rPr>
        <w:t>;</w:t>
      </w:r>
    </w:p>
    <w:p w:rsidR="00422ABA" w:rsidRPr="00422ABA" w:rsidRDefault="00422ABA" w:rsidP="00422ABA">
      <w:pPr>
        <w:ind w:firstLine="709"/>
        <w:jc w:val="both"/>
        <w:rPr>
          <w:spacing w:val="0"/>
        </w:rPr>
      </w:pPr>
      <w:r w:rsidRPr="00422ABA">
        <w:rPr>
          <w:spacing w:val="0"/>
        </w:rPr>
        <w:t xml:space="preserve">в) предельный дефицит в сумме </w:t>
      </w:r>
      <w:r w:rsidR="002D5590">
        <w:rPr>
          <w:spacing w:val="0"/>
        </w:rPr>
        <w:t>2 639 065 467</w:t>
      </w:r>
      <w:r w:rsidRPr="00422ABA">
        <w:rPr>
          <w:spacing w:val="0"/>
        </w:rPr>
        <w:t xml:space="preserve"> рублей</w:t>
      </w:r>
      <w:r w:rsidR="002D5590">
        <w:rPr>
          <w:spacing w:val="0"/>
        </w:rPr>
        <w:t>,</w:t>
      </w:r>
      <w:r w:rsidRPr="00422ABA">
        <w:rPr>
          <w:spacing w:val="0"/>
        </w:rPr>
        <w:t xml:space="preserve"> или </w:t>
      </w:r>
      <w:r w:rsidR="002D5590">
        <w:rPr>
          <w:spacing w:val="0"/>
        </w:rPr>
        <w:t>40,5</w:t>
      </w:r>
      <w:r w:rsidRPr="00422ABA">
        <w:rPr>
          <w:spacing w:val="0"/>
        </w:rPr>
        <w:t xml:space="preserve"> процента к предельному размеру расходов».</w:t>
      </w:r>
    </w:p>
    <w:p w:rsidR="001A47A1" w:rsidRPr="001A47A1" w:rsidRDefault="001A47A1" w:rsidP="001A47A1">
      <w:pPr>
        <w:ind w:firstLine="709"/>
        <w:jc w:val="both"/>
        <w:rPr>
          <w:bCs/>
          <w:spacing w:val="0"/>
        </w:rPr>
      </w:pPr>
    </w:p>
    <w:p w:rsidR="00EB576B" w:rsidRPr="00EB576B" w:rsidRDefault="00EB576B" w:rsidP="00EB576B">
      <w:pPr>
        <w:ind w:firstLine="709"/>
        <w:jc w:val="both"/>
        <w:rPr>
          <w:spacing w:val="0"/>
        </w:rPr>
      </w:pPr>
      <w:r w:rsidRPr="00EB576B">
        <w:rPr>
          <w:spacing w:val="0"/>
        </w:rPr>
        <w:t>2. Пункт 1 статьи 2 изложить в следующей редакции:</w:t>
      </w:r>
    </w:p>
    <w:p w:rsidR="00EB576B" w:rsidRPr="00EB576B" w:rsidRDefault="00EB576B" w:rsidP="00EB576B">
      <w:pPr>
        <w:ind w:firstLine="709"/>
        <w:jc w:val="both"/>
        <w:rPr>
          <w:spacing w:val="0"/>
        </w:rPr>
      </w:pPr>
      <w:r w:rsidRPr="00EB576B">
        <w:rPr>
          <w:spacing w:val="0"/>
        </w:rPr>
        <w:t>«1. Утвердить основные характеристики республиканского бюджета, в том числе:</w:t>
      </w:r>
    </w:p>
    <w:p w:rsidR="00EB576B" w:rsidRPr="00EB576B" w:rsidRDefault="00EB576B" w:rsidP="00EB576B">
      <w:pPr>
        <w:ind w:firstLine="709"/>
        <w:jc w:val="both"/>
        <w:rPr>
          <w:spacing w:val="0"/>
        </w:rPr>
      </w:pPr>
      <w:r w:rsidRPr="00EB576B">
        <w:rPr>
          <w:spacing w:val="0"/>
        </w:rPr>
        <w:t xml:space="preserve">а) доходы в сумме </w:t>
      </w:r>
      <w:r w:rsidR="002D5590">
        <w:rPr>
          <w:spacing w:val="0"/>
        </w:rPr>
        <w:t>2 685 202 484</w:t>
      </w:r>
      <w:r w:rsidRPr="00EB576B">
        <w:rPr>
          <w:spacing w:val="0"/>
        </w:rPr>
        <w:t xml:space="preserve"> рубля согласно Приложению № 1 к настоящему Закону;</w:t>
      </w:r>
    </w:p>
    <w:p w:rsidR="00EB576B" w:rsidRPr="00EB576B" w:rsidRDefault="00EB576B" w:rsidP="00EB576B">
      <w:pPr>
        <w:ind w:firstLine="709"/>
        <w:jc w:val="both"/>
        <w:rPr>
          <w:spacing w:val="0"/>
        </w:rPr>
      </w:pPr>
      <w:r w:rsidRPr="00EB576B">
        <w:rPr>
          <w:spacing w:val="0"/>
        </w:rPr>
        <w:t xml:space="preserve">б) расходы в сумме </w:t>
      </w:r>
      <w:r w:rsidR="002D5590">
        <w:rPr>
          <w:spacing w:val="0"/>
        </w:rPr>
        <w:t>5 324 267 951</w:t>
      </w:r>
      <w:r w:rsidRPr="00EB576B">
        <w:rPr>
          <w:spacing w:val="0"/>
        </w:rPr>
        <w:t xml:space="preserve"> рубл</w:t>
      </w:r>
      <w:r w:rsidR="002D5590">
        <w:rPr>
          <w:spacing w:val="0"/>
        </w:rPr>
        <w:t>ь</w:t>
      </w:r>
      <w:r w:rsidRPr="00EB576B">
        <w:rPr>
          <w:spacing w:val="0"/>
        </w:rPr>
        <w:t xml:space="preserve"> согласно Приложению № 2 к настоящему Закону;</w:t>
      </w:r>
    </w:p>
    <w:p w:rsidR="001A47A1" w:rsidRPr="001A47A1" w:rsidRDefault="00EB576B" w:rsidP="00EB576B">
      <w:pPr>
        <w:ind w:firstLine="709"/>
        <w:jc w:val="both"/>
        <w:rPr>
          <w:spacing w:val="0"/>
        </w:rPr>
      </w:pPr>
      <w:r w:rsidRPr="00EB576B">
        <w:rPr>
          <w:spacing w:val="0"/>
        </w:rPr>
        <w:t xml:space="preserve">в) дефицит в сумме </w:t>
      </w:r>
      <w:r w:rsidR="002D5590">
        <w:rPr>
          <w:spacing w:val="0"/>
        </w:rPr>
        <w:t>2 639 065 467</w:t>
      </w:r>
      <w:r w:rsidRPr="00EB576B">
        <w:rPr>
          <w:spacing w:val="0"/>
        </w:rPr>
        <w:t xml:space="preserve"> рублей</w:t>
      </w:r>
      <w:r w:rsidR="002D5590">
        <w:rPr>
          <w:spacing w:val="0"/>
        </w:rPr>
        <w:t>,</w:t>
      </w:r>
      <w:r w:rsidRPr="00EB576B">
        <w:rPr>
          <w:spacing w:val="0"/>
        </w:rPr>
        <w:t xml:space="preserve"> или </w:t>
      </w:r>
      <w:r w:rsidR="002D5590">
        <w:rPr>
          <w:spacing w:val="0"/>
        </w:rPr>
        <w:t>49,57</w:t>
      </w:r>
      <w:r w:rsidRPr="00EB576B">
        <w:rPr>
          <w:spacing w:val="0"/>
        </w:rPr>
        <w:t xml:space="preserve"> процента к расходам</w:t>
      </w:r>
      <w:r>
        <w:rPr>
          <w:spacing w:val="0"/>
        </w:rPr>
        <w:t>»</w:t>
      </w:r>
      <w:r w:rsidR="001A47A1" w:rsidRPr="001A47A1">
        <w:rPr>
          <w:spacing w:val="0"/>
        </w:rPr>
        <w:t>.</w:t>
      </w:r>
    </w:p>
    <w:p w:rsidR="001A47A1" w:rsidRPr="001A47A1" w:rsidRDefault="001A47A1" w:rsidP="001A47A1">
      <w:pPr>
        <w:ind w:firstLine="709"/>
        <w:jc w:val="both"/>
        <w:rPr>
          <w:spacing w:val="0"/>
        </w:rPr>
      </w:pPr>
    </w:p>
    <w:p w:rsidR="00515A41" w:rsidRPr="00515A41" w:rsidRDefault="00515A41" w:rsidP="00515A41">
      <w:pPr>
        <w:widowControl w:val="0"/>
        <w:ind w:firstLine="709"/>
        <w:jc w:val="both"/>
        <w:rPr>
          <w:spacing w:val="0"/>
        </w:rPr>
      </w:pPr>
      <w:r w:rsidRPr="00515A41">
        <w:rPr>
          <w:spacing w:val="0"/>
        </w:rPr>
        <w:t>3. В пункте 2 статьи 2 цифровое обозначение «2 638 569 266» заменить цифровым обозначением «</w:t>
      </w:r>
      <w:r w:rsidR="002D5590" w:rsidRPr="002D5590">
        <w:rPr>
          <w:spacing w:val="0"/>
        </w:rPr>
        <w:t>2 639 065 467</w:t>
      </w:r>
      <w:r w:rsidRPr="00515A41">
        <w:rPr>
          <w:spacing w:val="0"/>
        </w:rPr>
        <w:t>»</w:t>
      </w:r>
      <w:r>
        <w:rPr>
          <w:spacing w:val="0"/>
        </w:rPr>
        <w:t>.</w:t>
      </w:r>
    </w:p>
    <w:p w:rsidR="001A47A1" w:rsidRDefault="001A47A1" w:rsidP="001A47A1">
      <w:pPr>
        <w:widowControl w:val="0"/>
        <w:tabs>
          <w:tab w:val="left" w:pos="993"/>
        </w:tabs>
        <w:ind w:firstLine="709"/>
        <w:jc w:val="both"/>
        <w:rPr>
          <w:spacing w:val="0"/>
        </w:rPr>
      </w:pPr>
    </w:p>
    <w:p w:rsidR="001F1A21" w:rsidRPr="001F1A21" w:rsidRDefault="00B8568D" w:rsidP="001F1A21">
      <w:pPr>
        <w:widowControl w:val="0"/>
        <w:tabs>
          <w:tab w:val="left" w:pos="993"/>
        </w:tabs>
        <w:ind w:firstLine="709"/>
        <w:jc w:val="both"/>
        <w:rPr>
          <w:spacing w:val="0"/>
        </w:rPr>
      </w:pPr>
      <w:r>
        <w:rPr>
          <w:spacing w:val="0"/>
        </w:rPr>
        <w:t>4</w:t>
      </w:r>
      <w:r w:rsidR="001F1A21" w:rsidRPr="001F1A21">
        <w:rPr>
          <w:spacing w:val="0"/>
        </w:rPr>
        <w:t>. Пункт 3 статьи 2 изложить в следующей редакции:</w:t>
      </w:r>
    </w:p>
    <w:p w:rsidR="001F1A21" w:rsidRPr="001F1A21" w:rsidRDefault="001F1A21" w:rsidP="001F1A21">
      <w:pPr>
        <w:widowControl w:val="0"/>
        <w:tabs>
          <w:tab w:val="left" w:pos="993"/>
        </w:tabs>
        <w:ind w:firstLine="709"/>
        <w:jc w:val="both"/>
        <w:rPr>
          <w:spacing w:val="0"/>
        </w:rPr>
      </w:pPr>
      <w:r w:rsidRPr="001F1A21">
        <w:rPr>
          <w:spacing w:val="0"/>
        </w:rPr>
        <w:t xml:space="preserve">«3. Предоставить право Правительству Приднестровской Молдавской Республики направлять остатки средств на счетах республиканского бюджета по состоянию на 1 января 2026 года на покрытие кассовых разрывов </w:t>
      </w:r>
      <w:r w:rsidRPr="001F1A21">
        <w:rPr>
          <w:spacing w:val="0"/>
        </w:rPr>
        <w:lastRenderedPageBreak/>
        <w:t>(временное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w:t>
      </w:r>
      <w:r>
        <w:rPr>
          <w:spacing w:val="0"/>
        </w:rPr>
        <w:t>ственного пайка)» (код 111055).</w:t>
      </w:r>
    </w:p>
    <w:p w:rsidR="001F1A21" w:rsidRPr="001F1A21" w:rsidRDefault="001F1A21" w:rsidP="001F1A21">
      <w:pPr>
        <w:widowControl w:val="0"/>
        <w:tabs>
          <w:tab w:val="left" w:pos="993"/>
        </w:tabs>
        <w:ind w:firstLine="709"/>
        <w:jc w:val="both"/>
        <w:rPr>
          <w:spacing w:val="0"/>
        </w:rPr>
      </w:pPr>
      <w:r w:rsidRPr="001F1A21">
        <w:rPr>
          <w:spacing w:val="0"/>
        </w:rPr>
        <w:t>Требования настоящего пункта не распространяются на нормы частей второй и третьей пункта 3 статьи 17 настоящего Закона»</w:t>
      </w:r>
      <w:r>
        <w:rPr>
          <w:spacing w:val="0"/>
        </w:rPr>
        <w:t>.</w:t>
      </w:r>
    </w:p>
    <w:p w:rsidR="001F1A21" w:rsidRPr="001A47A1" w:rsidRDefault="001F1A21" w:rsidP="001A47A1">
      <w:pPr>
        <w:widowControl w:val="0"/>
        <w:tabs>
          <w:tab w:val="left" w:pos="993"/>
        </w:tabs>
        <w:ind w:firstLine="709"/>
        <w:jc w:val="both"/>
        <w:rPr>
          <w:spacing w:val="0"/>
        </w:rPr>
      </w:pPr>
    </w:p>
    <w:p w:rsidR="001A47A1" w:rsidRPr="001A47A1" w:rsidRDefault="00B8568D" w:rsidP="001A47A1">
      <w:pPr>
        <w:widowControl w:val="0"/>
        <w:ind w:firstLine="709"/>
        <w:jc w:val="both"/>
        <w:rPr>
          <w:spacing w:val="0"/>
        </w:rPr>
      </w:pPr>
      <w:r>
        <w:rPr>
          <w:spacing w:val="0"/>
        </w:rPr>
        <w:t>5</w:t>
      </w:r>
      <w:r w:rsidR="001A47A1" w:rsidRPr="001A47A1">
        <w:rPr>
          <w:spacing w:val="0"/>
        </w:rPr>
        <w:t>. Пункт 6 статьи 3 дополнить частью третьей следующего содержания:</w:t>
      </w:r>
    </w:p>
    <w:p w:rsidR="001A47A1" w:rsidRPr="001A47A1" w:rsidRDefault="001A47A1" w:rsidP="001A47A1">
      <w:pPr>
        <w:ind w:firstLine="709"/>
        <w:jc w:val="both"/>
        <w:rPr>
          <w:spacing w:val="0"/>
        </w:rPr>
      </w:pPr>
      <w:r w:rsidRPr="001A47A1">
        <w:rPr>
          <w:spacing w:val="0"/>
        </w:rPr>
        <w:t>«Расходы на заработную плату с учетом взносов на социальное страхование (коды 110100, 110200) за декабрь 2025 года муниципальных учреждений, задействованных в сфере благоустройства территорий, предусмотреть за счет доходов местных бюджетов городов (районов), не имеющих целевого назначения».</w:t>
      </w:r>
    </w:p>
    <w:p w:rsidR="001A47A1" w:rsidRPr="001A47A1" w:rsidRDefault="001A47A1" w:rsidP="001A47A1">
      <w:pPr>
        <w:widowControl w:val="0"/>
        <w:ind w:firstLine="709"/>
        <w:jc w:val="both"/>
        <w:rPr>
          <w:spacing w:val="0"/>
        </w:rPr>
      </w:pPr>
    </w:p>
    <w:p w:rsidR="001A47A1" w:rsidRPr="001A47A1" w:rsidRDefault="00B8568D" w:rsidP="001A47A1">
      <w:pPr>
        <w:widowControl w:val="0"/>
        <w:ind w:firstLine="709"/>
        <w:jc w:val="both"/>
        <w:rPr>
          <w:spacing w:val="0"/>
        </w:rPr>
      </w:pPr>
      <w:r>
        <w:rPr>
          <w:spacing w:val="0"/>
        </w:rPr>
        <w:t>6</w:t>
      </w:r>
      <w:r w:rsidR="00DC4F36" w:rsidRPr="00DC4F36">
        <w:rPr>
          <w:spacing w:val="0"/>
        </w:rPr>
        <w:t>. В статью 5 (секретно) внести изменения и дополнени</w:t>
      </w:r>
      <w:r w:rsidR="006B69C9">
        <w:rPr>
          <w:spacing w:val="0"/>
        </w:rPr>
        <w:t>я</w:t>
      </w:r>
      <w:r w:rsidR="00DC4F36" w:rsidRPr="00DC4F36">
        <w:rPr>
          <w:spacing w:val="0"/>
        </w:rPr>
        <w:t xml:space="preserve"> (секретно)</w:t>
      </w:r>
      <w:r w:rsidR="001A47A1" w:rsidRPr="001A47A1">
        <w:rPr>
          <w:spacing w:val="0"/>
        </w:rPr>
        <w:t>.</w:t>
      </w:r>
    </w:p>
    <w:p w:rsidR="001A47A1" w:rsidRDefault="001A47A1" w:rsidP="001A47A1">
      <w:pPr>
        <w:widowControl w:val="0"/>
        <w:tabs>
          <w:tab w:val="left" w:pos="993"/>
        </w:tabs>
        <w:ind w:firstLine="709"/>
        <w:jc w:val="both"/>
        <w:rPr>
          <w:spacing w:val="0"/>
        </w:rPr>
      </w:pPr>
    </w:p>
    <w:p w:rsidR="001F1A21" w:rsidRPr="001F1A21" w:rsidRDefault="00B8568D" w:rsidP="001F1A21">
      <w:pPr>
        <w:widowControl w:val="0"/>
        <w:tabs>
          <w:tab w:val="left" w:pos="993"/>
        </w:tabs>
        <w:ind w:firstLine="709"/>
        <w:jc w:val="both"/>
        <w:rPr>
          <w:spacing w:val="0"/>
        </w:rPr>
      </w:pPr>
      <w:r>
        <w:rPr>
          <w:spacing w:val="0"/>
        </w:rPr>
        <w:t>7</w:t>
      </w:r>
      <w:r w:rsidR="001F1A21" w:rsidRPr="001F1A21">
        <w:rPr>
          <w:spacing w:val="0"/>
        </w:rPr>
        <w:t>. Дополнить Закон статьей 9-1 следующего содержания:</w:t>
      </w:r>
    </w:p>
    <w:p w:rsidR="001F1A21" w:rsidRDefault="001F1A21" w:rsidP="001F1A21">
      <w:pPr>
        <w:widowControl w:val="0"/>
        <w:tabs>
          <w:tab w:val="left" w:pos="993"/>
        </w:tabs>
        <w:ind w:firstLine="709"/>
        <w:jc w:val="both"/>
        <w:rPr>
          <w:spacing w:val="0"/>
        </w:rPr>
      </w:pPr>
      <w:r w:rsidRPr="001F1A21">
        <w:rPr>
          <w:spacing w:val="0"/>
        </w:rPr>
        <w:t>«Статья 9-1.</w:t>
      </w:r>
    </w:p>
    <w:p w:rsidR="001F1A21" w:rsidRPr="001F1A21" w:rsidRDefault="001F1A21" w:rsidP="001F1A21">
      <w:pPr>
        <w:widowControl w:val="0"/>
        <w:tabs>
          <w:tab w:val="left" w:pos="993"/>
        </w:tabs>
        <w:ind w:firstLine="709"/>
        <w:jc w:val="both"/>
        <w:rPr>
          <w:spacing w:val="0"/>
        </w:rPr>
      </w:pPr>
      <w:r w:rsidRPr="001F1A21">
        <w:rPr>
          <w:spacing w:val="0"/>
        </w:rPr>
        <w:t>Установить, что в 2026 году во изменение норм законодательства Приднестровской Молдавской Республики за счет средств, поступивших на газовый специальный счет, производится оплата:</w:t>
      </w:r>
    </w:p>
    <w:p w:rsidR="001F1A21" w:rsidRPr="001F1A21" w:rsidRDefault="00BC4F9D" w:rsidP="001F1A21">
      <w:pPr>
        <w:widowControl w:val="0"/>
        <w:tabs>
          <w:tab w:val="left" w:pos="993"/>
        </w:tabs>
        <w:ind w:firstLine="709"/>
        <w:jc w:val="both"/>
        <w:rPr>
          <w:spacing w:val="0"/>
        </w:rPr>
      </w:pPr>
      <w:r>
        <w:rPr>
          <w:spacing w:val="0"/>
        </w:rPr>
        <w:t>а</w:t>
      </w:r>
      <w:r w:rsidR="001F1A21" w:rsidRPr="001F1A21">
        <w:rPr>
          <w:spacing w:val="0"/>
        </w:rPr>
        <w:t>) разницы между стоимостью поставленной электрической энергии генерирующими организациями, а именно обществом с ограниченной ответственностью «</w:t>
      </w:r>
      <w:proofErr w:type="spellStart"/>
      <w:r w:rsidR="001F1A21" w:rsidRPr="001F1A21">
        <w:rPr>
          <w:spacing w:val="0"/>
        </w:rPr>
        <w:t>Тиротекс-Энерго</w:t>
      </w:r>
      <w:proofErr w:type="spellEnd"/>
      <w:r w:rsidR="001F1A21" w:rsidRPr="001F1A21">
        <w:rPr>
          <w:spacing w:val="0"/>
        </w:rPr>
        <w:t>», государственным унитарным предприятием «</w:t>
      </w:r>
      <w:proofErr w:type="spellStart"/>
      <w:r w:rsidR="001F1A21" w:rsidRPr="001F1A21">
        <w:rPr>
          <w:spacing w:val="0"/>
        </w:rPr>
        <w:t>Дубоссарская</w:t>
      </w:r>
      <w:proofErr w:type="spellEnd"/>
      <w:r w:rsidR="001F1A21" w:rsidRPr="001F1A21">
        <w:rPr>
          <w:spacing w:val="0"/>
        </w:rPr>
        <w:t xml:space="preserve"> ГЭС», обществом с ограниченной ответственностью «</w:t>
      </w:r>
      <w:proofErr w:type="spellStart"/>
      <w:r w:rsidR="001F1A21" w:rsidRPr="001F1A21">
        <w:rPr>
          <w:spacing w:val="0"/>
        </w:rPr>
        <w:t>Тираспольтрансгаз</w:t>
      </w:r>
      <w:proofErr w:type="spellEnd"/>
      <w:r w:rsidR="001F1A21" w:rsidRPr="001F1A21">
        <w:rPr>
          <w:spacing w:val="0"/>
        </w:rPr>
        <w:t xml:space="preserve">-Приднестровье»,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 </w:t>
      </w:r>
    </w:p>
    <w:p w:rsidR="001F1A21" w:rsidRPr="001F1A21" w:rsidRDefault="00BC4F9D" w:rsidP="001F1A21">
      <w:pPr>
        <w:widowControl w:val="0"/>
        <w:tabs>
          <w:tab w:val="left" w:pos="993"/>
        </w:tabs>
        <w:ind w:firstLine="709"/>
        <w:jc w:val="both"/>
        <w:rPr>
          <w:spacing w:val="0"/>
        </w:rPr>
      </w:pPr>
      <w:r>
        <w:rPr>
          <w:spacing w:val="0"/>
        </w:rPr>
        <w:t>б</w:t>
      </w:r>
      <w:r w:rsidR="001F1A21" w:rsidRPr="001F1A21">
        <w:rPr>
          <w:spacing w:val="0"/>
        </w:rPr>
        <w:t>) разницы между стоимостью услуги по переработке топлива организацией, генерирующей электрическую энергию за счет использования (переработки) природного газа и иного топлива для потребителей внутреннего рынка, а именно закрытым акционерным обществом «Молдавская ГРЭС»,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w:t>
      </w:r>
    </w:p>
    <w:p w:rsidR="001F1A21" w:rsidRPr="001F1A21" w:rsidRDefault="00BC4F9D" w:rsidP="001F1A21">
      <w:pPr>
        <w:widowControl w:val="0"/>
        <w:tabs>
          <w:tab w:val="left" w:pos="993"/>
        </w:tabs>
        <w:ind w:firstLine="709"/>
        <w:jc w:val="both"/>
        <w:rPr>
          <w:spacing w:val="0"/>
        </w:rPr>
      </w:pPr>
      <w:r>
        <w:rPr>
          <w:spacing w:val="0"/>
        </w:rPr>
        <w:t>в</w:t>
      </w:r>
      <w:r w:rsidR="001F1A21" w:rsidRPr="001F1A21">
        <w:rPr>
          <w:spacing w:val="0"/>
        </w:rPr>
        <w:t>) разницы между стоимостью услуги по переработке природного газа на цели выработки тепловой энергии для потребителей внутреннего рынка, оказываемой закрытым акционерным обществом «Молдавская ГРЭС», покупной тепловой энергии, поставляемой обществом с ограниченной ответственностью «</w:t>
      </w:r>
      <w:proofErr w:type="spellStart"/>
      <w:r w:rsidR="001F1A21" w:rsidRPr="001F1A21">
        <w:rPr>
          <w:spacing w:val="0"/>
        </w:rPr>
        <w:t>Тираспольтрансгаз</w:t>
      </w:r>
      <w:proofErr w:type="spellEnd"/>
      <w:r w:rsidR="001F1A21" w:rsidRPr="001F1A21">
        <w:rPr>
          <w:spacing w:val="0"/>
        </w:rPr>
        <w:t xml:space="preserve">-Приднестровье», и суммой, оплаченной теплоснабжающей организацией исходя из поступивших на специальный счет теплоснабжающей организации средств, распределенных </w:t>
      </w:r>
      <w:r w:rsidR="001F1A21" w:rsidRPr="001F1A21">
        <w:rPr>
          <w:spacing w:val="0"/>
        </w:rPr>
        <w:lastRenderedPageBreak/>
        <w:t>по пропорциональному принципу, исходя из удельного веса каждой составляющей оплаченной энергии в структуре отпускных тарифов»</w:t>
      </w:r>
      <w:r w:rsidR="001F1A21">
        <w:rPr>
          <w:spacing w:val="0"/>
        </w:rPr>
        <w:t>.</w:t>
      </w:r>
    </w:p>
    <w:p w:rsidR="001F1A21" w:rsidRDefault="001F1A21" w:rsidP="001A47A1">
      <w:pPr>
        <w:widowControl w:val="0"/>
        <w:tabs>
          <w:tab w:val="left" w:pos="993"/>
        </w:tabs>
        <w:ind w:firstLine="709"/>
        <w:jc w:val="both"/>
        <w:rPr>
          <w:spacing w:val="0"/>
        </w:rPr>
      </w:pPr>
    </w:p>
    <w:p w:rsidR="001F1A21" w:rsidRPr="001F1A21" w:rsidRDefault="00B8568D" w:rsidP="001F1A21">
      <w:pPr>
        <w:widowControl w:val="0"/>
        <w:tabs>
          <w:tab w:val="left" w:pos="993"/>
        </w:tabs>
        <w:ind w:firstLine="709"/>
        <w:jc w:val="both"/>
        <w:rPr>
          <w:spacing w:val="0"/>
        </w:rPr>
      </w:pPr>
      <w:r>
        <w:rPr>
          <w:spacing w:val="0"/>
        </w:rPr>
        <w:t>8</w:t>
      </w:r>
      <w:r w:rsidR="001F1A21" w:rsidRPr="001F1A21">
        <w:rPr>
          <w:spacing w:val="0"/>
        </w:rPr>
        <w:t xml:space="preserve">. </w:t>
      </w:r>
      <w:r w:rsidR="00800160">
        <w:rPr>
          <w:spacing w:val="0"/>
        </w:rPr>
        <w:t>С</w:t>
      </w:r>
      <w:r w:rsidR="001F1A21" w:rsidRPr="001F1A21">
        <w:rPr>
          <w:spacing w:val="0"/>
        </w:rPr>
        <w:t xml:space="preserve">татью 15 </w:t>
      </w:r>
      <w:r w:rsidR="00800160">
        <w:rPr>
          <w:spacing w:val="0"/>
        </w:rPr>
        <w:t>д</w:t>
      </w:r>
      <w:r w:rsidR="00800160" w:rsidRPr="001F1A21">
        <w:rPr>
          <w:spacing w:val="0"/>
        </w:rPr>
        <w:t xml:space="preserve">ополнить </w:t>
      </w:r>
      <w:r w:rsidR="001F1A21" w:rsidRPr="001F1A21">
        <w:rPr>
          <w:spacing w:val="0"/>
        </w:rPr>
        <w:t>пунктом 6 следующего содержания:</w:t>
      </w:r>
    </w:p>
    <w:p w:rsidR="001F1A21" w:rsidRPr="001F1A21" w:rsidRDefault="001F1A21" w:rsidP="001F1A21">
      <w:pPr>
        <w:widowControl w:val="0"/>
        <w:tabs>
          <w:tab w:val="left" w:pos="993"/>
        </w:tabs>
        <w:ind w:firstLine="709"/>
        <w:jc w:val="both"/>
        <w:rPr>
          <w:spacing w:val="0"/>
        </w:rPr>
      </w:pPr>
      <w:r w:rsidRPr="001F1A21">
        <w:rPr>
          <w:spacing w:val="0"/>
        </w:rPr>
        <w:t>«6. Во изменение норм законодательства Приднестровской Молдавской Республики установить, что в 2026 году допускается предоставление государственной поддержки унитарным предприятиям и акционерным обществам, единственным участником которых является Приднестровская Молдавская Республика, пут</w:t>
      </w:r>
      <w:r w:rsidR="00800160">
        <w:rPr>
          <w:spacing w:val="0"/>
        </w:rPr>
        <w:t>е</w:t>
      </w:r>
      <w:r w:rsidRPr="001F1A21">
        <w:rPr>
          <w:spacing w:val="0"/>
        </w:rPr>
        <w:t xml:space="preserve">м предоставления им права участия в государственных закупках в качестве единственного поставщика. </w:t>
      </w:r>
    </w:p>
    <w:p w:rsidR="001F1A21" w:rsidRPr="001F1A21" w:rsidRDefault="001F1A21" w:rsidP="001F1A21">
      <w:pPr>
        <w:widowControl w:val="0"/>
        <w:tabs>
          <w:tab w:val="left" w:pos="993"/>
        </w:tabs>
        <w:ind w:firstLine="709"/>
        <w:jc w:val="both"/>
        <w:rPr>
          <w:spacing w:val="0"/>
        </w:rPr>
      </w:pPr>
      <w:r w:rsidRPr="001F1A21">
        <w:rPr>
          <w:spacing w:val="0"/>
        </w:rPr>
        <w:t xml:space="preserve">Государственная поддержка, указанная в </w:t>
      </w:r>
      <w:r w:rsidR="00800160">
        <w:rPr>
          <w:spacing w:val="0"/>
        </w:rPr>
        <w:t xml:space="preserve">части первой </w:t>
      </w:r>
      <w:r w:rsidRPr="001F1A21">
        <w:rPr>
          <w:spacing w:val="0"/>
        </w:rPr>
        <w:t>настояще</w:t>
      </w:r>
      <w:r w:rsidR="00800160">
        <w:rPr>
          <w:spacing w:val="0"/>
        </w:rPr>
        <w:t>го</w:t>
      </w:r>
      <w:r w:rsidRPr="001F1A21">
        <w:rPr>
          <w:spacing w:val="0"/>
        </w:rPr>
        <w:t xml:space="preserve"> пункт</w:t>
      </w:r>
      <w:r w:rsidR="00800160">
        <w:rPr>
          <w:spacing w:val="0"/>
        </w:rPr>
        <w:t>а</w:t>
      </w:r>
      <w:r w:rsidRPr="001F1A21">
        <w:rPr>
          <w:spacing w:val="0"/>
        </w:rPr>
        <w:t>, предоставляется на основании отдельного распоряжения Правительства Приднестровской Молдавской Республики по каждому отдельному случаю, в котором в обязательном порядке должны быть указаны причины предоставления поддержки, стороны, цена, а также иные существенные условия государственного контракта.</w:t>
      </w:r>
    </w:p>
    <w:p w:rsidR="001F1A21" w:rsidRPr="001F1A21" w:rsidRDefault="001F1A21" w:rsidP="001F1A21">
      <w:pPr>
        <w:widowControl w:val="0"/>
        <w:tabs>
          <w:tab w:val="left" w:pos="993"/>
        </w:tabs>
        <w:ind w:firstLine="709"/>
        <w:jc w:val="both"/>
        <w:rPr>
          <w:spacing w:val="0"/>
        </w:rPr>
      </w:pPr>
      <w:r w:rsidRPr="001F1A21">
        <w:rPr>
          <w:spacing w:val="0"/>
        </w:rPr>
        <w:t xml:space="preserve">Одновременно с информацией об исполнении республиканского и местных бюджетов за </w:t>
      </w:r>
      <w:r w:rsidR="00800160">
        <w:rPr>
          <w:spacing w:val="0"/>
        </w:rPr>
        <w:t>первый</w:t>
      </w:r>
      <w:r w:rsidRPr="001F1A21">
        <w:rPr>
          <w:spacing w:val="0"/>
        </w:rPr>
        <w:t xml:space="preserve"> квартал, </w:t>
      </w:r>
      <w:r w:rsidR="00800160">
        <w:rPr>
          <w:spacing w:val="0"/>
        </w:rPr>
        <w:t>первое</w:t>
      </w:r>
      <w:r w:rsidRPr="001F1A21">
        <w:rPr>
          <w:spacing w:val="0"/>
        </w:rPr>
        <w:t xml:space="preserve"> полугодие и 9 </w:t>
      </w:r>
      <w:r w:rsidR="002941DD">
        <w:rPr>
          <w:spacing w:val="0"/>
        </w:rPr>
        <w:t xml:space="preserve">(девять) </w:t>
      </w:r>
      <w:r w:rsidRPr="001F1A21">
        <w:rPr>
          <w:spacing w:val="0"/>
        </w:rPr>
        <w:t>месяцев текущего финансового года и отчетом за прошедший финансовый год Правительство Приднестровской 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1F1A21" w:rsidRDefault="001F1A21" w:rsidP="001A47A1">
      <w:pPr>
        <w:widowControl w:val="0"/>
        <w:tabs>
          <w:tab w:val="left" w:pos="993"/>
        </w:tabs>
        <w:ind w:firstLine="709"/>
        <w:jc w:val="both"/>
        <w:rPr>
          <w:spacing w:val="0"/>
        </w:rPr>
      </w:pPr>
    </w:p>
    <w:p w:rsidR="003100DA" w:rsidRPr="003100DA" w:rsidRDefault="00B8568D" w:rsidP="003100DA">
      <w:pPr>
        <w:widowControl w:val="0"/>
        <w:tabs>
          <w:tab w:val="left" w:pos="993"/>
        </w:tabs>
        <w:ind w:firstLine="709"/>
        <w:jc w:val="both"/>
        <w:rPr>
          <w:spacing w:val="0"/>
        </w:rPr>
      </w:pPr>
      <w:r>
        <w:rPr>
          <w:spacing w:val="0"/>
        </w:rPr>
        <w:t>9</w:t>
      </w:r>
      <w:r w:rsidR="003100DA" w:rsidRPr="003100DA">
        <w:rPr>
          <w:spacing w:val="0"/>
        </w:rPr>
        <w:t>. Пункт 3 статьи 17 дополнить частью третьей следующего содержания:</w:t>
      </w:r>
    </w:p>
    <w:p w:rsidR="003100DA" w:rsidRPr="003100DA" w:rsidRDefault="003100DA" w:rsidP="003100DA">
      <w:pPr>
        <w:widowControl w:val="0"/>
        <w:tabs>
          <w:tab w:val="left" w:pos="993"/>
        </w:tabs>
        <w:ind w:firstLine="709"/>
        <w:jc w:val="both"/>
        <w:rPr>
          <w:spacing w:val="0"/>
        </w:rPr>
      </w:pPr>
      <w:r w:rsidRPr="003100DA">
        <w:rPr>
          <w:spacing w:val="0"/>
        </w:rPr>
        <w:t>«Допускается расходование остатка средств Фонда поддержки молодежи Приднестровской Молдавской Республики, образовавшегося на счетах республиканского бюджета по состоянию на 1 января 2026 года, на покрытие кассового разрыва (временное отсутствие доходов в объемах, необходимых для финансирования наступивших очередных расходов по бюджету) на финансирование расходов согласно Приложению № 2.7 к настоящему Закону с последующим восстановлением средств в полном объеме»</w:t>
      </w:r>
      <w:r w:rsidR="00B8568D">
        <w:rPr>
          <w:spacing w:val="0"/>
        </w:rPr>
        <w:t>.</w:t>
      </w:r>
    </w:p>
    <w:p w:rsidR="003100DA" w:rsidRPr="001A47A1" w:rsidRDefault="003100DA" w:rsidP="001A47A1">
      <w:pPr>
        <w:widowControl w:val="0"/>
        <w:tabs>
          <w:tab w:val="left" w:pos="993"/>
        </w:tabs>
        <w:ind w:firstLine="709"/>
        <w:jc w:val="both"/>
        <w:rPr>
          <w:spacing w:val="0"/>
        </w:rPr>
      </w:pPr>
    </w:p>
    <w:p w:rsidR="001A47A1" w:rsidRPr="001A47A1" w:rsidRDefault="00B8568D" w:rsidP="001A47A1">
      <w:pPr>
        <w:widowControl w:val="0"/>
        <w:ind w:firstLine="709"/>
        <w:jc w:val="both"/>
        <w:rPr>
          <w:spacing w:val="0"/>
        </w:rPr>
      </w:pPr>
      <w:r>
        <w:rPr>
          <w:spacing w:val="0"/>
        </w:rPr>
        <w:t>10</w:t>
      </w:r>
      <w:r w:rsidR="001A47A1" w:rsidRPr="001A47A1">
        <w:rPr>
          <w:spacing w:val="0"/>
        </w:rPr>
        <w:t>. Пункт 1 статьи 19 изложить в следующей редакции:</w:t>
      </w:r>
    </w:p>
    <w:p w:rsidR="003100DA" w:rsidRPr="003100DA" w:rsidRDefault="003100DA" w:rsidP="003100DA">
      <w:pPr>
        <w:ind w:firstLine="709"/>
        <w:contextualSpacing/>
        <w:jc w:val="both"/>
        <w:rPr>
          <w:spacing w:val="0"/>
        </w:rPr>
      </w:pPr>
      <w:r>
        <w:rPr>
          <w:spacing w:val="0"/>
        </w:rPr>
        <w:t>«</w:t>
      </w:r>
      <w:r w:rsidRPr="003100DA">
        <w:rPr>
          <w:spacing w:val="0"/>
        </w:rPr>
        <w:t>1. Утвердить основные характеристики Фонда капитальных вложений Приднестровской Молдавской Республики, в том числе по доходам и расходам, в сумме 98 353 431 рубль, а также источники формирования и направления расходования средств согласно Приложению № 2.2 к настоящему Закону.</w:t>
      </w:r>
    </w:p>
    <w:p w:rsidR="003100DA" w:rsidRPr="003100DA" w:rsidRDefault="003100DA" w:rsidP="003100DA">
      <w:pPr>
        <w:ind w:firstLine="709"/>
        <w:contextualSpacing/>
        <w:jc w:val="both"/>
        <w:rPr>
          <w:spacing w:val="0"/>
        </w:rPr>
      </w:pPr>
      <w:r w:rsidRPr="003100DA">
        <w:rPr>
          <w:spacing w:val="0"/>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3100DA" w:rsidRPr="003100DA" w:rsidRDefault="00B8568D" w:rsidP="003100DA">
      <w:pPr>
        <w:widowControl w:val="0"/>
        <w:tabs>
          <w:tab w:val="left" w:pos="567"/>
        </w:tabs>
        <w:ind w:firstLine="709"/>
        <w:jc w:val="both"/>
        <w:rPr>
          <w:spacing w:val="0"/>
        </w:rPr>
      </w:pPr>
      <w:r>
        <w:rPr>
          <w:spacing w:val="0"/>
        </w:rPr>
        <w:lastRenderedPageBreak/>
        <w:t>1</w:t>
      </w:r>
      <w:r w:rsidR="003100DA" w:rsidRPr="003100DA">
        <w:rPr>
          <w:spacing w:val="0"/>
        </w:rPr>
        <w:t>1. Статью 29 дополнить частью второй следующего содержания:</w:t>
      </w:r>
    </w:p>
    <w:p w:rsidR="003100DA" w:rsidRPr="003100DA" w:rsidRDefault="003100DA" w:rsidP="003100DA">
      <w:pPr>
        <w:widowControl w:val="0"/>
        <w:tabs>
          <w:tab w:val="left" w:pos="567"/>
        </w:tabs>
        <w:ind w:firstLine="709"/>
        <w:jc w:val="both"/>
        <w:rPr>
          <w:spacing w:val="0"/>
        </w:rPr>
      </w:pPr>
      <w:r w:rsidRPr="003100DA">
        <w:rPr>
          <w:spacing w:val="0"/>
        </w:rPr>
        <w:t>«В 2026 году осуществляется оплата оказанных в 2025 году услуг по строительному контролю и техническому надзору для объектов, финансируемых за счет средств республиканского бюджета в рамках государственного заказа, в сумме 496 201 рубль»</w:t>
      </w:r>
      <w:r>
        <w:rPr>
          <w:spacing w:val="0"/>
        </w:rPr>
        <w:t>.</w:t>
      </w:r>
    </w:p>
    <w:p w:rsidR="003100DA" w:rsidRPr="001A47A1" w:rsidRDefault="003100DA" w:rsidP="001A47A1">
      <w:pPr>
        <w:widowControl w:val="0"/>
        <w:tabs>
          <w:tab w:val="left" w:pos="567"/>
        </w:tabs>
        <w:ind w:firstLine="709"/>
        <w:jc w:val="both"/>
        <w:rPr>
          <w:spacing w:val="0"/>
        </w:rPr>
      </w:pPr>
    </w:p>
    <w:p w:rsidR="001A47A1" w:rsidRPr="001A47A1" w:rsidRDefault="00B8568D" w:rsidP="001A47A1">
      <w:pPr>
        <w:widowControl w:val="0"/>
        <w:ind w:firstLine="709"/>
        <w:jc w:val="both"/>
        <w:rPr>
          <w:spacing w:val="0"/>
        </w:rPr>
      </w:pPr>
      <w:r>
        <w:rPr>
          <w:spacing w:val="0"/>
        </w:rPr>
        <w:t>12</w:t>
      </w:r>
      <w:r w:rsidR="001A47A1" w:rsidRPr="001A47A1">
        <w:rPr>
          <w:spacing w:val="0"/>
        </w:rPr>
        <w:t>. В части второй статьи 34 слова «</w:t>
      </w:r>
      <w:r w:rsidR="001A47A1" w:rsidRPr="001A47A1">
        <w:rPr>
          <w:rFonts w:eastAsia="Calibri"/>
          <w:spacing w:val="0"/>
          <w:kern w:val="2"/>
          <w14:ligatures w14:val="standardContextual"/>
        </w:rPr>
        <w:t xml:space="preserve">на цели, предусмотренные </w:t>
      </w:r>
      <w:r w:rsidR="001A47A1" w:rsidRPr="001A47A1">
        <w:rPr>
          <w:rFonts w:eastAsia="Calibri"/>
          <w:spacing w:val="0"/>
          <w:kern w:val="2"/>
          <w14:ligatures w14:val="standardContextual"/>
        </w:rPr>
        <w:br/>
        <w:t>в 2025 году</w:t>
      </w:r>
      <w:r w:rsidR="001A47A1" w:rsidRPr="001A47A1">
        <w:rPr>
          <w:spacing w:val="0"/>
        </w:rPr>
        <w:t>» заменить словами «</w:t>
      </w:r>
      <w:r w:rsidR="001A47A1" w:rsidRPr="001A47A1">
        <w:rPr>
          <w:rFonts w:eastAsia="Calibri"/>
          <w:spacing w:val="0"/>
          <w:kern w:val="2"/>
          <w14:ligatures w14:val="standardContextual"/>
        </w:rPr>
        <w:t xml:space="preserve">по направлениям, утверждаемым правовым актом исполнительного органа государственной власти, ответственного </w:t>
      </w:r>
      <w:r w:rsidR="001A47A1" w:rsidRPr="001A47A1">
        <w:rPr>
          <w:rFonts w:eastAsia="Calibri"/>
          <w:spacing w:val="0"/>
          <w:kern w:val="2"/>
          <w14:ligatures w14:val="standardContextual"/>
        </w:rPr>
        <w:br/>
        <w:t>за исполнение местного бюджета города Тирасполя</w:t>
      </w:r>
      <w:r w:rsidR="001A47A1" w:rsidRPr="001A47A1">
        <w:rPr>
          <w:spacing w:val="0"/>
        </w:rPr>
        <w:t>».</w:t>
      </w:r>
    </w:p>
    <w:p w:rsidR="001A47A1" w:rsidRDefault="001A47A1" w:rsidP="003100DA">
      <w:pPr>
        <w:widowControl w:val="0"/>
        <w:ind w:firstLine="709"/>
        <w:jc w:val="both"/>
        <w:rPr>
          <w:spacing w:val="0"/>
        </w:rPr>
      </w:pPr>
    </w:p>
    <w:p w:rsidR="00DC4F36" w:rsidRPr="00DC4F36" w:rsidRDefault="005A425A" w:rsidP="00DC4F36">
      <w:pPr>
        <w:widowControl w:val="0"/>
        <w:ind w:firstLine="709"/>
        <w:jc w:val="both"/>
        <w:rPr>
          <w:spacing w:val="0"/>
        </w:rPr>
      </w:pPr>
      <w:r>
        <w:rPr>
          <w:spacing w:val="0"/>
        </w:rPr>
        <w:t>*</w:t>
      </w:r>
      <w:r w:rsidR="00B8568D">
        <w:rPr>
          <w:spacing w:val="0"/>
        </w:rPr>
        <w:t>13</w:t>
      </w:r>
      <w:r w:rsidR="00DC4F36" w:rsidRPr="00DC4F36">
        <w:rPr>
          <w:spacing w:val="0"/>
        </w:rPr>
        <w:t xml:space="preserve">. </w:t>
      </w:r>
      <w:r w:rsidR="00090560">
        <w:rPr>
          <w:spacing w:val="0"/>
        </w:rPr>
        <w:t>П</w:t>
      </w:r>
      <w:r w:rsidR="00DC4F36" w:rsidRPr="00DC4F36">
        <w:rPr>
          <w:spacing w:val="0"/>
        </w:rPr>
        <w:t>одпункт б) пункта 1 статьи 48 после слов «депутатам и работникам Верховного Совета Приднестровской Молдавской Республики» дополнить через запятую словами «сотрудникам Счетной палаты Приднестровской Молдавской Республики»</w:t>
      </w:r>
      <w:r w:rsidR="00DC4F36">
        <w:rPr>
          <w:spacing w:val="0"/>
        </w:rPr>
        <w:t>.</w:t>
      </w:r>
    </w:p>
    <w:p w:rsidR="00DC4F36" w:rsidRDefault="00DC4F36" w:rsidP="003100DA">
      <w:pPr>
        <w:widowControl w:val="0"/>
        <w:ind w:firstLine="709"/>
        <w:jc w:val="both"/>
        <w:rPr>
          <w:spacing w:val="0"/>
        </w:rPr>
      </w:pPr>
    </w:p>
    <w:p w:rsidR="003100DA" w:rsidRPr="003100DA" w:rsidRDefault="003100DA" w:rsidP="003100DA">
      <w:pPr>
        <w:widowControl w:val="0"/>
        <w:ind w:firstLine="709"/>
        <w:jc w:val="both"/>
        <w:rPr>
          <w:spacing w:val="0"/>
        </w:rPr>
      </w:pPr>
      <w:r w:rsidRPr="003100DA">
        <w:rPr>
          <w:spacing w:val="0"/>
        </w:rPr>
        <w:t>1</w:t>
      </w:r>
      <w:r w:rsidR="00B8568D">
        <w:rPr>
          <w:spacing w:val="0"/>
        </w:rPr>
        <w:t>4</w:t>
      </w:r>
      <w:r w:rsidRPr="003100DA">
        <w:rPr>
          <w:spacing w:val="0"/>
        </w:rPr>
        <w:t>. Дополнить Закон статьей 51-1 следующего содержания:</w:t>
      </w:r>
    </w:p>
    <w:p w:rsidR="003100DA" w:rsidRDefault="003100DA" w:rsidP="003100DA">
      <w:pPr>
        <w:widowControl w:val="0"/>
        <w:ind w:firstLine="709"/>
        <w:jc w:val="both"/>
        <w:rPr>
          <w:spacing w:val="0"/>
        </w:rPr>
      </w:pPr>
      <w:r w:rsidRPr="003100DA">
        <w:rPr>
          <w:spacing w:val="0"/>
        </w:rPr>
        <w:t>«Статья 51-1.</w:t>
      </w:r>
    </w:p>
    <w:p w:rsidR="003100DA" w:rsidRPr="003100DA" w:rsidRDefault="003100DA" w:rsidP="003100DA">
      <w:pPr>
        <w:widowControl w:val="0"/>
        <w:ind w:firstLine="709"/>
        <w:jc w:val="both"/>
        <w:rPr>
          <w:spacing w:val="0"/>
        </w:rPr>
      </w:pPr>
      <w:r w:rsidRPr="003100DA">
        <w:rPr>
          <w:spacing w:val="0"/>
        </w:rPr>
        <w:t>Во изменение норм законодательства Приднестровской Молдавской Республики установить, что с 1 марта 2026 года по 31 декабря 2026 года выплата заработной платы (денежного содержания, денежного довольствия), иных причитающихся сумм,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производятся не реже 1 (одного) раза в месяц в порядке, определенном нормативным правовым актом Правительства Приднестровской Молдавской Республики»</w:t>
      </w:r>
      <w:r>
        <w:rPr>
          <w:spacing w:val="0"/>
        </w:rPr>
        <w:t>.</w:t>
      </w:r>
    </w:p>
    <w:p w:rsidR="003100DA" w:rsidRDefault="003100DA" w:rsidP="003100DA">
      <w:pPr>
        <w:widowControl w:val="0"/>
        <w:ind w:firstLine="709"/>
        <w:jc w:val="both"/>
        <w:rPr>
          <w:spacing w:val="0"/>
        </w:rPr>
      </w:pPr>
    </w:p>
    <w:p w:rsidR="00090560" w:rsidRPr="00090560" w:rsidRDefault="00090560" w:rsidP="00090560">
      <w:pPr>
        <w:widowControl w:val="0"/>
        <w:tabs>
          <w:tab w:val="left" w:pos="567"/>
        </w:tabs>
        <w:ind w:firstLine="709"/>
        <w:jc w:val="both"/>
        <w:rPr>
          <w:spacing w:val="0"/>
        </w:rPr>
      </w:pPr>
      <w:r w:rsidRPr="00090560">
        <w:rPr>
          <w:spacing w:val="0"/>
        </w:rPr>
        <w:t>15. В Приложении № 1 к Закону по коду 4000000 «Доходы целевых бюджетных фондов», строке 4100000 «Фонд капитальных вложений», в столбце «Тирасполь» цифровое обозначение «74 809 530» заменить цифровым обозначением «98 353 431» с последующим изменением итоговых сумм в указанном Приложении.</w:t>
      </w:r>
    </w:p>
    <w:p w:rsidR="00090560" w:rsidRPr="00090560" w:rsidRDefault="00090560" w:rsidP="00090560">
      <w:pPr>
        <w:widowControl w:val="0"/>
        <w:tabs>
          <w:tab w:val="left" w:pos="567"/>
        </w:tabs>
        <w:ind w:firstLine="709"/>
        <w:jc w:val="both"/>
        <w:rPr>
          <w:spacing w:val="0"/>
        </w:rPr>
      </w:pPr>
    </w:p>
    <w:p w:rsidR="00090560" w:rsidRPr="00090560" w:rsidRDefault="00090560" w:rsidP="00090560">
      <w:pPr>
        <w:widowControl w:val="0"/>
        <w:tabs>
          <w:tab w:val="left" w:pos="567"/>
        </w:tabs>
        <w:ind w:firstLine="709"/>
        <w:jc w:val="both"/>
        <w:rPr>
          <w:spacing w:val="0"/>
        </w:rPr>
      </w:pPr>
      <w:r w:rsidRPr="00090560">
        <w:rPr>
          <w:spacing w:val="0"/>
        </w:rPr>
        <w:t>16. В Приложении № 2 к Закону:</w:t>
      </w:r>
    </w:p>
    <w:p w:rsidR="00090560" w:rsidRPr="00090560" w:rsidRDefault="00090560" w:rsidP="00090560">
      <w:pPr>
        <w:widowControl w:val="0"/>
        <w:tabs>
          <w:tab w:val="left" w:pos="567"/>
        </w:tabs>
        <w:ind w:firstLine="709"/>
        <w:jc w:val="both"/>
        <w:rPr>
          <w:spacing w:val="0"/>
        </w:rPr>
      </w:pPr>
      <w:r w:rsidRPr="00090560">
        <w:rPr>
          <w:spacing w:val="0"/>
        </w:rPr>
        <w:t>а) по разделу 0100, подразделу 0103, строке 113 «Министерство здравоохранения ПМР (аппарат)»:</w:t>
      </w:r>
    </w:p>
    <w:p w:rsidR="00090560" w:rsidRPr="00090560" w:rsidRDefault="00090560" w:rsidP="00090560">
      <w:pPr>
        <w:widowControl w:val="0"/>
        <w:tabs>
          <w:tab w:val="left" w:pos="567"/>
        </w:tabs>
        <w:ind w:firstLine="709"/>
        <w:jc w:val="both"/>
        <w:rPr>
          <w:spacing w:val="0"/>
        </w:rPr>
      </w:pPr>
      <w:r w:rsidRPr="00090560">
        <w:rPr>
          <w:spacing w:val="0"/>
        </w:rPr>
        <w:t>1) по подстатье экономической классификации расходов бюджетов «Оплата труда» (код 110100) цифровое обозначение «5 932 896» заменить цифровым обозначением «7 709 796»;</w:t>
      </w:r>
    </w:p>
    <w:p w:rsidR="00090560" w:rsidRPr="00090560" w:rsidRDefault="00090560" w:rsidP="00090560">
      <w:pPr>
        <w:widowControl w:val="0"/>
        <w:tabs>
          <w:tab w:val="left" w:pos="567"/>
        </w:tabs>
        <w:ind w:firstLine="709"/>
        <w:jc w:val="both"/>
        <w:rPr>
          <w:spacing w:val="0"/>
        </w:rPr>
      </w:pPr>
      <w:r w:rsidRPr="00090560">
        <w:rPr>
          <w:spacing w:val="0"/>
        </w:rPr>
        <w:t>2) по подстатье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 цифровое обозначение «1 410 411» заменить цифровым обозначением «1 836 867»;</w:t>
      </w:r>
    </w:p>
    <w:p w:rsidR="00090560" w:rsidRPr="00090560" w:rsidRDefault="00090560" w:rsidP="00090560">
      <w:pPr>
        <w:widowControl w:val="0"/>
        <w:tabs>
          <w:tab w:val="left" w:pos="567"/>
        </w:tabs>
        <w:ind w:firstLine="709"/>
        <w:jc w:val="both"/>
        <w:rPr>
          <w:spacing w:val="0"/>
        </w:rPr>
      </w:pPr>
      <w:r w:rsidRPr="00090560">
        <w:rPr>
          <w:spacing w:val="0"/>
        </w:rPr>
        <w:t>б) по разделу 1600, подразделу 1603, строке 113 «Мероприятия по борьбе с эпидемиями»:</w:t>
      </w:r>
    </w:p>
    <w:p w:rsidR="00090560" w:rsidRPr="00090560" w:rsidRDefault="00090560" w:rsidP="00090560">
      <w:pPr>
        <w:widowControl w:val="0"/>
        <w:tabs>
          <w:tab w:val="left" w:pos="567"/>
        </w:tabs>
        <w:ind w:firstLine="709"/>
        <w:jc w:val="both"/>
        <w:rPr>
          <w:spacing w:val="0"/>
        </w:rPr>
      </w:pPr>
      <w:r w:rsidRPr="00090560">
        <w:rPr>
          <w:spacing w:val="0"/>
        </w:rPr>
        <w:lastRenderedPageBreak/>
        <w:t>1) по подстатье экономической классификации расходов бюджетов «Оплата труда» (код 110100) цифровое обозначение «14 589 327» заменить цифровым обозначением «12 812 427»;</w:t>
      </w:r>
    </w:p>
    <w:p w:rsidR="00090560" w:rsidRPr="00090560" w:rsidRDefault="00090560" w:rsidP="00090560">
      <w:pPr>
        <w:widowControl w:val="0"/>
        <w:tabs>
          <w:tab w:val="left" w:pos="567"/>
        </w:tabs>
        <w:ind w:firstLine="709"/>
        <w:jc w:val="both"/>
        <w:rPr>
          <w:spacing w:val="0"/>
        </w:rPr>
      </w:pPr>
      <w:r w:rsidRPr="00090560">
        <w:rPr>
          <w:spacing w:val="0"/>
        </w:rPr>
        <w:t>2) по подстатье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 цифровое обозначение «3 342 180» заменить цифровым обозначением «2 915 724»;</w:t>
      </w:r>
    </w:p>
    <w:p w:rsidR="00090560" w:rsidRPr="00090560" w:rsidRDefault="00090560" w:rsidP="00090560">
      <w:pPr>
        <w:widowControl w:val="0"/>
        <w:tabs>
          <w:tab w:val="left" w:pos="567"/>
        </w:tabs>
        <w:ind w:firstLine="709"/>
        <w:jc w:val="both"/>
        <w:rPr>
          <w:spacing w:val="0"/>
        </w:rPr>
      </w:pPr>
      <w:r w:rsidRPr="00090560">
        <w:rPr>
          <w:spacing w:val="0"/>
        </w:rPr>
        <w:t>в) раздел 3000</w:t>
      </w:r>
      <w:r w:rsidR="00F561C7">
        <w:rPr>
          <w:spacing w:val="0"/>
        </w:rPr>
        <w:t>,</w:t>
      </w:r>
      <w:r w:rsidRPr="00090560">
        <w:rPr>
          <w:spacing w:val="0"/>
        </w:rPr>
        <w:t xml:space="preserve"> подраздел 3007 дополнить строкой 109 «Услуги по строительному контролю и техническому надзору» с установлением по подстатье экономической классификации расходов бюджетов «Товары и услуги, не отнесенные к другим подстатьям» (код 111070) цифрового обозначения «496 201»;</w:t>
      </w:r>
    </w:p>
    <w:p w:rsidR="00090560" w:rsidRPr="00090560" w:rsidRDefault="00090560" w:rsidP="00090560">
      <w:pPr>
        <w:widowControl w:val="0"/>
        <w:tabs>
          <w:tab w:val="left" w:pos="567"/>
        </w:tabs>
        <w:ind w:firstLine="709"/>
        <w:jc w:val="both"/>
        <w:rPr>
          <w:spacing w:val="0"/>
        </w:rPr>
      </w:pPr>
      <w:r w:rsidRPr="00090560">
        <w:rPr>
          <w:spacing w:val="0"/>
        </w:rPr>
        <w:t>г) по разделу 3200, подразделу 3207, строке 133 «Фонд капитальных вложений»:</w:t>
      </w:r>
    </w:p>
    <w:p w:rsidR="00090560" w:rsidRPr="00090560" w:rsidRDefault="00090560" w:rsidP="00090560">
      <w:pPr>
        <w:widowControl w:val="0"/>
        <w:tabs>
          <w:tab w:val="left" w:pos="567"/>
        </w:tabs>
        <w:ind w:firstLine="709"/>
        <w:jc w:val="both"/>
        <w:rPr>
          <w:spacing w:val="0"/>
        </w:rPr>
      </w:pPr>
      <w:r w:rsidRPr="00090560">
        <w:rPr>
          <w:spacing w:val="0"/>
        </w:rPr>
        <w:t>1) по подстатье экономической классификации расходов бюджетов «Капитальные вложения в строительство объектов социально-культурного назначения» (код 240230) цифровое обозначение «27 729 795» заменить цифровым обозначением «39 537 080»;</w:t>
      </w:r>
    </w:p>
    <w:p w:rsidR="00090560" w:rsidRPr="00090560" w:rsidRDefault="00090560" w:rsidP="00090560">
      <w:pPr>
        <w:widowControl w:val="0"/>
        <w:tabs>
          <w:tab w:val="left" w:pos="567"/>
        </w:tabs>
        <w:ind w:firstLine="709"/>
        <w:jc w:val="both"/>
        <w:rPr>
          <w:spacing w:val="0"/>
        </w:rPr>
      </w:pPr>
      <w:r w:rsidRPr="00090560">
        <w:rPr>
          <w:spacing w:val="0"/>
        </w:rPr>
        <w:t xml:space="preserve">2) по подстатье экономической классификации расходов бюджетов «Капитальный ремонт объектов социально-культурного назначения» </w:t>
      </w:r>
      <w:r w:rsidR="00F561C7">
        <w:rPr>
          <w:spacing w:val="0"/>
        </w:rPr>
        <w:br/>
      </w:r>
      <w:r w:rsidRPr="00090560">
        <w:rPr>
          <w:spacing w:val="0"/>
        </w:rPr>
        <w:t>(код 240330) цифровое обозначение «27 915 748» заменить цифровым обозначением «35 931 589»;</w:t>
      </w:r>
    </w:p>
    <w:p w:rsidR="00090560" w:rsidRPr="00090560" w:rsidRDefault="00090560" w:rsidP="00090560">
      <w:pPr>
        <w:widowControl w:val="0"/>
        <w:tabs>
          <w:tab w:val="left" w:pos="567"/>
        </w:tabs>
        <w:ind w:firstLine="709"/>
        <w:jc w:val="both"/>
        <w:rPr>
          <w:spacing w:val="0"/>
        </w:rPr>
      </w:pPr>
      <w:r w:rsidRPr="00090560">
        <w:rPr>
          <w:spacing w:val="0"/>
        </w:rPr>
        <w:t>3) по подстатье экономической классификации расходов бюджетов «Капитальный ремонт административных зданий» (код 240340) цифровое обозначение «13 355 872» заменить цифровым обозначением «15 748 682»;</w:t>
      </w:r>
    </w:p>
    <w:p w:rsidR="00090560" w:rsidRPr="00090560" w:rsidRDefault="00090560" w:rsidP="00090560">
      <w:pPr>
        <w:widowControl w:val="0"/>
        <w:tabs>
          <w:tab w:val="left" w:pos="567"/>
        </w:tabs>
        <w:ind w:firstLine="709"/>
        <w:jc w:val="both"/>
        <w:rPr>
          <w:spacing w:val="0"/>
        </w:rPr>
      </w:pPr>
      <w:r w:rsidRPr="00090560">
        <w:rPr>
          <w:spacing w:val="0"/>
        </w:rPr>
        <w:t>4) по подстатье экономической классификации расходов бюджетов «Участие Правительства в осуществлении отдельных программ» (код 290000) установить цифровое обозначение «1 327 965» –</w:t>
      </w:r>
    </w:p>
    <w:p w:rsidR="00090560" w:rsidRPr="00090560" w:rsidRDefault="00090560" w:rsidP="00090560">
      <w:pPr>
        <w:widowControl w:val="0"/>
        <w:tabs>
          <w:tab w:val="left" w:pos="567"/>
        </w:tabs>
        <w:ind w:firstLine="709"/>
        <w:jc w:val="both"/>
        <w:rPr>
          <w:spacing w:val="0"/>
        </w:rPr>
      </w:pPr>
      <w:r w:rsidRPr="00090560">
        <w:rPr>
          <w:spacing w:val="0"/>
        </w:rPr>
        <w:t>с последующим изменением итоговых сумм в указанном Приложении.</w:t>
      </w:r>
    </w:p>
    <w:p w:rsidR="001A47A1" w:rsidRPr="001A47A1" w:rsidRDefault="001A47A1" w:rsidP="001A47A1">
      <w:pPr>
        <w:widowControl w:val="0"/>
        <w:tabs>
          <w:tab w:val="left" w:pos="567"/>
        </w:tabs>
        <w:ind w:firstLine="709"/>
        <w:jc w:val="both"/>
        <w:rPr>
          <w:strike/>
          <w:spacing w:val="0"/>
        </w:rPr>
      </w:pPr>
    </w:p>
    <w:p w:rsidR="00345562" w:rsidRPr="00345562" w:rsidRDefault="00B8568D" w:rsidP="00345562">
      <w:pPr>
        <w:widowControl w:val="0"/>
        <w:tabs>
          <w:tab w:val="left" w:pos="567"/>
        </w:tabs>
        <w:ind w:firstLine="709"/>
        <w:jc w:val="both"/>
        <w:rPr>
          <w:spacing w:val="0"/>
        </w:rPr>
      </w:pPr>
      <w:r>
        <w:rPr>
          <w:spacing w:val="0"/>
        </w:rPr>
        <w:t>17</w:t>
      </w:r>
      <w:r w:rsidR="00345562" w:rsidRPr="00345562">
        <w:rPr>
          <w:spacing w:val="0"/>
        </w:rPr>
        <w:t>. Приложени</w:t>
      </w:r>
      <w:r w:rsidR="00F561C7">
        <w:rPr>
          <w:spacing w:val="0"/>
        </w:rPr>
        <w:t>е</w:t>
      </w:r>
      <w:r w:rsidR="00345562" w:rsidRPr="00345562">
        <w:rPr>
          <w:spacing w:val="0"/>
        </w:rPr>
        <w:t xml:space="preserve"> № 2</w:t>
      </w:r>
      <w:r w:rsidR="00090560">
        <w:rPr>
          <w:spacing w:val="0"/>
        </w:rPr>
        <w:t>.2</w:t>
      </w:r>
      <w:r w:rsidR="00345562" w:rsidRPr="00345562">
        <w:rPr>
          <w:spacing w:val="0"/>
        </w:rPr>
        <w:t xml:space="preserve"> </w:t>
      </w:r>
      <w:r w:rsidR="00090560">
        <w:rPr>
          <w:spacing w:val="0"/>
        </w:rPr>
        <w:t>«</w:t>
      </w:r>
      <w:r w:rsidR="00090560" w:rsidRPr="00090560">
        <w:rPr>
          <w:spacing w:val="0"/>
        </w:rPr>
        <w:t>Основные характеристики, источники формирования и направления расходования средств Фонда капитальных вложений Приднестровской Молдавской Республики на 2026 год</w:t>
      </w:r>
      <w:r w:rsidR="00090560">
        <w:rPr>
          <w:spacing w:val="0"/>
        </w:rPr>
        <w:t xml:space="preserve">» к Закону Приднестровской Молдавской Республики «О республиканском бюджете на 2026 год» изложить в редакции согласно Приложению № 1 </w:t>
      </w:r>
      <w:r w:rsidR="00345562" w:rsidRPr="00345562">
        <w:rPr>
          <w:spacing w:val="0"/>
        </w:rPr>
        <w:t xml:space="preserve">к </w:t>
      </w:r>
      <w:r w:rsidR="00090560">
        <w:rPr>
          <w:spacing w:val="0"/>
        </w:rPr>
        <w:t xml:space="preserve">настоящему </w:t>
      </w:r>
      <w:r w:rsidR="00345562" w:rsidRPr="00345562">
        <w:rPr>
          <w:spacing w:val="0"/>
        </w:rPr>
        <w:t>Закону</w:t>
      </w:r>
      <w:r w:rsidR="00F561C7">
        <w:rPr>
          <w:spacing w:val="0"/>
        </w:rPr>
        <w:t>.</w:t>
      </w:r>
    </w:p>
    <w:p w:rsidR="001A47A1" w:rsidRDefault="001A47A1" w:rsidP="001A47A1">
      <w:pPr>
        <w:shd w:val="clear" w:color="auto" w:fill="FFFFFF"/>
        <w:tabs>
          <w:tab w:val="center" w:pos="4677"/>
          <w:tab w:val="right" w:pos="9355"/>
        </w:tabs>
        <w:ind w:firstLine="709"/>
        <w:jc w:val="both"/>
        <w:rPr>
          <w:spacing w:val="0"/>
        </w:rPr>
      </w:pPr>
    </w:p>
    <w:p w:rsidR="0008754E" w:rsidRDefault="0008754E" w:rsidP="001A47A1">
      <w:pPr>
        <w:shd w:val="clear" w:color="auto" w:fill="FFFFFF"/>
        <w:tabs>
          <w:tab w:val="center" w:pos="4677"/>
          <w:tab w:val="right" w:pos="9355"/>
        </w:tabs>
        <w:ind w:firstLine="709"/>
        <w:jc w:val="both"/>
        <w:rPr>
          <w:spacing w:val="0"/>
        </w:rPr>
      </w:pPr>
      <w:r w:rsidRPr="0008754E">
        <w:rPr>
          <w:spacing w:val="0"/>
        </w:rPr>
        <w:t>1</w:t>
      </w:r>
      <w:r w:rsidR="00B8568D">
        <w:rPr>
          <w:spacing w:val="0"/>
        </w:rPr>
        <w:t>8</w:t>
      </w:r>
      <w:r w:rsidRPr="0008754E">
        <w:rPr>
          <w:spacing w:val="0"/>
        </w:rPr>
        <w:t xml:space="preserve">. </w:t>
      </w:r>
      <w:r w:rsidR="00090560">
        <w:rPr>
          <w:spacing w:val="0"/>
        </w:rPr>
        <w:t xml:space="preserve">В </w:t>
      </w:r>
      <w:r w:rsidRPr="0008754E">
        <w:rPr>
          <w:spacing w:val="0"/>
        </w:rPr>
        <w:t>Приложени</w:t>
      </w:r>
      <w:r w:rsidR="00090560">
        <w:rPr>
          <w:spacing w:val="0"/>
        </w:rPr>
        <w:t>и</w:t>
      </w:r>
      <w:r w:rsidRPr="0008754E">
        <w:rPr>
          <w:spacing w:val="0"/>
        </w:rPr>
        <w:t xml:space="preserve"> № </w:t>
      </w:r>
      <w:r w:rsidR="00090560">
        <w:rPr>
          <w:spacing w:val="0"/>
        </w:rPr>
        <w:t>3</w:t>
      </w:r>
      <w:r w:rsidRPr="0008754E">
        <w:rPr>
          <w:spacing w:val="0"/>
        </w:rPr>
        <w:t>.</w:t>
      </w:r>
      <w:r w:rsidR="00090560">
        <w:rPr>
          <w:spacing w:val="0"/>
        </w:rPr>
        <w:t>1</w:t>
      </w:r>
      <w:r w:rsidRPr="0008754E">
        <w:rPr>
          <w:spacing w:val="0"/>
        </w:rPr>
        <w:t xml:space="preserve"> к Закону </w:t>
      </w:r>
      <w:r w:rsidR="007704F7">
        <w:rPr>
          <w:spacing w:val="0"/>
        </w:rPr>
        <w:t>в строке 5 «И</w:t>
      </w:r>
      <w:r w:rsidR="00090560">
        <w:rPr>
          <w:spacing w:val="0"/>
        </w:rPr>
        <w:t>ные источники, не запрещенные Законом» цифровое обозначение «2 925 814 942» заменить цифровым обозначением «2 926 311 143» с последующим изменением итоговых сумм в указанном Приложении</w:t>
      </w:r>
      <w:r>
        <w:rPr>
          <w:spacing w:val="0"/>
        </w:rPr>
        <w:t>.</w:t>
      </w:r>
    </w:p>
    <w:p w:rsidR="00692E02" w:rsidRDefault="00692E02" w:rsidP="001A47A1">
      <w:pPr>
        <w:shd w:val="clear" w:color="auto" w:fill="FFFFFF"/>
        <w:tabs>
          <w:tab w:val="center" w:pos="4677"/>
          <w:tab w:val="right" w:pos="9355"/>
        </w:tabs>
        <w:ind w:firstLine="709"/>
        <w:jc w:val="both"/>
        <w:rPr>
          <w:spacing w:val="0"/>
        </w:rPr>
      </w:pPr>
    </w:p>
    <w:p w:rsidR="00692E02" w:rsidRDefault="00090560" w:rsidP="001A47A1">
      <w:pPr>
        <w:shd w:val="clear" w:color="auto" w:fill="FFFFFF"/>
        <w:tabs>
          <w:tab w:val="center" w:pos="4677"/>
          <w:tab w:val="right" w:pos="9355"/>
        </w:tabs>
        <w:ind w:firstLine="709"/>
        <w:jc w:val="both"/>
        <w:rPr>
          <w:spacing w:val="0"/>
        </w:rPr>
      </w:pPr>
      <w:r w:rsidRPr="00090560">
        <w:rPr>
          <w:b/>
          <w:spacing w:val="0"/>
        </w:rPr>
        <w:t xml:space="preserve">Статья 2. </w:t>
      </w:r>
      <w:r w:rsidRPr="00090560">
        <w:rPr>
          <w:spacing w:val="0"/>
        </w:rPr>
        <w:t xml:space="preserve">Исполнительному органу государственной власти, ответственному за исполнение республиканского бюджета, привести Приложение № 1 «Доходы республиканского бюджета в разрезе основных </w:t>
      </w:r>
      <w:r w:rsidRPr="00090560">
        <w:rPr>
          <w:spacing w:val="0"/>
        </w:rPr>
        <w:lastRenderedPageBreak/>
        <w:t xml:space="preserve">видов налоговых, неналоговых и иных обязательных платежей на 2026 год», Приложение № 2 «Расходы республиканского бюджета на 2026 год», </w:t>
      </w:r>
      <w:r w:rsidRPr="00090560">
        <w:rPr>
          <w:spacing w:val="0"/>
        </w:rPr>
        <w:br/>
        <w:t xml:space="preserve">Приложение № 3.1 «Лимит прироста внутреннего государственного долга Приднестровской Молдавской Республики на 2026 год» к Закону Приднестровской Молдавской Республики «О республиканском бюджете </w:t>
      </w:r>
      <w:r w:rsidR="006F353C">
        <w:rPr>
          <w:spacing w:val="0"/>
        </w:rPr>
        <w:br/>
      </w:r>
      <w:r w:rsidRPr="00090560">
        <w:rPr>
          <w:spacing w:val="0"/>
        </w:rPr>
        <w:t>на 2026 год» в соответствие со статьей 1 настоящего Закона.</w:t>
      </w:r>
    </w:p>
    <w:p w:rsidR="00090560" w:rsidRPr="001A47A1" w:rsidRDefault="00090560" w:rsidP="001A47A1">
      <w:pPr>
        <w:shd w:val="clear" w:color="auto" w:fill="FFFFFF"/>
        <w:tabs>
          <w:tab w:val="center" w:pos="4677"/>
          <w:tab w:val="right" w:pos="9355"/>
        </w:tabs>
        <w:ind w:firstLine="709"/>
        <w:jc w:val="both"/>
        <w:rPr>
          <w:spacing w:val="0"/>
        </w:rPr>
      </w:pPr>
    </w:p>
    <w:p w:rsidR="00692E02" w:rsidRPr="00692E02" w:rsidRDefault="001A47A1" w:rsidP="00692E02">
      <w:pPr>
        <w:ind w:firstLine="709"/>
        <w:jc w:val="both"/>
        <w:rPr>
          <w:rFonts w:eastAsia="Calibri"/>
          <w:i/>
          <w:spacing w:val="0"/>
        </w:rPr>
      </w:pPr>
      <w:r w:rsidRPr="001A47A1">
        <w:rPr>
          <w:rFonts w:eastAsia="Calibri"/>
          <w:b/>
          <w:bCs/>
          <w:spacing w:val="0"/>
        </w:rPr>
        <w:t xml:space="preserve">Статья </w:t>
      </w:r>
      <w:r w:rsidR="00090560">
        <w:rPr>
          <w:rFonts w:eastAsia="Calibri"/>
          <w:b/>
          <w:bCs/>
          <w:spacing w:val="0"/>
        </w:rPr>
        <w:t>3</w:t>
      </w:r>
      <w:r w:rsidRPr="001A47A1">
        <w:rPr>
          <w:rFonts w:eastAsia="Calibri"/>
          <w:b/>
          <w:bCs/>
          <w:spacing w:val="0"/>
        </w:rPr>
        <w:t xml:space="preserve">. </w:t>
      </w:r>
      <w:r w:rsidR="00692E02" w:rsidRPr="00692E02">
        <w:rPr>
          <w:rFonts w:eastAsia="Calibri"/>
          <w:spacing w:val="0"/>
        </w:rPr>
        <w:t>Настоящий Закон вступает в силу со дня, следующего за днем официального опубликования</w:t>
      </w:r>
      <w:r w:rsidR="003E671D">
        <w:rPr>
          <w:rFonts w:eastAsia="Calibri"/>
          <w:spacing w:val="0"/>
        </w:rPr>
        <w:t>,</w:t>
      </w:r>
      <w:r w:rsidR="00692E02" w:rsidRPr="00692E02">
        <w:rPr>
          <w:rFonts w:eastAsia="Calibri"/>
          <w:spacing w:val="0"/>
        </w:rPr>
        <w:t xml:space="preserve"> за исключением пункт</w:t>
      </w:r>
      <w:r w:rsidR="003E671D">
        <w:rPr>
          <w:rFonts w:eastAsia="Calibri"/>
          <w:spacing w:val="0"/>
        </w:rPr>
        <w:t>ов 5, 13</w:t>
      </w:r>
      <w:r w:rsidR="005A425A">
        <w:rPr>
          <w:rFonts w:eastAsia="Calibri"/>
          <w:spacing w:val="0"/>
        </w:rPr>
        <w:t>*</w:t>
      </w:r>
      <w:r w:rsidR="003E671D">
        <w:rPr>
          <w:rFonts w:eastAsia="Calibri"/>
          <w:spacing w:val="0"/>
        </w:rPr>
        <w:t xml:space="preserve"> и </w:t>
      </w:r>
      <w:r w:rsidR="003E671D">
        <w:rPr>
          <w:rFonts w:eastAsia="Calibri"/>
          <w:spacing w:val="0"/>
        </w:rPr>
        <w:br/>
        <w:t xml:space="preserve">подпунктов </w:t>
      </w:r>
      <w:proofErr w:type="gramStart"/>
      <w:r w:rsidR="003E671D">
        <w:rPr>
          <w:rFonts w:eastAsia="Calibri"/>
          <w:spacing w:val="0"/>
        </w:rPr>
        <w:t>а)</w:t>
      </w:r>
      <w:r w:rsidR="008A1E3A">
        <w:rPr>
          <w:rFonts w:eastAsia="Calibri"/>
          <w:spacing w:val="0"/>
        </w:rPr>
        <w:t>–</w:t>
      </w:r>
      <w:proofErr w:type="gramEnd"/>
      <w:r w:rsidR="003E671D">
        <w:rPr>
          <w:rFonts w:eastAsia="Calibri"/>
          <w:spacing w:val="0"/>
        </w:rPr>
        <w:t>б)</w:t>
      </w:r>
      <w:r w:rsidR="00692E02" w:rsidRPr="00692E02">
        <w:rPr>
          <w:rFonts w:eastAsia="Calibri"/>
          <w:spacing w:val="0"/>
        </w:rPr>
        <w:t xml:space="preserve"> </w:t>
      </w:r>
      <w:r w:rsidR="003E671D">
        <w:rPr>
          <w:rFonts w:eastAsia="Calibri"/>
          <w:spacing w:val="0"/>
        </w:rPr>
        <w:t>п</w:t>
      </w:r>
      <w:r w:rsidR="00692E02" w:rsidRPr="00692E02">
        <w:rPr>
          <w:rFonts w:eastAsia="Calibri"/>
          <w:spacing w:val="0"/>
        </w:rPr>
        <w:t xml:space="preserve">ункта </w:t>
      </w:r>
      <w:r w:rsidR="003E671D">
        <w:rPr>
          <w:rFonts w:eastAsia="Calibri"/>
          <w:spacing w:val="0"/>
        </w:rPr>
        <w:t>16</w:t>
      </w:r>
      <w:r w:rsidR="00692E02" w:rsidRPr="00692E02">
        <w:rPr>
          <w:rFonts w:eastAsia="Calibri"/>
          <w:spacing w:val="0"/>
        </w:rPr>
        <w:t xml:space="preserve"> статьи 1 настоящего Закона</w:t>
      </w:r>
      <w:r w:rsidR="00692E02" w:rsidRPr="00692E02">
        <w:rPr>
          <w:rFonts w:eastAsia="Calibri"/>
          <w:i/>
          <w:spacing w:val="0"/>
        </w:rPr>
        <w:t>.</w:t>
      </w:r>
    </w:p>
    <w:p w:rsidR="00692E02" w:rsidRPr="00692E02" w:rsidRDefault="003E671D" w:rsidP="00692E02">
      <w:pPr>
        <w:ind w:firstLine="709"/>
        <w:jc w:val="both"/>
        <w:rPr>
          <w:rFonts w:eastAsia="Calibri"/>
          <w:spacing w:val="0"/>
        </w:rPr>
      </w:pPr>
      <w:r>
        <w:rPr>
          <w:rFonts w:eastAsia="Calibri"/>
          <w:spacing w:val="0"/>
        </w:rPr>
        <w:t>П</w:t>
      </w:r>
      <w:r w:rsidRPr="003E671D">
        <w:rPr>
          <w:rFonts w:eastAsia="Calibri"/>
          <w:spacing w:val="0"/>
        </w:rPr>
        <w:t>ункт</w:t>
      </w:r>
      <w:r>
        <w:rPr>
          <w:rFonts w:eastAsia="Calibri"/>
          <w:spacing w:val="0"/>
        </w:rPr>
        <w:t>ы</w:t>
      </w:r>
      <w:r w:rsidRPr="003E671D">
        <w:rPr>
          <w:rFonts w:eastAsia="Calibri"/>
          <w:spacing w:val="0"/>
        </w:rPr>
        <w:t xml:space="preserve"> 5</w:t>
      </w:r>
      <w:r w:rsidR="008A1E3A">
        <w:rPr>
          <w:rFonts w:eastAsia="Calibri"/>
          <w:spacing w:val="0"/>
        </w:rPr>
        <w:t>,</w:t>
      </w:r>
      <w:r w:rsidRPr="003E671D">
        <w:rPr>
          <w:rFonts w:eastAsia="Calibri"/>
          <w:spacing w:val="0"/>
        </w:rPr>
        <w:t xml:space="preserve"> 13</w:t>
      </w:r>
      <w:r w:rsidR="005A425A">
        <w:rPr>
          <w:rFonts w:eastAsia="Calibri"/>
          <w:spacing w:val="0"/>
        </w:rPr>
        <w:t>*</w:t>
      </w:r>
      <w:bookmarkStart w:id="0" w:name="_GoBack"/>
      <w:bookmarkEnd w:id="0"/>
      <w:r w:rsidRPr="003E671D">
        <w:rPr>
          <w:rFonts w:eastAsia="Calibri"/>
          <w:spacing w:val="0"/>
        </w:rPr>
        <w:t xml:space="preserve"> статьи 1</w:t>
      </w:r>
      <w:r w:rsidR="00692E02" w:rsidRPr="00692E02">
        <w:rPr>
          <w:rFonts w:eastAsia="Calibri"/>
          <w:spacing w:val="0"/>
        </w:rPr>
        <w:t xml:space="preserve"> настоящего Закона вступа</w:t>
      </w:r>
      <w:r>
        <w:rPr>
          <w:rFonts w:eastAsia="Calibri"/>
          <w:spacing w:val="0"/>
        </w:rPr>
        <w:t>ю</w:t>
      </w:r>
      <w:r w:rsidR="00692E02" w:rsidRPr="00692E02">
        <w:rPr>
          <w:rFonts w:eastAsia="Calibri"/>
          <w:spacing w:val="0"/>
        </w:rPr>
        <w:t>т в силу со дня, следующего за днем официальног</w:t>
      </w:r>
      <w:r>
        <w:rPr>
          <w:rFonts w:eastAsia="Calibri"/>
          <w:spacing w:val="0"/>
        </w:rPr>
        <w:t>о опубликования, и распространяю</w:t>
      </w:r>
      <w:r w:rsidR="00692E02" w:rsidRPr="00692E02">
        <w:rPr>
          <w:rFonts w:eastAsia="Calibri"/>
          <w:spacing w:val="0"/>
        </w:rPr>
        <w:t>т свое действие на правоотношения, возникшие с 1 января 2026 года</w:t>
      </w:r>
      <w:r w:rsidR="008A1E3A">
        <w:rPr>
          <w:rFonts w:eastAsia="Calibri"/>
          <w:spacing w:val="0"/>
        </w:rPr>
        <w:t>.</w:t>
      </w:r>
    </w:p>
    <w:p w:rsidR="001A47A1" w:rsidRPr="001A47A1" w:rsidRDefault="00692E02" w:rsidP="00692E02">
      <w:pPr>
        <w:ind w:firstLine="709"/>
        <w:jc w:val="both"/>
        <w:rPr>
          <w:spacing w:val="0"/>
        </w:rPr>
      </w:pPr>
      <w:r w:rsidRPr="00692E02">
        <w:rPr>
          <w:rFonts w:eastAsia="Calibri"/>
          <w:spacing w:val="0"/>
        </w:rPr>
        <w:t xml:space="preserve">Подпункты </w:t>
      </w:r>
      <w:proofErr w:type="gramStart"/>
      <w:r w:rsidRPr="00692E02">
        <w:rPr>
          <w:rFonts w:eastAsia="Calibri"/>
          <w:spacing w:val="0"/>
        </w:rPr>
        <w:t>а)</w:t>
      </w:r>
      <w:r w:rsidR="007919CB">
        <w:rPr>
          <w:rFonts w:eastAsia="Calibri"/>
          <w:spacing w:val="0"/>
        </w:rPr>
        <w:t>–</w:t>
      </w:r>
      <w:proofErr w:type="gramEnd"/>
      <w:r w:rsidR="003E671D">
        <w:rPr>
          <w:rFonts w:eastAsia="Calibri"/>
          <w:spacing w:val="0"/>
        </w:rPr>
        <w:t>б</w:t>
      </w:r>
      <w:r w:rsidRPr="00692E02">
        <w:rPr>
          <w:rFonts w:eastAsia="Calibri"/>
          <w:spacing w:val="0"/>
        </w:rPr>
        <w:t xml:space="preserve">) пункта </w:t>
      </w:r>
      <w:r w:rsidR="003E671D">
        <w:rPr>
          <w:rFonts w:eastAsia="Calibri"/>
          <w:spacing w:val="0"/>
        </w:rPr>
        <w:t>16</w:t>
      </w:r>
      <w:r w:rsidRPr="00692E02">
        <w:rPr>
          <w:rFonts w:eastAsia="Calibri"/>
          <w:spacing w:val="0"/>
        </w:rPr>
        <w:t xml:space="preserve"> статьи 1 настоящего Закона вступают в силу со дня, следующего за днем официальног</w:t>
      </w:r>
      <w:r w:rsidR="003E671D">
        <w:rPr>
          <w:rFonts w:eastAsia="Calibri"/>
          <w:spacing w:val="0"/>
        </w:rPr>
        <w:t>о опубликования, и распространяю</w:t>
      </w:r>
      <w:r w:rsidRPr="00692E02">
        <w:rPr>
          <w:rFonts w:eastAsia="Calibri"/>
          <w:spacing w:val="0"/>
        </w:rPr>
        <w:t>т свое действие на правоотношения, возникшие с 1 февраля 2026 года</w:t>
      </w:r>
      <w:r w:rsidR="001A47A1" w:rsidRPr="001A47A1">
        <w:rPr>
          <w:spacing w:val="0"/>
        </w:rPr>
        <w:t>.</w:t>
      </w:r>
    </w:p>
    <w:p w:rsidR="0061003D" w:rsidRPr="001A47A1" w:rsidRDefault="0061003D" w:rsidP="001A47A1">
      <w:pPr>
        <w:ind w:firstLine="709"/>
        <w:jc w:val="both"/>
        <w:rPr>
          <w:spacing w:val="0"/>
        </w:rPr>
      </w:pPr>
    </w:p>
    <w:p w:rsidR="00001370" w:rsidRPr="001A47A1" w:rsidRDefault="00001370" w:rsidP="001A47A1">
      <w:pPr>
        <w:ind w:firstLine="709"/>
        <w:jc w:val="both"/>
        <w:rPr>
          <w:spacing w:val="0"/>
        </w:rPr>
      </w:pPr>
    </w:p>
    <w:p w:rsidR="003C6611" w:rsidRPr="001A47A1" w:rsidRDefault="00490ACC" w:rsidP="001A47A1">
      <w:pPr>
        <w:jc w:val="both"/>
        <w:outlineLvl w:val="0"/>
        <w:rPr>
          <w:spacing w:val="0"/>
        </w:rPr>
      </w:pPr>
      <w:r w:rsidRPr="001A47A1">
        <w:rPr>
          <w:spacing w:val="0"/>
        </w:rPr>
        <w:t xml:space="preserve">Президент </w:t>
      </w:r>
    </w:p>
    <w:p w:rsidR="00490ACC" w:rsidRPr="001A47A1" w:rsidRDefault="00490ACC" w:rsidP="001A47A1">
      <w:pPr>
        <w:jc w:val="both"/>
        <w:outlineLvl w:val="0"/>
        <w:rPr>
          <w:spacing w:val="0"/>
        </w:rPr>
      </w:pPr>
      <w:r w:rsidRPr="001A47A1">
        <w:rPr>
          <w:spacing w:val="0"/>
        </w:rPr>
        <w:t xml:space="preserve">Приднестровской </w:t>
      </w:r>
    </w:p>
    <w:p w:rsidR="00F44C76" w:rsidRDefault="00490ACC" w:rsidP="001A47A1">
      <w:pPr>
        <w:jc w:val="both"/>
        <w:rPr>
          <w:spacing w:val="0"/>
        </w:rPr>
      </w:pPr>
      <w:r w:rsidRPr="001A47A1">
        <w:rPr>
          <w:spacing w:val="0"/>
        </w:rPr>
        <w:t xml:space="preserve">Молдавской Республики </w:t>
      </w:r>
      <w:r w:rsidRPr="001A47A1">
        <w:rPr>
          <w:spacing w:val="0"/>
        </w:rPr>
        <w:tab/>
      </w:r>
      <w:r w:rsidRPr="001A47A1">
        <w:rPr>
          <w:spacing w:val="0"/>
        </w:rPr>
        <w:tab/>
      </w:r>
      <w:r w:rsidRPr="001A47A1">
        <w:rPr>
          <w:spacing w:val="0"/>
        </w:rPr>
        <w:tab/>
      </w:r>
      <w:r w:rsidRPr="001A47A1">
        <w:rPr>
          <w:spacing w:val="0"/>
        </w:rPr>
        <w:tab/>
        <w:t xml:space="preserve"> </w:t>
      </w:r>
      <w:r w:rsidR="001713CD" w:rsidRPr="001A47A1">
        <w:rPr>
          <w:spacing w:val="0"/>
        </w:rPr>
        <w:t xml:space="preserve">  </w:t>
      </w:r>
      <w:r w:rsidRPr="001A47A1">
        <w:rPr>
          <w:spacing w:val="0"/>
        </w:rPr>
        <w:t xml:space="preserve">  В. Н. КРАСНОСЕЛЬСКИЙ</w:t>
      </w:r>
    </w:p>
    <w:p w:rsidR="00642C0D" w:rsidRDefault="00642C0D" w:rsidP="001A47A1">
      <w:pPr>
        <w:jc w:val="both"/>
        <w:rPr>
          <w:spacing w:val="0"/>
        </w:rPr>
      </w:pPr>
    </w:p>
    <w:p w:rsidR="00642C0D" w:rsidRDefault="00642C0D" w:rsidP="001A47A1">
      <w:pPr>
        <w:jc w:val="both"/>
        <w:rPr>
          <w:spacing w:val="0"/>
        </w:rPr>
      </w:pPr>
    </w:p>
    <w:p w:rsidR="00896FE4" w:rsidRDefault="00896FE4" w:rsidP="001A47A1">
      <w:pPr>
        <w:jc w:val="both"/>
        <w:rPr>
          <w:spacing w:val="0"/>
        </w:rPr>
      </w:pPr>
    </w:p>
    <w:p w:rsidR="003B14DB" w:rsidRPr="005A425A" w:rsidRDefault="003B14DB" w:rsidP="003B14DB">
      <w:pPr>
        <w:jc w:val="both"/>
        <w:rPr>
          <w:sz w:val="22"/>
          <w:szCs w:val="22"/>
        </w:rPr>
      </w:pPr>
    </w:p>
    <w:p w:rsidR="003B14DB" w:rsidRPr="00B14130" w:rsidRDefault="003B14DB" w:rsidP="003B14DB">
      <w:pPr>
        <w:ind w:firstLine="709"/>
        <w:jc w:val="both"/>
        <w:rPr>
          <w:sz w:val="22"/>
          <w:szCs w:val="22"/>
        </w:rPr>
      </w:pPr>
      <w:r w:rsidRPr="00C05098">
        <w:rPr>
          <w:sz w:val="22"/>
          <w:szCs w:val="22"/>
        </w:rPr>
        <w:t xml:space="preserve">* Отклонен Президентом Приднестровской Молдавской Республики и направлен на повторное рассмотрение в Верховный Совет Приднестровской Молдавской Республики в соответствии с пунктами 4, 6 статьи 73 Конституции Приднестровской Молдавской Республики (основания для отклонения приведены в Распоряжении Президента Приднестровской Молдавской Республики от 13 февраля </w:t>
      </w:r>
      <w:r>
        <w:rPr>
          <w:sz w:val="22"/>
          <w:szCs w:val="22"/>
        </w:rPr>
        <w:br/>
      </w:r>
      <w:r w:rsidRPr="00C05098">
        <w:rPr>
          <w:sz w:val="22"/>
          <w:szCs w:val="22"/>
        </w:rPr>
        <w:t>2026 года № 44рп).</w:t>
      </w:r>
    </w:p>
    <w:p w:rsidR="003B14DB" w:rsidRPr="00B14130" w:rsidRDefault="003B14DB" w:rsidP="003B14DB">
      <w:pPr>
        <w:jc w:val="both"/>
        <w:rPr>
          <w:sz w:val="22"/>
          <w:szCs w:val="22"/>
        </w:rPr>
      </w:pPr>
    </w:p>
    <w:p w:rsidR="003B14DB" w:rsidRPr="00B14130" w:rsidRDefault="003B14DB" w:rsidP="003B14DB">
      <w:pPr>
        <w:jc w:val="both"/>
        <w:rPr>
          <w:sz w:val="22"/>
          <w:szCs w:val="22"/>
        </w:rPr>
      </w:pPr>
    </w:p>
    <w:p w:rsidR="003B14DB" w:rsidRDefault="003B14DB" w:rsidP="003B14DB">
      <w:pPr>
        <w:jc w:val="both"/>
        <w:rPr>
          <w:sz w:val="22"/>
          <w:szCs w:val="22"/>
        </w:rPr>
      </w:pPr>
    </w:p>
    <w:p w:rsidR="003B14DB" w:rsidRPr="00D954B2" w:rsidRDefault="003B14DB" w:rsidP="003B14DB">
      <w:r w:rsidRPr="00D954B2">
        <w:t>г. Тирасполь</w:t>
      </w:r>
    </w:p>
    <w:p w:rsidR="003B14DB" w:rsidRPr="00D954B2" w:rsidRDefault="003B14DB" w:rsidP="003B14DB">
      <w:r w:rsidRPr="003B14DB">
        <w:t>13</w:t>
      </w:r>
      <w:r w:rsidRPr="00D954B2">
        <w:t xml:space="preserve"> </w:t>
      </w:r>
      <w:r>
        <w:t>февраля 2026</w:t>
      </w:r>
      <w:r w:rsidRPr="00D954B2">
        <w:t xml:space="preserve"> г.</w:t>
      </w:r>
    </w:p>
    <w:p w:rsidR="003B14DB" w:rsidRPr="00D954B2" w:rsidRDefault="003B14DB" w:rsidP="003B14DB">
      <w:pPr>
        <w:ind w:left="28" w:hanging="28"/>
      </w:pPr>
      <w:r w:rsidRPr="00D954B2">
        <w:t xml:space="preserve">№ </w:t>
      </w:r>
      <w:r>
        <w:t>17</w:t>
      </w:r>
      <w:r w:rsidRPr="00D954B2">
        <w:t>-</w:t>
      </w:r>
      <w:r>
        <w:t>ЗИД</w:t>
      </w:r>
      <w:r w:rsidRPr="00D954B2">
        <w:t>-VI</w:t>
      </w:r>
      <w:r w:rsidRPr="00D954B2">
        <w:rPr>
          <w:lang w:val="en-US"/>
        </w:rPr>
        <w:t>I</w:t>
      </w:r>
      <w:r>
        <w:rPr>
          <w:lang w:val="en-US"/>
        </w:rPr>
        <w:t>I</w:t>
      </w:r>
    </w:p>
    <w:p w:rsidR="00896FE4" w:rsidRDefault="00896FE4" w:rsidP="001A47A1">
      <w:pPr>
        <w:jc w:val="both"/>
        <w:rPr>
          <w:spacing w:val="0"/>
        </w:rPr>
      </w:pPr>
    </w:p>
    <w:sectPr w:rsidR="00896FE4" w:rsidSect="00102C6B">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D44" w:rsidRDefault="00032D44">
      <w:r>
        <w:separator/>
      </w:r>
    </w:p>
  </w:endnote>
  <w:endnote w:type="continuationSeparator" w:id="0">
    <w:p w:rsidR="00032D44" w:rsidRDefault="0003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D44" w:rsidRDefault="00032D44">
      <w:r>
        <w:separator/>
      </w:r>
    </w:p>
  </w:footnote>
  <w:footnote w:type="continuationSeparator" w:id="0">
    <w:p w:rsidR="00032D44" w:rsidRDefault="0003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A425A">
      <w:rPr>
        <w:rStyle w:val="a5"/>
        <w:noProof/>
        <w:sz w:val="24"/>
      </w:rPr>
      <w:t>6</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2D44"/>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54E"/>
    <w:rsid w:val="000877EF"/>
    <w:rsid w:val="00087890"/>
    <w:rsid w:val="0009056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7A1"/>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1A21"/>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533"/>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41DD"/>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5590"/>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0DA"/>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562"/>
    <w:rsid w:val="00345888"/>
    <w:rsid w:val="00345A7C"/>
    <w:rsid w:val="003465D3"/>
    <w:rsid w:val="0034730C"/>
    <w:rsid w:val="00347B37"/>
    <w:rsid w:val="00350C5C"/>
    <w:rsid w:val="00350D0D"/>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4DB"/>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71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2ABA"/>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87A"/>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5A41"/>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3B60"/>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25A"/>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2C0D"/>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4D6F"/>
    <w:rsid w:val="00685667"/>
    <w:rsid w:val="00685AB0"/>
    <w:rsid w:val="00687EFA"/>
    <w:rsid w:val="00690126"/>
    <w:rsid w:val="006905DF"/>
    <w:rsid w:val="00690C44"/>
    <w:rsid w:val="0069109A"/>
    <w:rsid w:val="006910F3"/>
    <w:rsid w:val="006919BC"/>
    <w:rsid w:val="006919C7"/>
    <w:rsid w:val="00692E02"/>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9C9"/>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353C"/>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4F7"/>
    <w:rsid w:val="00770A6E"/>
    <w:rsid w:val="00772B30"/>
    <w:rsid w:val="00772BC7"/>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9CB"/>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160"/>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6FE4"/>
    <w:rsid w:val="00897493"/>
    <w:rsid w:val="00897C56"/>
    <w:rsid w:val="008A0861"/>
    <w:rsid w:val="008A0CD1"/>
    <w:rsid w:val="008A106E"/>
    <w:rsid w:val="008A1E3A"/>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0DA"/>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30B"/>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36F"/>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EE5"/>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8D"/>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4F9D"/>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769"/>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0766E"/>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56F"/>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90C"/>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4F36"/>
    <w:rsid w:val="00DC6801"/>
    <w:rsid w:val="00DC7955"/>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6B"/>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098"/>
    <w:rsid w:val="00F55C50"/>
    <w:rsid w:val="00F5605D"/>
    <w:rsid w:val="00F561C7"/>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rMms0S4yukd2dJ6WK8kdBg%3d%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FC89B-20A4-47C2-9557-DFA5D890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1640</Words>
  <Characters>11439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33</cp:revision>
  <cp:lastPrinted>2026-02-11T12:36:00Z</cp:lastPrinted>
  <dcterms:created xsi:type="dcterms:W3CDTF">2026-02-05T07:50:00Z</dcterms:created>
  <dcterms:modified xsi:type="dcterms:W3CDTF">2026-02-13T14:53:00Z</dcterms:modified>
</cp:coreProperties>
</file>