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70929" w:rsidRDefault="00490ACC" w:rsidP="00F8221B">
      <w:pPr>
        <w:ind w:firstLine="709"/>
        <w:jc w:val="both"/>
        <w:rPr>
          <w:spacing w:val="0"/>
          <w:lang w:val="en-US"/>
        </w:rPr>
      </w:pPr>
    </w:p>
    <w:p w:rsidR="00490ACC" w:rsidRPr="00270929" w:rsidRDefault="00490ACC" w:rsidP="00F8221B">
      <w:pPr>
        <w:ind w:firstLine="709"/>
        <w:jc w:val="both"/>
        <w:rPr>
          <w:spacing w:val="0"/>
        </w:rPr>
      </w:pPr>
    </w:p>
    <w:p w:rsidR="00490ACC" w:rsidRPr="00270929" w:rsidRDefault="00490ACC" w:rsidP="00F8221B">
      <w:pPr>
        <w:ind w:firstLine="709"/>
        <w:jc w:val="both"/>
        <w:rPr>
          <w:spacing w:val="0"/>
        </w:rPr>
      </w:pPr>
    </w:p>
    <w:p w:rsidR="00490ACC" w:rsidRPr="00270929" w:rsidRDefault="00490ACC" w:rsidP="00F8221B">
      <w:pPr>
        <w:ind w:firstLine="709"/>
        <w:jc w:val="both"/>
        <w:rPr>
          <w:spacing w:val="0"/>
        </w:rPr>
      </w:pPr>
    </w:p>
    <w:p w:rsidR="003B0F28" w:rsidRPr="00270929" w:rsidRDefault="003B0F28" w:rsidP="00F8221B">
      <w:pPr>
        <w:ind w:firstLine="709"/>
        <w:jc w:val="center"/>
        <w:rPr>
          <w:b/>
          <w:spacing w:val="0"/>
        </w:rPr>
      </w:pPr>
    </w:p>
    <w:p w:rsidR="00490ACC" w:rsidRPr="00270929" w:rsidRDefault="006404A3" w:rsidP="00F8221B">
      <w:pPr>
        <w:jc w:val="center"/>
        <w:rPr>
          <w:b/>
          <w:spacing w:val="0"/>
        </w:rPr>
      </w:pPr>
      <w:r w:rsidRPr="00270929">
        <w:rPr>
          <w:b/>
          <w:spacing w:val="0"/>
        </w:rPr>
        <w:t>З</w:t>
      </w:r>
      <w:r w:rsidR="00490ACC" w:rsidRPr="00270929">
        <w:rPr>
          <w:b/>
          <w:spacing w:val="0"/>
        </w:rPr>
        <w:t>акон</w:t>
      </w:r>
    </w:p>
    <w:p w:rsidR="00490ACC" w:rsidRPr="00270929" w:rsidRDefault="00490ACC" w:rsidP="00F8221B">
      <w:pPr>
        <w:jc w:val="center"/>
        <w:outlineLvl w:val="0"/>
        <w:rPr>
          <w:b/>
          <w:caps/>
          <w:spacing w:val="0"/>
        </w:rPr>
      </w:pPr>
      <w:r w:rsidRPr="00270929">
        <w:rPr>
          <w:b/>
          <w:spacing w:val="0"/>
        </w:rPr>
        <w:t xml:space="preserve">Приднестровской Молдавской Республики </w:t>
      </w:r>
    </w:p>
    <w:p w:rsidR="00490ACC" w:rsidRPr="00270929" w:rsidRDefault="00490ACC" w:rsidP="00F8221B">
      <w:pPr>
        <w:pStyle w:val="41"/>
        <w:shd w:val="clear" w:color="auto" w:fill="auto"/>
        <w:spacing w:before="0" w:after="0" w:line="240" w:lineRule="auto"/>
        <w:jc w:val="center"/>
        <w:rPr>
          <w:spacing w:val="0"/>
          <w:sz w:val="28"/>
          <w:szCs w:val="28"/>
        </w:rPr>
      </w:pPr>
    </w:p>
    <w:p w:rsidR="00C56680" w:rsidRPr="00270929" w:rsidRDefault="00C56680" w:rsidP="00F8221B">
      <w:pPr>
        <w:jc w:val="center"/>
        <w:rPr>
          <w:b/>
          <w:bCs/>
          <w:iCs/>
          <w:spacing w:val="0"/>
        </w:rPr>
      </w:pPr>
      <w:r w:rsidRPr="00270929">
        <w:rPr>
          <w:b/>
          <w:bCs/>
          <w:iCs/>
          <w:spacing w:val="0"/>
        </w:rPr>
        <w:t xml:space="preserve">«О внесении изменения в Закон </w:t>
      </w:r>
    </w:p>
    <w:p w:rsidR="00C56680" w:rsidRPr="00270929" w:rsidRDefault="00C56680" w:rsidP="00F8221B">
      <w:pPr>
        <w:jc w:val="center"/>
        <w:rPr>
          <w:b/>
          <w:bCs/>
          <w:iCs/>
          <w:spacing w:val="0"/>
        </w:rPr>
      </w:pPr>
      <w:r w:rsidRPr="00270929">
        <w:rPr>
          <w:b/>
          <w:bCs/>
          <w:iCs/>
          <w:spacing w:val="0"/>
        </w:rPr>
        <w:t xml:space="preserve">Приднестровской Молдавской Республики </w:t>
      </w:r>
    </w:p>
    <w:p w:rsidR="005E5F67" w:rsidRDefault="00C56680" w:rsidP="00F8221B">
      <w:pPr>
        <w:jc w:val="center"/>
        <w:rPr>
          <w:b/>
          <w:bCs/>
          <w:iCs/>
          <w:spacing w:val="0"/>
        </w:rPr>
      </w:pPr>
      <w:r w:rsidRPr="00270929">
        <w:rPr>
          <w:b/>
          <w:bCs/>
          <w:iCs/>
          <w:spacing w:val="0"/>
        </w:rPr>
        <w:t xml:space="preserve">«О дополнительных гарантиях </w:t>
      </w:r>
    </w:p>
    <w:p w:rsidR="00C56680" w:rsidRPr="00270929" w:rsidRDefault="00C56680" w:rsidP="00F8221B">
      <w:pPr>
        <w:jc w:val="center"/>
        <w:rPr>
          <w:b/>
          <w:bCs/>
          <w:iCs/>
          <w:spacing w:val="0"/>
        </w:rPr>
      </w:pPr>
      <w:r w:rsidRPr="00270929">
        <w:rPr>
          <w:b/>
          <w:bCs/>
          <w:iCs/>
          <w:spacing w:val="0"/>
        </w:rPr>
        <w:t xml:space="preserve">по социальной защите детей-сирот </w:t>
      </w:r>
      <w:r w:rsidR="005E5F67" w:rsidRPr="00270929">
        <w:rPr>
          <w:b/>
          <w:bCs/>
          <w:iCs/>
          <w:spacing w:val="0"/>
        </w:rPr>
        <w:t>и детей,</w:t>
      </w:r>
    </w:p>
    <w:p w:rsidR="008D1DEF" w:rsidRPr="00270929" w:rsidRDefault="00C56680" w:rsidP="00F8221B">
      <w:pPr>
        <w:jc w:val="center"/>
        <w:rPr>
          <w:b/>
          <w:spacing w:val="0"/>
        </w:rPr>
      </w:pPr>
      <w:r w:rsidRPr="00270929">
        <w:rPr>
          <w:b/>
          <w:bCs/>
          <w:iCs/>
          <w:spacing w:val="0"/>
        </w:rPr>
        <w:t>оставшихся без попечения родителей»</w:t>
      </w:r>
    </w:p>
    <w:p w:rsidR="00BD0DB1" w:rsidRPr="00270929" w:rsidRDefault="00BD0DB1" w:rsidP="00F8221B">
      <w:pPr>
        <w:ind w:firstLine="709"/>
        <w:jc w:val="center"/>
        <w:rPr>
          <w:spacing w:val="0"/>
        </w:rPr>
      </w:pPr>
    </w:p>
    <w:p w:rsidR="00490ACC" w:rsidRPr="00270929" w:rsidRDefault="00490ACC" w:rsidP="00F8221B">
      <w:pPr>
        <w:jc w:val="both"/>
        <w:rPr>
          <w:spacing w:val="0"/>
        </w:rPr>
      </w:pPr>
      <w:r w:rsidRPr="00270929">
        <w:rPr>
          <w:spacing w:val="0"/>
        </w:rPr>
        <w:t>Принят Верховным Советом</w:t>
      </w:r>
    </w:p>
    <w:p w:rsidR="00490ACC" w:rsidRPr="00270929" w:rsidRDefault="00490ACC" w:rsidP="00F8221B">
      <w:pPr>
        <w:jc w:val="both"/>
        <w:rPr>
          <w:spacing w:val="0"/>
        </w:rPr>
      </w:pPr>
      <w:r w:rsidRPr="00270929">
        <w:rPr>
          <w:spacing w:val="0"/>
        </w:rPr>
        <w:t xml:space="preserve">Приднестровской Молдавской Республики         </w:t>
      </w:r>
      <w:r w:rsidR="005A34F8" w:rsidRPr="00270929">
        <w:rPr>
          <w:spacing w:val="0"/>
        </w:rPr>
        <w:t xml:space="preserve"> </w:t>
      </w:r>
      <w:r w:rsidR="00EF66F8" w:rsidRPr="00270929">
        <w:rPr>
          <w:spacing w:val="0"/>
        </w:rPr>
        <w:t xml:space="preserve">  </w:t>
      </w:r>
      <w:r w:rsidR="00160CB7" w:rsidRPr="00270929">
        <w:rPr>
          <w:spacing w:val="0"/>
        </w:rPr>
        <w:t xml:space="preserve"> </w:t>
      </w:r>
      <w:r w:rsidR="004D0024" w:rsidRPr="00270929">
        <w:rPr>
          <w:spacing w:val="0"/>
        </w:rPr>
        <w:t xml:space="preserve"> </w:t>
      </w:r>
      <w:r w:rsidR="00EB39D6" w:rsidRPr="00270929">
        <w:rPr>
          <w:spacing w:val="0"/>
        </w:rPr>
        <w:t xml:space="preserve"> </w:t>
      </w:r>
      <w:r w:rsidR="001B7E0C" w:rsidRPr="00270929">
        <w:rPr>
          <w:spacing w:val="0"/>
        </w:rPr>
        <w:t xml:space="preserve"> </w:t>
      </w:r>
      <w:r w:rsidR="006B67E3" w:rsidRPr="00270929">
        <w:rPr>
          <w:spacing w:val="0"/>
        </w:rPr>
        <w:t xml:space="preserve"> </w:t>
      </w:r>
      <w:r w:rsidR="00685667" w:rsidRPr="00270929">
        <w:rPr>
          <w:spacing w:val="0"/>
        </w:rPr>
        <w:t xml:space="preserve"> </w:t>
      </w:r>
      <w:r w:rsidR="00622AA3" w:rsidRPr="00270929">
        <w:rPr>
          <w:spacing w:val="0"/>
        </w:rPr>
        <w:t xml:space="preserve"> </w:t>
      </w:r>
      <w:r w:rsidR="006F2CE3" w:rsidRPr="00270929">
        <w:rPr>
          <w:spacing w:val="0"/>
        </w:rPr>
        <w:t xml:space="preserve"> </w:t>
      </w:r>
      <w:r w:rsidR="00E22981" w:rsidRPr="00270929">
        <w:rPr>
          <w:spacing w:val="0"/>
        </w:rPr>
        <w:t xml:space="preserve"> </w:t>
      </w:r>
      <w:r w:rsidR="00C14FD3" w:rsidRPr="00270929">
        <w:rPr>
          <w:spacing w:val="0"/>
        </w:rPr>
        <w:t xml:space="preserve"> </w:t>
      </w:r>
      <w:r w:rsidR="007401BA" w:rsidRPr="00270929">
        <w:rPr>
          <w:spacing w:val="0"/>
        </w:rPr>
        <w:t xml:space="preserve">    </w:t>
      </w:r>
      <w:r w:rsidR="00736475" w:rsidRPr="00270929">
        <w:rPr>
          <w:spacing w:val="0"/>
        </w:rPr>
        <w:t>5</w:t>
      </w:r>
      <w:r w:rsidRPr="00270929">
        <w:rPr>
          <w:spacing w:val="0"/>
        </w:rPr>
        <w:t xml:space="preserve"> </w:t>
      </w:r>
      <w:r w:rsidR="00736475" w:rsidRPr="00270929">
        <w:rPr>
          <w:spacing w:val="0"/>
        </w:rPr>
        <w:t>н</w:t>
      </w:r>
      <w:r w:rsidR="00756299" w:rsidRPr="00270929">
        <w:rPr>
          <w:spacing w:val="0"/>
        </w:rPr>
        <w:t>о</w:t>
      </w:r>
      <w:r w:rsidR="00D60A06" w:rsidRPr="00270929">
        <w:rPr>
          <w:spacing w:val="0"/>
        </w:rPr>
        <w:t>ября</w:t>
      </w:r>
      <w:r w:rsidRPr="00270929">
        <w:rPr>
          <w:spacing w:val="0"/>
        </w:rPr>
        <w:t xml:space="preserve"> 20</w:t>
      </w:r>
      <w:r w:rsidR="007626B4" w:rsidRPr="00270929">
        <w:rPr>
          <w:spacing w:val="0"/>
        </w:rPr>
        <w:t>2</w:t>
      </w:r>
      <w:r w:rsidR="00046792" w:rsidRPr="00270929">
        <w:rPr>
          <w:spacing w:val="0"/>
        </w:rPr>
        <w:t>5</w:t>
      </w:r>
      <w:r w:rsidRPr="00270929">
        <w:rPr>
          <w:spacing w:val="0"/>
        </w:rPr>
        <w:t xml:space="preserve"> года</w:t>
      </w:r>
    </w:p>
    <w:p w:rsidR="00CD3904" w:rsidRPr="00270929" w:rsidRDefault="00CD3904" w:rsidP="00F8221B">
      <w:pPr>
        <w:jc w:val="both"/>
        <w:rPr>
          <w:spacing w:val="0"/>
        </w:rPr>
      </w:pPr>
    </w:p>
    <w:p w:rsidR="00270929" w:rsidRPr="00270929" w:rsidRDefault="00270929" w:rsidP="00270929">
      <w:pPr>
        <w:ind w:firstLine="708"/>
        <w:jc w:val="both"/>
        <w:rPr>
          <w:spacing w:val="0"/>
        </w:rPr>
      </w:pPr>
      <w:r w:rsidRPr="00270929">
        <w:rPr>
          <w:rFonts w:eastAsiaTheme="minorHAnsi"/>
          <w:b/>
          <w:spacing w:val="0"/>
          <w:lang w:eastAsia="en-US"/>
        </w:rPr>
        <w:t>Статья 1.</w:t>
      </w:r>
      <w:r w:rsidRPr="00270929">
        <w:rPr>
          <w:spacing w:val="0"/>
        </w:rPr>
        <w:t xml:space="preserve"> Внести в Закон Приднестровской Молдавской Республики </w:t>
      </w:r>
      <w:r w:rsidRPr="00270929">
        <w:rPr>
          <w:spacing w:val="0"/>
        </w:rPr>
        <w:br/>
        <w:t xml:space="preserve">от 27 июля 2010 года № 159-З-IV «О дополнительных гарантиях по социальной защите детей-сирот и детей, оставшихся без попечения родителей» (САЗ 10-30) с изменениями и дополнениями, внесенными законами Приднестровской Молдавской Республики от 12 октября 2011 года № 178-ЗИД-V (САЗ 11-41); от 27 октября 2011 года № 193-ЗИ-V (САЗ 11-43); от 23 марта 2012 года № 32-ЗИД-V (САЗ 12-13); от 16 января 2013 года </w:t>
      </w:r>
      <w:r w:rsidRPr="00270929">
        <w:rPr>
          <w:spacing w:val="0"/>
        </w:rPr>
        <w:br/>
        <w:t xml:space="preserve">№ 6-ЗИ-V (САЗ 13-2); от 16 января 2013 года № 11-ЗИ-V (САЗ 13-2); </w:t>
      </w:r>
      <w:r w:rsidRPr="00270929">
        <w:rPr>
          <w:spacing w:val="0"/>
        </w:rPr>
        <w:br/>
        <w:t xml:space="preserve">от 7 марта 2013 года № 47-ЗИ-V (САЗ 13-9); от 28 июня 2013 года </w:t>
      </w:r>
      <w:r w:rsidRPr="00270929">
        <w:rPr>
          <w:spacing w:val="0"/>
        </w:rPr>
        <w:br/>
        <w:t xml:space="preserve">№ 144-ЗД-V (САЗ 13-25); от 31 октября 2013 года № 228-ЗИ-V (САЗ 13-43); </w:t>
      </w:r>
      <w:r w:rsidRPr="00270929">
        <w:rPr>
          <w:spacing w:val="0"/>
        </w:rPr>
        <w:br/>
        <w:t xml:space="preserve">от 18 ноября 2014 года № 176-ЗИ-V (САЗ 14-47); от 19 августа 2015 года </w:t>
      </w:r>
      <w:r w:rsidRPr="00270929">
        <w:rPr>
          <w:spacing w:val="0"/>
        </w:rPr>
        <w:br/>
        <w:t xml:space="preserve">№ 117-ЗИ-V (САЗ 15-34); от 6 мая 2016 года № 119-ЗИД-VI (САЗ 16-18); </w:t>
      </w:r>
      <w:r w:rsidRPr="00270929">
        <w:rPr>
          <w:spacing w:val="0"/>
        </w:rPr>
        <w:br/>
        <w:t xml:space="preserve">от 25 мая 2016 года № 134-ЗД-VI (САЗ 16-21); от 25 июля 2016 года </w:t>
      </w:r>
      <w:r w:rsidRPr="00270929">
        <w:rPr>
          <w:spacing w:val="0"/>
        </w:rPr>
        <w:br/>
        <w:t xml:space="preserve">№ 182-ЗИД-VI (САЗ 16-30); от 22 сентября 2016 года № 214-ЗИД-VI </w:t>
      </w:r>
      <w:r w:rsidRPr="00270929">
        <w:rPr>
          <w:spacing w:val="0"/>
        </w:rPr>
        <w:br/>
        <w:t xml:space="preserve">(САЗ 16-38,1); от 19 июня 2017 года № 159-ЗИ-VI (САЗ 17-25); от 27 февраля 2018 года № 41-ЗИ-VI (САЗ 18-9); от 20 января 2020 года № 9-ЗИ-VI </w:t>
      </w:r>
      <w:r w:rsidRPr="00270929">
        <w:rPr>
          <w:spacing w:val="0"/>
        </w:rPr>
        <w:br/>
        <w:t>(САЗ 20-4); от 22 июля 2020 года № 97-ЗИД-VI (САЗ 20-30); от 20 октября 2020 года № 169-ЗИД-</w:t>
      </w:r>
      <w:r w:rsidRPr="00270929">
        <w:rPr>
          <w:spacing w:val="0"/>
          <w:lang w:val="en-US"/>
        </w:rPr>
        <w:t>VI</w:t>
      </w:r>
      <w:r w:rsidRPr="00270929">
        <w:rPr>
          <w:spacing w:val="0"/>
        </w:rPr>
        <w:t xml:space="preserve"> (САЗ 20-43); от 5 ноября 2021 года № 277-ЗИД-</w:t>
      </w:r>
      <w:r w:rsidRPr="00270929">
        <w:rPr>
          <w:spacing w:val="0"/>
          <w:lang w:val="en-US"/>
        </w:rPr>
        <w:t>VII</w:t>
      </w:r>
      <w:r w:rsidRPr="00270929">
        <w:rPr>
          <w:spacing w:val="0"/>
        </w:rPr>
        <w:t xml:space="preserve"> (САЗ 21-44,1); от 16 февраля 2022 года № 18-ЗИ-VII (САЗ 22-6); от 20 июня 2022 года № 124-ЗИ-VII (САЗ 22-24); от 23 июня 2022 года № 148-ЗД-VII </w:t>
      </w:r>
      <w:r w:rsidRPr="00270929">
        <w:rPr>
          <w:spacing w:val="0"/>
        </w:rPr>
        <w:br/>
        <w:t xml:space="preserve">(САЗ 22-24); от 13 июня 2023 года № 132-ЗИ-VII (САЗ 23-24); от 9 октября 2023 года № 309-ЗИ-VII (САЗ 23-41); от 25 июня 2024 года № 132-ЗИ-VII </w:t>
      </w:r>
      <w:r w:rsidRPr="00270929">
        <w:rPr>
          <w:spacing w:val="0"/>
        </w:rPr>
        <w:br/>
        <w:t>(САЗ 24-27)</w:t>
      </w:r>
      <w:r w:rsidRPr="00270929">
        <w:rPr>
          <w:rFonts w:eastAsia="Calibri"/>
          <w:spacing w:val="0"/>
        </w:rPr>
        <w:t xml:space="preserve">; от </w:t>
      </w:r>
      <w:r w:rsidRPr="00270929">
        <w:rPr>
          <w:spacing w:val="0"/>
        </w:rPr>
        <w:t xml:space="preserve">24 июня 2025 года № 128-ЗИД-VII (САЗ 25-25), </w:t>
      </w:r>
      <w:r w:rsidRPr="00270929">
        <w:rPr>
          <w:rFonts w:eastAsia="Calibri"/>
          <w:spacing w:val="0"/>
        </w:rPr>
        <w:t>следующее изменение.</w:t>
      </w:r>
    </w:p>
    <w:p w:rsidR="00270929" w:rsidRPr="00270929" w:rsidRDefault="00270929" w:rsidP="00270929">
      <w:pPr>
        <w:ind w:firstLine="709"/>
        <w:jc w:val="both"/>
        <w:rPr>
          <w:rFonts w:eastAsia="Calibri"/>
          <w:spacing w:val="0"/>
        </w:rPr>
      </w:pPr>
    </w:p>
    <w:p w:rsidR="00270929" w:rsidRDefault="00270929" w:rsidP="00270929">
      <w:pPr>
        <w:ind w:firstLine="709"/>
        <w:jc w:val="both"/>
        <w:rPr>
          <w:rFonts w:eastAsia="Calibri"/>
          <w:spacing w:val="0"/>
        </w:rPr>
      </w:pPr>
    </w:p>
    <w:p w:rsidR="00270929" w:rsidRDefault="00270929" w:rsidP="00270929">
      <w:pPr>
        <w:ind w:firstLine="709"/>
        <w:jc w:val="both"/>
        <w:rPr>
          <w:rFonts w:eastAsia="Calibri"/>
          <w:spacing w:val="0"/>
        </w:rPr>
      </w:pPr>
    </w:p>
    <w:p w:rsidR="00270929" w:rsidRDefault="00270929" w:rsidP="00270929">
      <w:pPr>
        <w:ind w:firstLine="709"/>
        <w:jc w:val="both"/>
        <w:rPr>
          <w:rFonts w:eastAsia="Calibri"/>
          <w:spacing w:val="0"/>
        </w:rPr>
      </w:pPr>
    </w:p>
    <w:p w:rsidR="00270929" w:rsidRPr="00270929" w:rsidRDefault="00270929" w:rsidP="00270929">
      <w:pPr>
        <w:ind w:firstLine="709"/>
        <w:jc w:val="both"/>
        <w:rPr>
          <w:rFonts w:eastAsia="Calibri"/>
          <w:spacing w:val="0"/>
        </w:rPr>
      </w:pPr>
      <w:r w:rsidRPr="00270929">
        <w:rPr>
          <w:rFonts w:eastAsia="Calibri"/>
          <w:spacing w:val="0"/>
        </w:rPr>
        <w:lastRenderedPageBreak/>
        <w:t>Подпункт г) части первой пункта 3 статьи 8 изложить в следующей редакции:</w:t>
      </w:r>
    </w:p>
    <w:p w:rsidR="00270929" w:rsidRPr="00270929" w:rsidRDefault="00270929" w:rsidP="00270929">
      <w:pPr>
        <w:ind w:firstLine="709"/>
        <w:jc w:val="both"/>
        <w:rPr>
          <w:rFonts w:eastAsia="Calibri"/>
          <w:spacing w:val="0"/>
        </w:rPr>
      </w:pPr>
      <w:r w:rsidRPr="00270929">
        <w:rPr>
          <w:rFonts w:eastAsia="Calibri"/>
          <w:spacing w:val="0"/>
        </w:rPr>
        <w:t xml:space="preserve">«г) </w:t>
      </w:r>
      <w:r w:rsidRPr="00270929">
        <w:rPr>
          <w:rFonts w:eastAsia="Calibri"/>
          <w:spacing w:val="0"/>
          <w:szCs w:val="24"/>
        </w:rPr>
        <w:t>либо по месту последнего проживания на территории города, района в Приднестровской Молдавской Республике на момент возникновения права на обращение за внеочередным предоставлением жилого помещения»</w:t>
      </w:r>
      <w:r>
        <w:rPr>
          <w:rFonts w:eastAsia="Calibri"/>
          <w:spacing w:val="0"/>
          <w:szCs w:val="24"/>
        </w:rPr>
        <w:t>.</w:t>
      </w:r>
    </w:p>
    <w:p w:rsidR="00270929" w:rsidRPr="00270929" w:rsidRDefault="00270929" w:rsidP="00270929">
      <w:pPr>
        <w:jc w:val="both"/>
        <w:rPr>
          <w:rFonts w:eastAsia="Calibri"/>
          <w:spacing w:val="0"/>
        </w:rPr>
      </w:pPr>
    </w:p>
    <w:p w:rsidR="00270929" w:rsidRPr="00270929" w:rsidRDefault="00270929" w:rsidP="00270929">
      <w:pPr>
        <w:shd w:val="clear" w:color="auto" w:fill="FFFFFF"/>
        <w:ind w:firstLine="709"/>
        <w:jc w:val="both"/>
        <w:rPr>
          <w:bCs/>
          <w:spacing w:val="0"/>
        </w:rPr>
      </w:pPr>
      <w:r w:rsidRPr="00270929">
        <w:rPr>
          <w:b/>
          <w:bCs/>
          <w:spacing w:val="0"/>
        </w:rPr>
        <w:t>Статья 2.</w:t>
      </w:r>
      <w:r w:rsidRPr="00270929">
        <w:rPr>
          <w:bCs/>
          <w:spacing w:val="0"/>
        </w:rPr>
        <w:t xml:space="preserve"> Настоящий Закон вступает в силу со дня, следующего за днем официального опубликования.</w:t>
      </w:r>
    </w:p>
    <w:p w:rsidR="00C1630A" w:rsidRPr="00270929" w:rsidRDefault="00C1630A" w:rsidP="00764183">
      <w:pPr>
        <w:ind w:firstLine="709"/>
        <w:jc w:val="both"/>
        <w:rPr>
          <w:spacing w:val="0"/>
        </w:rPr>
      </w:pPr>
    </w:p>
    <w:p w:rsidR="00593C06" w:rsidRPr="00270929" w:rsidRDefault="00593C06" w:rsidP="00F8221B">
      <w:pPr>
        <w:ind w:firstLine="709"/>
        <w:jc w:val="both"/>
        <w:rPr>
          <w:spacing w:val="0"/>
        </w:rPr>
      </w:pPr>
    </w:p>
    <w:p w:rsidR="003C6611" w:rsidRPr="00270929" w:rsidRDefault="00490ACC" w:rsidP="00F8221B">
      <w:pPr>
        <w:jc w:val="both"/>
        <w:outlineLvl w:val="0"/>
        <w:rPr>
          <w:spacing w:val="0"/>
        </w:rPr>
      </w:pPr>
      <w:r w:rsidRPr="00270929">
        <w:rPr>
          <w:spacing w:val="0"/>
        </w:rPr>
        <w:t xml:space="preserve">Президент </w:t>
      </w:r>
    </w:p>
    <w:p w:rsidR="00490ACC" w:rsidRPr="00270929" w:rsidRDefault="00490ACC" w:rsidP="00F8221B">
      <w:pPr>
        <w:jc w:val="both"/>
        <w:outlineLvl w:val="0"/>
        <w:rPr>
          <w:spacing w:val="0"/>
        </w:rPr>
      </w:pPr>
      <w:r w:rsidRPr="00270929">
        <w:rPr>
          <w:spacing w:val="0"/>
        </w:rPr>
        <w:t xml:space="preserve">Приднестровской </w:t>
      </w:r>
    </w:p>
    <w:p w:rsidR="00F44C76" w:rsidRDefault="00490ACC" w:rsidP="00F8221B">
      <w:pPr>
        <w:jc w:val="both"/>
        <w:rPr>
          <w:spacing w:val="0"/>
        </w:rPr>
      </w:pPr>
      <w:r w:rsidRPr="00270929">
        <w:rPr>
          <w:spacing w:val="0"/>
        </w:rPr>
        <w:t xml:space="preserve">Молдавской Республики </w:t>
      </w:r>
      <w:r w:rsidRPr="00270929">
        <w:rPr>
          <w:spacing w:val="0"/>
        </w:rPr>
        <w:tab/>
      </w:r>
      <w:r w:rsidRPr="00270929">
        <w:rPr>
          <w:spacing w:val="0"/>
        </w:rPr>
        <w:tab/>
      </w:r>
      <w:r w:rsidRPr="00270929">
        <w:rPr>
          <w:spacing w:val="0"/>
        </w:rPr>
        <w:tab/>
      </w:r>
      <w:r w:rsidRPr="00270929">
        <w:rPr>
          <w:spacing w:val="0"/>
        </w:rPr>
        <w:tab/>
        <w:t xml:space="preserve"> </w:t>
      </w:r>
      <w:r w:rsidR="001713CD" w:rsidRPr="00270929">
        <w:rPr>
          <w:spacing w:val="0"/>
        </w:rPr>
        <w:t xml:space="preserve">  </w:t>
      </w:r>
      <w:r w:rsidRPr="00270929">
        <w:rPr>
          <w:spacing w:val="0"/>
        </w:rPr>
        <w:t xml:space="preserve">  В. Н. КРАСНОСЕЛЬСКИЙ</w:t>
      </w:r>
    </w:p>
    <w:p w:rsidR="00102F80" w:rsidRDefault="00102F80" w:rsidP="00F8221B">
      <w:pPr>
        <w:jc w:val="both"/>
        <w:rPr>
          <w:spacing w:val="0"/>
        </w:rPr>
      </w:pPr>
    </w:p>
    <w:p w:rsidR="00102F80" w:rsidRDefault="00102F80" w:rsidP="00F8221B">
      <w:pPr>
        <w:jc w:val="both"/>
        <w:rPr>
          <w:spacing w:val="0"/>
        </w:rPr>
      </w:pPr>
    </w:p>
    <w:p w:rsidR="00102F80" w:rsidRDefault="00102F80" w:rsidP="00F8221B">
      <w:pPr>
        <w:jc w:val="both"/>
        <w:rPr>
          <w:spacing w:val="0"/>
        </w:rPr>
      </w:pPr>
    </w:p>
    <w:p w:rsidR="00102F80" w:rsidRDefault="00102F80" w:rsidP="00F8221B">
      <w:pPr>
        <w:jc w:val="both"/>
        <w:rPr>
          <w:spacing w:val="0"/>
        </w:rPr>
      </w:pPr>
      <w:bookmarkStart w:id="0" w:name="_GoBack"/>
      <w:bookmarkEnd w:id="0"/>
    </w:p>
    <w:p w:rsidR="00102F80" w:rsidRPr="00D954B2" w:rsidRDefault="00102F80" w:rsidP="00102F80">
      <w:r w:rsidRPr="00D954B2">
        <w:t>г. Тирасполь</w:t>
      </w:r>
    </w:p>
    <w:p w:rsidR="00102F80" w:rsidRPr="00D954B2" w:rsidRDefault="00102F80" w:rsidP="00102F80">
      <w:r w:rsidRPr="00102F80">
        <w:t>18</w:t>
      </w:r>
      <w:r w:rsidRPr="00D954B2">
        <w:t xml:space="preserve"> </w:t>
      </w:r>
      <w:r>
        <w:t>ноября 2025</w:t>
      </w:r>
      <w:r w:rsidRPr="00D954B2">
        <w:t xml:space="preserve"> г.</w:t>
      </w:r>
    </w:p>
    <w:p w:rsidR="00102F80" w:rsidRPr="00D954B2" w:rsidRDefault="00102F80" w:rsidP="00102F80">
      <w:pPr>
        <w:ind w:left="28" w:hanging="28"/>
      </w:pPr>
      <w:r w:rsidRPr="00D954B2">
        <w:t xml:space="preserve">№ </w:t>
      </w:r>
      <w:r w:rsidRPr="00102F80">
        <w:t>220</w:t>
      </w:r>
      <w:r w:rsidRPr="00D954B2">
        <w:t>-</w:t>
      </w:r>
      <w:r>
        <w:t>ЗИ</w:t>
      </w:r>
      <w:r w:rsidRPr="00D954B2">
        <w:t>-VI</w:t>
      </w:r>
      <w:r w:rsidRPr="00D954B2">
        <w:rPr>
          <w:lang w:val="en-US"/>
        </w:rPr>
        <w:t>I</w:t>
      </w:r>
    </w:p>
    <w:p w:rsidR="00102F80" w:rsidRPr="00270929" w:rsidRDefault="00102F80" w:rsidP="00F8221B">
      <w:pPr>
        <w:jc w:val="both"/>
        <w:rPr>
          <w:spacing w:val="0"/>
        </w:rPr>
      </w:pPr>
    </w:p>
    <w:sectPr w:rsidR="00102F80" w:rsidRPr="00270929"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883" w:rsidRDefault="00682883">
      <w:r>
        <w:separator/>
      </w:r>
    </w:p>
  </w:endnote>
  <w:endnote w:type="continuationSeparator" w:id="0">
    <w:p w:rsidR="00682883" w:rsidRDefault="0068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883" w:rsidRDefault="00682883">
      <w:r>
        <w:separator/>
      </w:r>
    </w:p>
  </w:footnote>
  <w:footnote w:type="continuationSeparator" w:id="0">
    <w:p w:rsidR="00682883" w:rsidRDefault="00682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02F8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2F80"/>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929"/>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5F67"/>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883"/>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993"/>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2FE1"/>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680"/>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BA2B-88B8-4B8D-A3A8-C92D5E89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2025-10-31T09:27:00Z</cp:lastPrinted>
  <dcterms:created xsi:type="dcterms:W3CDTF">2025-11-04T11:48:00Z</dcterms:created>
  <dcterms:modified xsi:type="dcterms:W3CDTF">2025-11-18T08:00:00Z</dcterms:modified>
</cp:coreProperties>
</file>