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D57E63" w:rsidRDefault="00490ACC" w:rsidP="00D57E63">
      <w:pPr>
        <w:ind w:firstLine="709"/>
        <w:jc w:val="both"/>
        <w:rPr>
          <w:spacing w:val="0"/>
          <w:lang w:val="en-US"/>
        </w:rPr>
      </w:pPr>
    </w:p>
    <w:p w:rsidR="00490ACC" w:rsidRPr="00D57E63" w:rsidRDefault="00490ACC" w:rsidP="00D57E63">
      <w:pPr>
        <w:ind w:firstLine="709"/>
        <w:jc w:val="both"/>
        <w:rPr>
          <w:spacing w:val="0"/>
        </w:rPr>
      </w:pPr>
    </w:p>
    <w:p w:rsidR="00490ACC" w:rsidRPr="00D57E63" w:rsidRDefault="00490ACC" w:rsidP="00D57E63">
      <w:pPr>
        <w:ind w:firstLine="709"/>
        <w:jc w:val="both"/>
        <w:rPr>
          <w:spacing w:val="0"/>
        </w:rPr>
      </w:pPr>
    </w:p>
    <w:p w:rsidR="00490ACC" w:rsidRPr="00D57E63" w:rsidRDefault="00490ACC" w:rsidP="00D57E63">
      <w:pPr>
        <w:ind w:firstLine="709"/>
        <w:jc w:val="both"/>
        <w:rPr>
          <w:spacing w:val="0"/>
        </w:rPr>
      </w:pPr>
    </w:p>
    <w:p w:rsidR="003B0F28" w:rsidRPr="00D57E63" w:rsidRDefault="003B0F28" w:rsidP="00D57E63">
      <w:pPr>
        <w:ind w:firstLine="709"/>
        <w:jc w:val="center"/>
        <w:rPr>
          <w:b/>
          <w:spacing w:val="0"/>
        </w:rPr>
      </w:pPr>
    </w:p>
    <w:p w:rsidR="00490ACC" w:rsidRPr="00D57E63" w:rsidRDefault="006404A3" w:rsidP="00D57E63">
      <w:pPr>
        <w:jc w:val="center"/>
        <w:rPr>
          <w:b/>
          <w:spacing w:val="0"/>
        </w:rPr>
      </w:pPr>
      <w:r w:rsidRPr="00D57E63">
        <w:rPr>
          <w:b/>
          <w:spacing w:val="0"/>
        </w:rPr>
        <w:t>З</w:t>
      </w:r>
      <w:r w:rsidR="00490ACC" w:rsidRPr="00D57E63">
        <w:rPr>
          <w:b/>
          <w:spacing w:val="0"/>
        </w:rPr>
        <w:t>акон</w:t>
      </w:r>
    </w:p>
    <w:p w:rsidR="00490ACC" w:rsidRPr="00D57E63" w:rsidRDefault="00490ACC" w:rsidP="00D57E63">
      <w:pPr>
        <w:jc w:val="center"/>
        <w:outlineLvl w:val="0"/>
        <w:rPr>
          <w:b/>
          <w:caps/>
          <w:spacing w:val="0"/>
        </w:rPr>
      </w:pPr>
      <w:r w:rsidRPr="00D57E63">
        <w:rPr>
          <w:b/>
          <w:spacing w:val="0"/>
        </w:rPr>
        <w:t xml:space="preserve">Приднестровской Молдавской Республики </w:t>
      </w:r>
    </w:p>
    <w:p w:rsidR="00490ACC" w:rsidRPr="00D57E63" w:rsidRDefault="00490ACC" w:rsidP="00D57E63">
      <w:pPr>
        <w:pStyle w:val="41"/>
        <w:shd w:val="clear" w:color="auto" w:fill="auto"/>
        <w:spacing w:before="0" w:after="0" w:line="240" w:lineRule="auto"/>
        <w:jc w:val="center"/>
        <w:rPr>
          <w:spacing w:val="0"/>
          <w:sz w:val="28"/>
          <w:szCs w:val="28"/>
        </w:rPr>
      </w:pPr>
    </w:p>
    <w:p w:rsidR="005A60FD" w:rsidRPr="00D57E63" w:rsidRDefault="005A60FD" w:rsidP="00D57E63">
      <w:pPr>
        <w:jc w:val="center"/>
        <w:rPr>
          <w:b/>
          <w:bCs/>
          <w:iCs/>
          <w:spacing w:val="0"/>
        </w:rPr>
      </w:pPr>
      <w:r w:rsidRPr="00D57E63">
        <w:rPr>
          <w:b/>
          <w:bCs/>
          <w:iCs/>
          <w:spacing w:val="0"/>
        </w:rPr>
        <w:t xml:space="preserve">«О внесении изменений </w:t>
      </w:r>
      <w:r w:rsidR="007338FD" w:rsidRPr="00D57E63">
        <w:rPr>
          <w:b/>
          <w:bCs/>
          <w:iCs/>
          <w:spacing w:val="0"/>
        </w:rPr>
        <w:t xml:space="preserve">и дополнения </w:t>
      </w:r>
      <w:r w:rsidRPr="00D57E63">
        <w:rPr>
          <w:b/>
          <w:bCs/>
          <w:iCs/>
          <w:spacing w:val="0"/>
        </w:rPr>
        <w:t xml:space="preserve">в Закон </w:t>
      </w:r>
    </w:p>
    <w:p w:rsidR="005A60FD" w:rsidRPr="00D57E63" w:rsidRDefault="005A60FD" w:rsidP="00D57E63">
      <w:pPr>
        <w:jc w:val="center"/>
        <w:rPr>
          <w:b/>
          <w:bCs/>
          <w:iCs/>
          <w:spacing w:val="0"/>
        </w:rPr>
      </w:pPr>
      <w:r w:rsidRPr="00D57E63">
        <w:rPr>
          <w:b/>
          <w:bCs/>
          <w:iCs/>
          <w:spacing w:val="0"/>
        </w:rPr>
        <w:t xml:space="preserve">Приднестровской Молдавской Республики </w:t>
      </w:r>
    </w:p>
    <w:p w:rsidR="008D1DEF" w:rsidRPr="00D57E63" w:rsidRDefault="005A60FD" w:rsidP="00D57E63">
      <w:pPr>
        <w:jc w:val="center"/>
        <w:rPr>
          <w:b/>
          <w:spacing w:val="0"/>
        </w:rPr>
      </w:pPr>
      <w:r w:rsidRPr="00D57E63">
        <w:rPr>
          <w:b/>
          <w:bCs/>
          <w:iCs/>
          <w:spacing w:val="0"/>
        </w:rPr>
        <w:t>«О республиканском бюджете на 2025 год»</w:t>
      </w:r>
    </w:p>
    <w:p w:rsidR="00BD0DB1" w:rsidRPr="00D57E63" w:rsidRDefault="00BD0DB1" w:rsidP="00D57E63">
      <w:pPr>
        <w:ind w:firstLine="709"/>
        <w:jc w:val="center"/>
        <w:rPr>
          <w:spacing w:val="0"/>
        </w:rPr>
      </w:pPr>
    </w:p>
    <w:p w:rsidR="00490ACC" w:rsidRPr="00D57E63" w:rsidRDefault="00490ACC" w:rsidP="00D57E63">
      <w:pPr>
        <w:jc w:val="both"/>
        <w:rPr>
          <w:spacing w:val="0"/>
        </w:rPr>
      </w:pPr>
      <w:r w:rsidRPr="00D57E63">
        <w:rPr>
          <w:spacing w:val="0"/>
        </w:rPr>
        <w:t>Принят Верховным Советом</w:t>
      </w:r>
    </w:p>
    <w:p w:rsidR="00490ACC" w:rsidRPr="00D57E63" w:rsidRDefault="00490ACC" w:rsidP="00D57E63">
      <w:pPr>
        <w:jc w:val="both"/>
        <w:rPr>
          <w:spacing w:val="0"/>
        </w:rPr>
      </w:pPr>
      <w:r w:rsidRPr="00D57E63">
        <w:rPr>
          <w:spacing w:val="0"/>
        </w:rPr>
        <w:t xml:space="preserve">Приднестровской Молдавской Республики         </w:t>
      </w:r>
      <w:r w:rsidR="005A34F8" w:rsidRPr="00D57E63">
        <w:rPr>
          <w:spacing w:val="0"/>
        </w:rPr>
        <w:t xml:space="preserve"> </w:t>
      </w:r>
      <w:r w:rsidR="00EF66F8" w:rsidRPr="00D57E63">
        <w:rPr>
          <w:spacing w:val="0"/>
        </w:rPr>
        <w:t xml:space="preserve">  </w:t>
      </w:r>
      <w:r w:rsidR="00160CB7" w:rsidRPr="00D57E63">
        <w:rPr>
          <w:spacing w:val="0"/>
        </w:rPr>
        <w:t xml:space="preserve"> </w:t>
      </w:r>
      <w:r w:rsidR="004D0024" w:rsidRPr="00D57E63">
        <w:rPr>
          <w:spacing w:val="0"/>
        </w:rPr>
        <w:t xml:space="preserve"> </w:t>
      </w:r>
      <w:r w:rsidR="00EB39D6" w:rsidRPr="00D57E63">
        <w:rPr>
          <w:spacing w:val="0"/>
        </w:rPr>
        <w:t xml:space="preserve"> </w:t>
      </w:r>
      <w:r w:rsidR="001B7E0C" w:rsidRPr="00D57E63">
        <w:rPr>
          <w:spacing w:val="0"/>
        </w:rPr>
        <w:t xml:space="preserve"> </w:t>
      </w:r>
      <w:r w:rsidR="006B67E3" w:rsidRPr="00D57E63">
        <w:rPr>
          <w:spacing w:val="0"/>
        </w:rPr>
        <w:t xml:space="preserve"> </w:t>
      </w:r>
      <w:r w:rsidR="00C63E7C" w:rsidRPr="00D57E63">
        <w:rPr>
          <w:spacing w:val="0"/>
        </w:rPr>
        <w:t xml:space="preserve"> </w:t>
      </w:r>
      <w:r w:rsidR="000F4014" w:rsidRPr="00D57E63">
        <w:rPr>
          <w:spacing w:val="0"/>
        </w:rPr>
        <w:t xml:space="preserve">  </w:t>
      </w:r>
      <w:r w:rsidR="00C63E7C" w:rsidRPr="00D57E63">
        <w:rPr>
          <w:spacing w:val="0"/>
        </w:rPr>
        <w:t xml:space="preserve"> </w:t>
      </w:r>
      <w:r w:rsidR="006F2CE3" w:rsidRPr="00D57E63">
        <w:rPr>
          <w:spacing w:val="0"/>
        </w:rPr>
        <w:t xml:space="preserve"> </w:t>
      </w:r>
      <w:r w:rsidR="00685667" w:rsidRPr="00D57E63">
        <w:rPr>
          <w:spacing w:val="0"/>
        </w:rPr>
        <w:t xml:space="preserve"> </w:t>
      </w:r>
      <w:r w:rsidR="006F2CE3" w:rsidRPr="00D57E63">
        <w:rPr>
          <w:spacing w:val="0"/>
        </w:rPr>
        <w:t xml:space="preserve"> </w:t>
      </w:r>
      <w:r w:rsidR="00E22981" w:rsidRPr="00D57E63">
        <w:rPr>
          <w:spacing w:val="0"/>
        </w:rPr>
        <w:t xml:space="preserve"> </w:t>
      </w:r>
      <w:r w:rsidR="00C14FD3" w:rsidRPr="00D57E63">
        <w:rPr>
          <w:spacing w:val="0"/>
        </w:rPr>
        <w:t xml:space="preserve"> </w:t>
      </w:r>
      <w:r w:rsidR="007401BA" w:rsidRPr="00D57E63">
        <w:rPr>
          <w:spacing w:val="0"/>
        </w:rPr>
        <w:t xml:space="preserve">    </w:t>
      </w:r>
      <w:r w:rsidR="009A47DB" w:rsidRPr="00D57E63">
        <w:rPr>
          <w:spacing w:val="0"/>
        </w:rPr>
        <w:t>16</w:t>
      </w:r>
      <w:r w:rsidRPr="00D57E63">
        <w:rPr>
          <w:spacing w:val="0"/>
        </w:rPr>
        <w:t xml:space="preserve"> </w:t>
      </w:r>
      <w:r w:rsidR="003D5E8A" w:rsidRPr="00D57E63">
        <w:rPr>
          <w:spacing w:val="0"/>
        </w:rPr>
        <w:t>ию</w:t>
      </w:r>
      <w:r w:rsidR="00C14FD3" w:rsidRPr="00D57E63">
        <w:rPr>
          <w:spacing w:val="0"/>
        </w:rPr>
        <w:t>л</w:t>
      </w:r>
      <w:r w:rsidR="009C5206" w:rsidRPr="00D57E63">
        <w:rPr>
          <w:spacing w:val="0"/>
        </w:rPr>
        <w:t>я</w:t>
      </w:r>
      <w:r w:rsidRPr="00D57E63">
        <w:rPr>
          <w:spacing w:val="0"/>
        </w:rPr>
        <w:t xml:space="preserve"> 20</w:t>
      </w:r>
      <w:r w:rsidR="007626B4" w:rsidRPr="00D57E63">
        <w:rPr>
          <w:spacing w:val="0"/>
        </w:rPr>
        <w:t>2</w:t>
      </w:r>
      <w:r w:rsidR="00046792" w:rsidRPr="00D57E63">
        <w:rPr>
          <w:spacing w:val="0"/>
        </w:rPr>
        <w:t>5</w:t>
      </w:r>
      <w:r w:rsidRPr="00D57E63">
        <w:rPr>
          <w:spacing w:val="0"/>
        </w:rPr>
        <w:t xml:space="preserve"> года</w:t>
      </w:r>
    </w:p>
    <w:p w:rsidR="00CD3904" w:rsidRPr="00D57E63" w:rsidRDefault="00CD3904" w:rsidP="00D57E63">
      <w:pPr>
        <w:jc w:val="both"/>
        <w:rPr>
          <w:spacing w:val="0"/>
        </w:rPr>
      </w:pPr>
    </w:p>
    <w:p w:rsidR="001E6B7C" w:rsidRPr="00D57E63" w:rsidRDefault="001E6B7C" w:rsidP="00D57E63">
      <w:pPr>
        <w:tabs>
          <w:tab w:val="left" w:pos="7145"/>
        </w:tabs>
        <w:ind w:firstLine="709"/>
        <w:jc w:val="both"/>
        <w:rPr>
          <w:rFonts w:eastAsiaTheme="minorHAnsi"/>
          <w:spacing w:val="0"/>
          <w:lang w:eastAsia="en-US"/>
        </w:rPr>
      </w:pPr>
      <w:r w:rsidRPr="00D57E63">
        <w:rPr>
          <w:b/>
          <w:spacing w:val="0"/>
        </w:rPr>
        <w:t>Статья 1.</w:t>
      </w:r>
      <w:r w:rsidRPr="00D57E63">
        <w:rPr>
          <w:spacing w:val="0"/>
        </w:rPr>
        <w:t xml:space="preserve"> Внести в Закон Приднестровской Молдавской Республики </w:t>
      </w:r>
      <w:r w:rsidRPr="00D57E63">
        <w:rPr>
          <w:spacing w:val="0"/>
        </w:rPr>
        <w:br/>
        <w:t xml:space="preserve">от 28 декабря 2024 года № 361-З-VII «О республиканском бюджете </w:t>
      </w:r>
      <w:r w:rsidRPr="00D57E63">
        <w:rPr>
          <w:spacing w:val="0"/>
        </w:rPr>
        <w:br/>
        <w:t xml:space="preserve">на 2025 год» (САЗ 24-52) с изменениями и дополнениями, внесенными законами Приднестровской Молдавской Республики от 15 января 2025 года </w:t>
      </w:r>
      <w:r w:rsidRPr="00D57E63">
        <w:rPr>
          <w:spacing w:val="0"/>
        </w:rPr>
        <w:br/>
        <w:t xml:space="preserve">№ 2-ЗД-VII (САЗ 25-2); от 27 февраля 2025 года № 16-ЗИД-VII (САЗ 25-8); </w:t>
      </w:r>
      <w:r w:rsidRPr="00D57E63">
        <w:rPr>
          <w:spacing w:val="0"/>
        </w:rPr>
        <w:br/>
        <w:t xml:space="preserve">от 6 марта 2025 года № 21-ЗИД-VII (САЗ 25-9); от 31 марта 2025 года </w:t>
      </w:r>
      <w:r w:rsidRPr="00D57E63">
        <w:rPr>
          <w:spacing w:val="0"/>
        </w:rPr>
        <w:br/>
        <w:t>№ 43-ЗИД-VII (САЗ 25-13); от 7 мая</w:t>
      </w:r>
      <w:r w:rsidRPr="00D57E63">
        <w:rPr>
          <w:spacing w:val="0"/>
          <w:lang w:val="x-none"/>
        </w:rPr>
        <w:t xml:space="preserve"> 20</w:t>
      </w:r>
      <w:r w:rsidRPr="00D57E63">
        <w:rPr>
          <w:spacing w:val="0"/>
        </w:rPr>
        <w:t>25</w:t>
      </w:r>
      <w:r w:rsidRPr="00D57E63">
        <w:rPr>
          <w:spacing w:val="0"/>
          <w:lang w:val="x-none"/>
        </w:rPr>
        <w:t xml:space="preserve"> года</w:t>
      </w:r>
      <w:r w:rsidRPr="00D57E63">
        <w:rPr>
          <w:spacing w:val="0"/>
        </w:rPr>
        <w:t xml:space="preserve"> </w:t>
      </w:r>
      <w:r w:rsidRPr="00D57E63">
        <w:rPr>
          <w:spacing w:val="0"/>
          <w:lang w:val="x-none"/>
        </w:rPr>
        <w:t xml:space="preserve">№ </w:t>
      </w:r>
      <w:r w:rsidRPr="00D57E63">
        <w:rPr>
          <w:spacing w:val="0"/>
        </w:rPr>
        <w:t>71</w:t>
      </w:r>
      <w:r w:rsidRPr="00D57E63">
        <w:rPr>
          <w:spacing w:val="0"/>
          <w:lang w:val="x-none"/>
        </w:rPr>
        <w:t>-З</w:t>
      </w:r>
      <w:r w:rsidRPr="00D57E63">
        <w:rPr>
          <w:spacing w:val="0"/>
        </w:rPr>
        <w:t>ИД</w:t>
      </w:r>
      <w:r w:rsidRPr="00D57E63">
        <w:rPr>
          <w:spacing w:val="0"/>
          <w:lang w:val="x-none"/>
        </w:rPr>
        <w:t>-</w:t>
      </w:r>
      <w:r w:rsidRPr="00D57E63">
        <w:rPr>
          <w:spacing w:val="0"/>
          <w:lang w:val="en-US"/>
        </w:rPr>
        <w:t>VII</w:t>
      </w:r>
      <w:r w:rsidRPr="00D57E63">
        <w:rPr>
          <w:spacing w:val="0"/>
        </w:rPr>
        <w:t xml:space="preserve"> </w:t>
      </w:r>
      <w:r w:rsidRPr="00D57E63">
        <w:rPr>
          <w:spacing w:val="0"/>
          <w:lang w:val="x-none"/>
        </w:rPr>
        <w:t xml:space="preserve">(САЗ </w:t>
      </w:r>
      <w:r w:rsidRPr="00D57E63">
        <w:rPr>
          <w:spacing w:val="0"/>
        </w:rPr>
        <w:t>25</w:t>
      </w:r>
      <w:r w:rsidRPr="00D57E63">
        <w:rPr>
          <w:spacing w:val="0"/>
          <w:lang w:val="x-none"/>
        </w:rPr>
        <w:t>-</w:t>
      </w:r>
      <w:r w:rsidRPr="00D57E63">
        <w:rPr>
          <w:spacing w:val="0"/>
        </w:rPr>
        <w:t>18</w:t>
      </w:r>
      <w:r w:rsidRPr="00D57E63">
        <w:rPr>
          <w:spacing w:val="0"/>
          <w:lang w:val="x-none"/>
        </w:rPr>
        <w:t>)</w:t>
      </w:r>
      <w:r w:rsidRPr="00D57E63">
        <w:rPr>
          <w:rFonts w:eastAsiaTheme="minorHAnsi"/>
          <w:spacing w:val="0"/>
          <w:lang w:eastAsia="en-US"/>
        </w:rPr>
        <w:t xml:space="preserve">; </w:t>
      </w:r>
      <w:r w:rsidRPr="00D57E63">
        <w:rPr>
          <w:rFonts w:eastAsiaTheme="minorHAnsi"/>
          <w:spacing w:val="0"/>
          <w:lang w:eastAsia="en-US"/>
        </w:rPr>
        <w:br/>
        <w:t>от 24 июня 2025 года № 114-ЗИ-VII (САЗ 25-25)</w:t>
      </w:r>
      <w:r w:rsidR="00BC6E44" w:rsidRPr="00D57E63">
        <w:rPr>
          <w:rFonts w:eastAsiaTheme="minorHAnsi"/>
          <w:spacing w:val="0"/>
          <w:lang w:eastAsia="en-US"/>
        </w:rPr>
        <w:t xml:space="preserve">; от 14 июля 2025 года </w:t>
      </w:r>
      <w:r w:rsidR="00BC6E44" w:rsidRPr="00D57E63">
        <w:rPr>
          <w:rFonts w:eastAsiaTheme="minorHAnsi"/>
          <w:spacing w:val="0"/>
          <w:lang w:eastAsia="en-US"/>
        </w:rPr>
        <w:br/>
        <w:t>№ 144-ЗИ-VII (САЗ 25-28)</w:t>
      </w:r>
      <w:r w:rsidRPr="00D57E63">
        <w:rPr>
          <w:rFonts w:eastAsiaTheme="minorHAnsi"/>
          <w:spacing w:val="0"/>
          <w:lang w:eastAsia="en-US"/>
        </w:rPr>
        <w:t>, следующие изменения</w:t>
      </w:r>
      <w:r w:rsidR="00BC6E44" w:rsidRPr="00D57E63">
        <w:rPr>
          <w:rFonts w:eastAsiaTheme="minorHAnsi"/>
          <w:spacing w:val="0"/>
          <w:lang w:eastAsia="en-US"/>
        </w:rPr>
        <w:t xml:space="preserve"> и дополнени</w:t>
      </w:r>
      <w:r w:rsidR="007338FD" w:rsidRPr="00D57E63">
        <w:rPr>
          <w:rFonts w:eastAsiaTheme="minorHAnsi"/>
          <w:spacing w:val="0"/>
          <w:lang w:eastAsia="en-US"/>
        </w:rPr>
        <w:t>е</w:t>
      </w:r>
      <w:r w:rsidRPr="00D57E63">
        <w:rPr>
          <w:rFonts w:eastAsiaTheme="minorHAnsi"/>
          <w:spacing w:val="0"/>
          <w:lang w:eastAsia="en-US"/>
        </w:rPr>
        <w:t>.</w:t>
      </w:r>
    </w:p>
    <w:p w:rsidR="001E6B7C" w:rsidRPr="00D57E63" w:rsidRDefault="001E6B7C" w:rsidP="00D57E63">
      <w:pPr>
        <w:ind w:firstLine="709"/>
        <w:jc w:val="both"/>
        <w:rPr>
          <w:spacing w:val="0"/>
        </w:rPr>
      </w:pPr>
    </w:p>
    <w:p w:rsidR="001E6B7C" w:rsidRPr="00D57E63" w:rsidRDefault="001E6B7C" w:rsidP="00D57E63">
      <w:pPr>
        <w:ind w:firstLine="709"/>
        <w:jc w:val="both"/>
        <w:rPr>
          <w:rFonts w:eastAsiaTheme="minorHAnsi"/>
          <w:spacing w:val="0"/>
          <w:lang w:eastAsia="en-US"/>
        </w:rPr>
      </w:pPr>
      <w:r w:rsidRPr="00D57E63">
        <w:rPr>
          <w:spacing w:val="0"/>
        </w:rPr>
        <w:t xml:space="preserve">1. </w:t>
      </w:r>
      <w:r w:rsidRPr="00D57E63">
        <w:rPr>
          <w:rFonts w:eastAsiaTheme="minorHAnsi"/>
          <w:spacing w:val="0"/>
          <w:lang w:eastAsia="en-US"/>
        </w:rPr>
        <w:t>Часть вторую пункта 5 статьи 3 исключить.</w:t>
      </w:r>
    </w:p>
    <w:p w:rsidR="001E6B7C" w:rsidRPr="00D57E63" w:rsidRDefault="001E6B7C" w:rsidP="00D57E63">
      <w:pPr>
        <w:ind w:firstLine="709"/>
        <w:jc w:val="both"/>
        <w:rPr>
          <w:rFonts w:eastAsiaTheme="minorHAnsi"/>
          <w:spacing w:val="0"/>
          <w:lang w:eastAsia="en-US"/>
        </w:rPr>
      </w:pPr>
    </w:p>
    <w:p w:rsidR="001E6B7C" w:rsidRPr="00D57E63" w:rsidRDefault="001E6B7C" w:rsidP="00D57E63">
      <w:pPr>
        <w:ind w:firstLine="709"/>
        <w:jc w:val="both"/>
        <w:rPr>
          <w:rFonts w:eastAsiaTheme="minorHAnsi"/>
          <w:spacing w:val="0"/>
          <w:lang w:eastAsia="en-US"/>
        </w:rPr>
      </w:pPr>
      <w:r w:rsidRPr="00D57E63">
        <w:rPr>
          <w:rFonts w:eastAsiaTheme="minorHAnsi"/>
          <w:spacing w:val="0"/>
          <w:lang w:eastAsia="en-US"/>
        </w:rPr>
        <w:t>2. Статью 3 дополнить пунктом 6 следующего содержания:</w:t>
      </w:r>
    </w:p>
    <w:p w:rsidR="001E6B7C" w:rsidRPr="00D57E63" w:rsidRDefault="001E6B7C" w:rsidP="00D57E63">
      <w:pPr>
        <w:ind w:firstLine="709"/>
        <w:jc w:val="both"/>
        <w:rPr>
          <w:rFonts w:eastAsiaTheme="minorHAnsi"/>
          <w:spacing w:val="0"/>
          <w:lang w:eastAsia="en-US"/>
        </w:rPr>
      </w:pPr>
      <w:r w:rsidRPr="00D57E63">
        <w:rPr>
          <w:rFonts w:eastAsiaTheme="minorHAnsi"/>
          <w:spacing w:val="0"/>
          <w:lang w:eastAsia="en-US"/>
        </w:rPr>
        <w:t xml:space="preserve">«6. При внесении изменений в решения Советов народных депутатов городов (районов) о местном бюджете на 2025 год не допускается принятие решений Советами народных депутатов городов (районов) о распределении на иные направления расходов средств, ранее запланированных на подготовку и проведение выборов народных депутатов местных Советов народных депутатов, </w:t>
      </w:r>
      <w:r w:rsidR="00BC6E44" w:rsidRPr="00D57E63">
        <w:rPr>
          <w:rFonts w:eastAsiaTheme="minorHAnsi"/>
          <w:spacing w:val="0"/>
          <w:lang w:eastAsia="en-US"/>
        </w:rPr>
        <w:t>п</w:t>
      </w:r>
      <w:r w:rsidRPr="00D57E63">
        <w:rPr>
          <w:rFonts w:eastAsiaTheme="minorHAnsi"/>
          <w:spacing w:val="0"/>
          <w:lang w:eastAsia="en-US"/>
        </w:rPr>
        <w:t>редседателей Советов – глав администраций сел (поселков), в сумме 5 911 864 рубл</w:t>
      </w:r>
      <w:r w:rsidR="00545794" w:rsidRPr="00D57E63">
        <w:rPr>
          <w:rFonts w:eastAsiaTheme="minorHAnsi"/>
          <w:spacing w:val="0"/>
          <w:lang w:eastAsia="en-US"/>
        </w:rPr>
        <w:t>я</w:t>
      </w:r>
      <w:r w:rsidRPr="00D57E63">
        <w:rPr>
          <w:rFonts w:eastAsiaTheme="minorHAnsi"/>
          <w:spacing w:val="0"/>
          <w:lang w:eastAsia="en-US"/>
        </w:rPr>
        <w:t>, в том числе:</w:t>
      </w:r>
    </w:p>
    <w:p w:rsidR="001E6B7C" w:rsidRPr="00D57E63" w:rsidRDefault="001E6B7C" w:rsidP="00D57E63">
      <w:pPr>
        <w:ind w:firstLine="709"/>
        <w:jc w:val="both"/>
        <w:rPr>
          <w:rFonts w:eastAsiaTheme="minorHAnsi"/>
          <w:spacing w:val="0"/>
          <w:lang w:eastAsia="en-US"/>
        </w:rPr>
      </w:pPr>
      <w:r w:rsidRPr="00D57E63">
        <w:rPr>
          <w:rFonts w:eastAsiaTheme="minorHAnsi"/>
          <w:spacing w:val="0"/>
          <w:lang w:eastAsia="en-US"/>
        </w:rPr>
        <w:t>а) по городу Тирасполю – 397 956 рублей;</w:t>
      </w:r>
    </w:p>
    <w:p w:rsidR="001E6B7C" w:rsidRPr="00D57E63" w:rsidRDefault="001E6B7C" w:rsidP="00D57E63">
      <w:pPr>
        <w:ind w:firstLine="709"/>
        <w:jc w:val="both"/>
        <w:rPr>
          <w:rFonts w:eastAsiaTheme="minorHAnsi"/>
          <w:spacing w:val="0"/>
          <w:lang w:eastAsia="en-US"/>
        </w:rPr>
      </w:pPr>
      <w:r w:rsidRPr="00D57E63">
        <w:rPr>
          <w:rFonts w:eastAsiaTheme="minorHAnsi"/>
          <w:spacing w:val="0"/>
          <w:lang w:eastAsia="en-US"/>
        </w:rPr>
        <w:t xml:space="preserve">б) по городу </w:t>
      </w:r>
      <w:proofErr w:type="spellStart"/>
      <w:r w:rsidRPr="00D57E63">
        <w:rPr>
          <w:rFonts w:eastAsiaTheme="minorHAnsi"/>
          <w:spacing w:val="0"/>
          <w:lang w:eastAsia="en-US"/>
        </w:rPr>
        <w:t>Днестровску</w:t>
      </w:r>
      <w:proofErr w:type="spellEnd"/>
      <w:r w:rsidRPr="00D57E63">
        <w:rPr>
          <w:rFonts w:eastAsiaTheme="minorHAnsi"/>
          <w:spacing w:val="0"/>
          <w:lang w:eastAsia="en-US"/>
        </w:rPr>
        <w:t xml:space="preserve"> – 78 784 рубля;</w:t>
      </w:r>
    </w:p>
    <w:p w:rsidR="001E6B7C" w:rsidRPr="00D57E63" w:rsidRDefault="001E6B7C" w:rsidP="00D57E63">
      <w:pPr>
        <w:ind w:firstLine="709"/>
        <w:jc w:val="both"/>
        <w:rPr>
          <w:rFonts w:eastAsiaTheme="minorHAnsi"/>
          <w:spacing w:val="0"/>
          <w:lang w:eastAsia="en-US"/>
        </w:rPr>
      </w:pPr>
      <w:r w:rsidRPr="00D57E63">
        <w:rPr>
          <w:rFonts w:eastAsiaTheme="minorHAnsi"/>
          <w:spacing w:val="0"/>
          <w:lang w:eastAsia="en-US"/>
        </w:rPr>
        <w:t>в) по городу Бендеры – 290 950 рублей;</w:t>
      </w:r>
    </w:p>
    <w:p w:rsidR="001E6B7C" w:rsidRPr="00D57E63" w:rsidRDefault="001E6B7C" w:rsidP="00D57E63">
      <w:pPr>
        <w:ind w:firstLine="709"/>
        <w:jc w:val="both"/>
        <w:rPr>
          <w:rFonts w:eastAsiaTheme="minorHAnsi"/>
          <w:spacing w:val="0"/>
          <w:lang w:eastAsia="en-US"/>
        </w:rPr>
      </w:pPr>
      <w:r w:rsidRPr="00D57E63">
        <w:rPr>
          <w:rFonts w:eastAsiaTheme="minorHAnsi"/>
          <w:spacing w:val="0"/>
          <w:lang w:eastAsia="en-US"/>
        </w:rPr>
        <w:t xml:space="preserve">г) по городу Рыбнице и </w:t>
      </w:r>
      <w:proofErr w:type="spellStart"/>
      <w:r w:rsidRPr="00D57E63">
        <w:rPr>
          <w:rFonts w:eastAsiaTheme="minorHAnsi"/>
          <w:spacing w:val="0"/>
          <w:lang w:eastAsia="en-US"/>
        </w:rPr>
        <w:t>Рыбницкому</w:t>
      </w:r>
      <w:proofErr w:type="spellEnd"/>
      <w:r w:rsidRPr="00D57E63">
        <w:rPr>
          <w:rFonts w:eastAsiaTheme="minorHAnsi"/>
          <w:spacing w:val="0"/>
          <w:lang w:eastAsia="en-US"/>
        </w:rPr>
        <w:t xml:space="preserve"> району – 1 491 289 рублей;</w:t>
      </w:r>
    </w:p>
    <w:p w:rsidR="001E6B7C" w:rsidRPr="00D57E63" w:rsidRDefault="001E6B7C" w:rsidP="00D57E63">
      <w:pPr>
        <w:ind w:firstLine="709"/>
        <w:jc w:val="both"/>
        <w:rPr>
          <w:rFonts w:eastAsiaTheme="minorHAnsi"/>
          <w:spacing w:val="0"/>
          <w:lang w:eastAsia="en-US"/>
        </w:rPr>
      </w:pPr>
      <w:r w:rsidRPr="00D57E63">
        <w:rPr>
          <w:rFonts w:eastAsiaTheme="minorHAnsi"/>
          <w:spacing w:val="0"/>
          <w:lang w:eastAsia="en-US"/>
        </w:rPr>
        <w:t xml:space="preserve">д) по городу Дубоссары и </w:t>
      </w:r>
      <w:proofErr w:type="spellStart"/>
      <w:r w:rsidRPr="00D57E63">
        <w:rPr>
          <w:rFonts w:eastAsiaTheme="minorHAnsi"/>
          <w:spacing w:val="0"/>
          <w:lang w:eastAsia="en-US"/>
        </w:rPr>
        <w:t>Дубоссарскому</w:t>
      </w:r>
      <w:proofErr w:type="spellEnd"/>
      <w:r w:rsidRPr="00D57E63">
        <w:rPr>
          <w:rFonts w:eastAsiaTheme="minorHAnsi"/>
          <w:spacing w:val="0"/>
          <w:lang w:eastAsia="en-US"/>
        </w:rPr>
        <w:t xml:space="preserve"> району – 695 534 рубля;</w:t>
      </w:r>
    </w:p>
    <w:p w:rsidR="001E6B7C" w:rsidRPr="00D57E63" w:rsidRDefault="001E6B7C" w:rsidP="00D57E63">
      <w:pPr>
        <w:ind w:firstLine="709"/>
        <w:jc w:val="both"/>
        <w:rPr>
          <w:rFonts w:eastAsiaTheme="minorHAnsi"/>
          <w:spacing w:val="0"/>
          <w:lang w:eastAsia="en-US"/>
        </w:rPr>
      </w:pPr>
      <w:r w:rsidRPr="00D57E63">
        <w:rPr>
          <w:rFonts w:eastAsiaTheme="minorHAnsi"/>
          <w:spacing w:val="0"/>
          <w:lang w:eastAsia="en-US"/>
        </w:rPr>
        <w:t xml:space="preserve">е) по городу </w:t>
      </w:r>
      <w:proofErr w:type="spellStart"/>
      <w:r w:rsidRPr="00D57E63">
        <w:rPr>
          <w:rFonts w:eastAsiaTheme="minorHAnsi"/>
          <w:spacing w:val="0"/>
          <w:lang w:eastAsia="en-US"/>
        </w:rPr>
        <w:t>Слободзее</w:t>
      </w:r>
      <w:proofErr w:type="spellEnd"/>
      <w:r w:rsidRPr="00D57E63">
        <w:rPr>
          <w:rFonts w:eastAsiaTheme="minorHAnsi"/>
          <w:spacing w:val="0"/>
          <w:lang w:eastAsia="en-US"/>
        </w:rPr>
        <w:t xml:space="preserve"> и </w:t>
      </w:r>
      <w:proofErr w:type="spellStart"/>
      <w:r w:rsidRPr="00D57E63">
        <w:rPr>
          <w:rFonts w:eastAsiaTheme="minorHAnsi"/>
          <w:spacing w:val="0"/>
          <w:lang w:eastAsia="en-US"/>
        </w:rPr>
        <w:t>Слободзейскому</w:t>
      </w:r>
      <w:proofErr w:type="spellEnd"/>
      <w:r w:rsidRPr="00D57E63">
        <w:rPr>
          <w:rFonts w:eastAsiaTheme="minorHAnsi"/>
          <w:spacing w:val="0"/>
          <w:lang w:eastAsia="en-US"/>
        </w:rPr>
        <w:t xml:space="preserve"> району – 1 195 590 рублей;</w:t>
      </w:r>
    </w:p>
    <w:p w:rsidR="001E6B7C" w:rsidRPr="00D57E63" w:rsidRDefault="001E6B7C" w:rsidP="00D57E63">
      <w:pPr>
        <w:ind w:firstLine="709"/>
        <w:jc w:val="both"/>
        <w:rPr>
          <w:rFonts w:eastAsiaTheme="minorHAnsi"/>
          <w:spacing w:val="0"/>
          <w:lang w:eastAsia="en-US"/>
        </w:rPr>
      </w:pPr>
      <w:r w:rsidRPr="00D57E63">
        <w:rPr>
          <w:rFonts w:eastAsiaTheme="minorHAnsi"/>
          <w:spacing w:val="0"/>
          <w:lang w:eastAsia="en-US"/>
        </w:rPr>
        <w:t xml:space="preserve">ж) по городу Григориополю и </w:t>
      </w:r>
      <w:proofErr w:type="spellStart"/>
      <w:r w:rsidRPr="00D57E63">
        <w:rPr>
          <w:rFonts w:eastAsiaTheme="minorHAnsi"/>
          <w:spacing w:val="0"/>
          <w:lang w:eastAsia="en-US"/>
        </w:rPr>
        <w:t>Григориопольскому</w:t>
      </w:r>
      <w:proofErr w:type="spellEnd"/>
      <w:r w:rsidRPr="00D57E63">
        <w:rPr>
          <w:rFonts w:eastAsiaTheme="minorHAnsi"/>
          <w:spacing w:val="0"/>
          <w:lang w:eastAsia="en-US"/>
        </w:rPr>
        <w:t xml:space="preserve"> району – </w:t>
      </w:r>
      <w:r w:rsidR="00DD512C" w:rsidRPr="00D57E63">
        <w:rPr>
          <w:rFonts w:eastAsiaTheme="minorHAnsi"/>
          <w:spacing w:val="0"/>
          <w:lang w:eastAsia="en-US"/>
        </w:rPr>
        <w:br/>
      </w:r>
      <w:r w:rsidRPr="00D57E63">
        <w:rPr>
          <w:rFonts w:eastAsiaTheme="minorHAnsi"/>
          <w:spacing w:val="0"/>
          <w:lang w:eastAsia="en-US"/>
        </w:rPr>
        <w:t>970 533 рубля;</w:t>
      </w:r>
    </w:p>
    <w:p w:rsidR="001E6B7C" w:rsidRPr="00D57E63" w:rsidRDefault="001E6B7C" w:rsidP="00D57E63">
      <w:pPr>
        <w:ind w:firstLine="709"/>
        <w:jc w:val="both"/>
        <w:rPr>
          <w:rFonts w:eastAsiaTheme="minorHAnsi"/>
          <w:spacing w:val="0"/>
          <w:lang w:eastAsia="en-US"/>
        </w:rPr>
      </w:pPr>
      <w:r w:rsidRPr="00D57E63">
        <w:rPr>
          <w:rFonts w:eastAsiaTheme="minorHAnsi"/>
          <w:spacing w:val="0"/>
          <w:lang w:eastAsia="en-US"/>
        </w:rPr>
        <w:t>з) по городу Каменке и Каменскому району – 791 228 рублей.</w:t>
      </w:r>
    </w:p>
    <w:p w:rsidR="001E6B7C" w:rsidRPr="00D57E63" w:rsidRDefault="001E6B7C" w:rsidP="00D57E63">
      <w:pPr>
        <w:ind w:firstLine="709"/>
        <w:jc w:val="both"/>
        <w:rPr>
          <w:rFonts w:eastAsiaTheme="minorHAnsi"/>
          <w:spacing w:val="0"/>
          <w:lang w:eastAsia="en-US"/>
        </w:rPr>
      </w:pPr>
      <w:r w:rsidRPr="00D57E63">
        <w:rPr>
          <w:rFonts w:eastAsiaTheme="minorHAnsi"/>
          <w:spacing w:val="0"/>
          <w:lang w:eastAsia="en-US"/>
        </w:rPr>
        <w:lastRenderedPageBreak/>
        <w:t>Указанные в части первой настоящего пункта средства направляются на уменьшение дефицита местных бюджетов».</w:t>
      </w:r>
    </w:p>
    <w:p w:rsidR="00545794" w:rsidRPr="00D57E63" w:rsidRDefault="00545794" w:rsidP="00D57E63">
      <w:pPr>
        <w:ind w:firstLine="709"/>
        <w:jc w:val="both"/>
        <w:rPr>
          <w:rFonts w:eastAsiaTheme="minorHAnsi"/>
          <w:spacing w:val="0"/>
          <w:lang w:eastAsia="en-US"/>
        </w:rPr>
      </w:pPr>
    </w:p>
    <w:p w:rsidR="00751DC1" w:rsidRPr="00D57E63" w:rsidRDefault="00545794" w:rsidP="00D57E63">
      <w:pPr>
        <w:ind w:firstLine="709"/>
        <w:jc w:val="both"/>
        <w:rPr>
          <w:spacing w:val="0"/>
        </w:rPr>
      </w:pPr>
      <w:r w:rsidRPr="00D57E63">
        <w:rPr>
          <w:spacing w:val="0"/>
        </w:rPr>
        <w:t>3</w:t>
      </w:r>
      <w:r w:rsidR="00751DC1" w:rsidRPr="00D57E63">
        <w:rPr>
          <w:spacing w:val="0"/>
        </w:rPr>
        <w:t>. Част</w:t>
      </w:r>
      <w:r w:rsidR="00D57E63">
        <w:rPr>
          <w:spacing w:val="0"/>
        </w:rPr>
        <w:t>и</w:t>
      </w:r>
      <w:r w:rsidR="00751DC1" w:rsidRPr="00D57E63">
        <w:rPr>
          <w:spacing w:val="0"/>
        </w:rPr>
        <w:t xml:space="preserve"> пятую и шестую пункта 4 статьи 16 изложить в следующей редакции:</w:t>
      </w:r>
    </w:p>
    <w:p w:rsidR="00751DC1" w:rsidRPr="00D57E63" w:rsidRDefault="00751DC1" w:rsidP="00D57E63">
      <w:pPr>
        <w:ind w:firstLine="709"/>
        <w:jc w:val="both"/>
        <w:rPr>
          <w:spacing w:val="0"/>
        </w:rPr>
      </w:pPr>
      <w:r w:rsidRPr="00D57E63">
        <w:rPr>
          <w:spacing w:val="0"/>
        </w:rPr>
        <w:t xml:space="preserve">«Технический надзор за выполнением работ по строительству и капитальному ремонту автомобильных дорог общего пользования, финансируемых за счет средств Дорожного фонда Приднестровской Молдавской Республики, осуществляется в соответствии с законодательством Приднестровской Молдавской Республики. Заказчик в обязательном порядке заключает договоры на выполнение работ по техническому надзору за выполнением работ по строительству и капитальному ремонту автомобильных дорог общего пользования, которые подлежат согласованию с исполнительным органом государственной власти, осуществляющим реализацию политики в области дорожного хозяйства. </w:t>
      </w:r>
    </w:p>
    <w:p w:rsidR="00751DC1" w:rsidRPr="00D57E63" w:rsidRDefault="00751DC1" w:rsidP="00D57E63">
      <w:pPr>
        <w:pStyle w:val="af"/>
        <w:ind w:firstLine="709"/>
        <w:jc w:val="both"/>
        <w:rPr>
          <w:rFonts w:ascii="Times New Roman" w:hAnsi="Times New Roman" w:cs="Times New Roman"/>
          <w:spacing w:val="0"/>
          <w:sz w:val="28"/>
          <w:szCs w:val="28"/>
        </w:rPr>
      </w:pPr>
      <w:r w:rsidRPr="00D57E63">
        <w:rPr>
          <w:rFonts w:ascii="Times New Roman" w:hAnsi="Times New Roman" w:cs="Times New Roman"/>
          <w:spacing w:val="0"/>
          <w:sz w:val="28"/>
          <w:szCs w:val="28"/>
        </w:rPr>
        <w:t>Финансирование дорожных работ производится после согласования акта выполненных работ исполнительным органом государственной власти, осуществляющим реализацию политики в области дорожного хозяйства и технического надзора за выполнением работ по строительству и капитальному ремонту автомобильных дорог общего пользования</w:t>
      </w:r>
      <w:r w:rsidR="00D57E63">
        <w:rPr>
          <w:rFonts w:ascii="Times New Roman" w:hAnsi="Times New Roman" w:cs="Times New Roman"/>
          <w:spacing w:val="0"/>
          <w:sz w:val="28"/>
          <w:szCs w:val="28"/>
        </w:rPr>
        <w:t>,</w:t>
      </w:r>
      <w:r w:rsidRPr="00D57E63">
        <w:rPr>
          <w:rFonts w:ascii="Times New Roman" w:hAnsi="Times New Roman" w:cs="Times New Roman"/>
          <w:spacing w:val="0"/>
          <w:sz w:val="28"/>
          <w:szCs w:val="28"/>
        </w:rPr>
        <w:t xml:space="preserve"> в порядке, установленном нормативным правовым актом Правительства Приднестровской Молдавской Республики».</w:t>
      </w:r>
    </w:p>
    <w:p w:rsidR="00751DC1" w:rsidRPr="00D57E63" w:rsidRDefault="00751DC1" w:rsidP="00D57E63">
      <w:pPr>
        <w:ind w:firstLine="709"/>
        <w:jc w:val="both"/>
        <w:rPr>
          <w:rFonts w:eastAsiaTheme="minorHAnsi"/>
          <w:spacing w:val="0"/>
          <w:lang w:eastAsia="en-US"/>
        </w:rPr>
      </w:pPr>
    </w:p>
    <w:p w:rsidR="001E6B7C" w:rsidRPr="00D57E63" w:rsidRDefault="00545794" w:rsidP="00D57E63">
      <w:pPr>
        <w:ind w:firstLine="709"/>
        <w:jc w:val="both"/>
        <w:rPr>
          <w:spacing w:val="0"/>
        </w:rPr>
      </w:pPr>
      <w:r w:rsidRPr="00D57E63">
        <w:rPr>
          <w:rFonts w:eastAsiaTheme="minorHAnsi"/>
          <w:spacing w:val="0"/>
          <w:lang w:eastAsia="en-US"/>
        </w:rPr>
        <w:t>4</w:t>
      </w:r>
      <w:r w:rsidR="001E6B7C" w:rsidRPr="00D57E63">
        <w:rPr>
          <w:rFonts w:eastAsiaTheme="minorHAnsi"/>
          <w:spacing w:val="0"/>
          <w:lang w:eastAsia="en-US"/>
        </w:rPr>
        <w:t xml:space="preserve">. Статью </w:t>
      </w:r>
      <w:r w:rsidR="001E6B7C" w:rsidRPr="00D57E63">
        <w:rPr>
          <w:rFonts w:eastAsiaTheme="minorHAnsi"/>
          <w:color w:val="000000"/>
          <w:spacing w:val="0"/>
          <w:shd w:val="clear" w:color="auto" w:fill="FFFFFF"/>
          <w:lang w:eastAsia="en-US"/>
        </w:rPr>
        <w:t>33 изложить в следующей редакции:</w:t>
      </w:r>
    </w:p>
    <w:p w:rsidR="001E6B7C" w:rsidRPr="00D57E63" w:rsidRDefault="001E6B7C" w:rsidP="00D57E63">
      <w:pPr>
        <w:ind w:firstLine="709"/>
        <w:jc w:val="both"/>
        <w:rPr>
          <w:bCs/>
          <w:spacing w:val="0"/>
        </w:rPr>
      </w:pPr>
      <w:r w:rsidRPr="00D57E63">
        <w:rPr>
          <w:rFonts w:eastAsiaTheme="minorHAnsi"/>
          <w:color w:val="000000"/>
          <w:spacing w:val="0"/>
          <w:shd w:val="clear" w:color="auto" w:fill="FFFFFF"/>
          <w:lang w:eastAsia="en-US"/>
        </w:rPr>
        <w:t>«</w:t>
      </w:r>
      <w:r w:rsidRPr="00D57E63">
        <w:rPr>
          <w:bCs/>
          <w:spacing w:val="0"/>
        </w:rPr>
        <w:t>Статья 33.</w:t>
      </w:r>
    </w:p>
    <w:p w:rsidR="001E6B7C" w:rsidRPr="00D57E63" w:rsidRDefault="001E6B7C" w:rsidP="00D57E63">
      <w:pPr>
        <w:ind w:firstLine="709"/>
        <w:jc w:val="both"/>
        <w:rPr>
          <w:bCs/>
          <w:spacing w:val="0"/>
        </w:rPr>
      </w:pPr>
    </w:p>
    <w:p w:rsidR="001E6B7C" w:rsidRPr="00D57E63" w:rsidRDefault="001E6B7C" w:rsidP="00D57E63">
      <w:pPr>
        <w:tabs>
          <w:tab w:val="left" w:pos="7145"/>
        </w:tabs>
        <w:ind w:firstLine="709"/>
        <w:jc w:val="both"/>
        <w:rPr>
          <w:rFonts w:eastAsiaTheme="minorHAnsi"/>
          <w:color w:val="000000"/>
          <w:spacing w:val="0"/>
          <w:shd w:val="clear" w:color="auto" w:fill="FFFFFF"/>
          <w:lang w:eastAsia="en-US"/>
        </w:rPr>
      </w:pPr>
      <w:r w:rsidRPr="00D57E63">
        <w:rPr>
          <w:rFonts w:eastAsiaTheme="minorHAnsi"/>
          <w:color w:val="000000"/>
          <w:spacing w:val="0"/>
          <w:shd w:val="clear" w:color="auto" w:fill="FFFFFF"/>
          <w:lang w:eastAsia="en-US"/>
        </w:rPr>
        <w:t xml:space="preserve">В 2025 году осуществляется финансирование расходов, связанных с подготовкой и проведением выборов депутатов Верховного Совета Приднестровской Молдавской Республики, народных депутатов местных Советов народных депутатов, председателей Советов </w:t>
      </w:r>
      <w:r w:rsidR="00545794" w:rsidRPr="00D57E63">
        <w:rPr>
          <w:rFonts w:eastAsiaTheme="minorHAnsi"/>
          <w:color w:val="000000"/>
          <w:spacing w:val="0"/>
          <w:shd w:val="clear" w:color="auto" w:fill="FFFFFF"/>
          <w:lang w:eastAsia="en-US"/>
        </w:rPr>
        <w:t>–</w:t>
      </w:r>
      <w:r w:rsidRPr="00D57E63">
        <w:rPr>
          <w:rFonts w:eastAsiaTheme="minorHAnsi"/>
          <w:color w:val="000000"/>
          <w:spacing w:val="0"/>
          <w:shd w:val="clear" w:color="auto" w:fill="FFFFFF"/>
          <w:lang w:eastAsia="en-US"/>
        </w:rPr>
        <w:t xml:space="preserve"> глав администраций сел, поселков, в сумме 12 080 496 рублей.</w:t>
      </w:r>
    </w:p>
    <w:p w:rsidR="001E6B7C" w:rsidRPr="00D57E63" w:rsidRDefault="001E6B7C" w:rsidP="00D57E63">
      <w:pPr>
        <w:tabs>
          <w:tab w:val="left" w:pos="7145"/>
        </w:tabs>
        <w:ind w:firstLine="709"/>
        <w:jc w:val="both"/>
        <w:rPr>
          <w:rFonts w:eastAsiaTheme="minorHAnsi"/>
          <w:color w:val="000000"/>
          <w:spacing w:val="0"/>
          <w:shd w:val="clear" w:color="auto" w:fill="FFFFFF"/>
          <w:lang w:eastAsia="en-US"/>
        </w:rPr>
      </w:pPr>
      <w:r w:rsidRPr="00D57E63">
        <w:rPr>
          <w:rFonts w:eastAsiaTheme="minorHAnsi"/>
          <w:color w:val="000000"/>
          <w:spacing w:val="0"/>
          <w:shd w:val="clear" w:color="auto" w:fill="FFFFFF"/>
          <w:lang w:eastAsia="en-US"/>
        </w:rPr>
        <w:t xml:space="preserve">В случае отсутствия необходимости проведения повторного голосования экономия плановых лимитов, запланированных на подготовку и проведение выборов депутатов Верховного Совета Приднестровской Молдавской Республики, народных депутатов местных Советов народных депутатов, председателей Советов </w:t>
      </w:r>
      <w:r w:rsidR="00545794" w:rsidRPr="00D57E63">
        <w:rPr>
          <w:rFonts w:eastAsiaTheme="minorHAnsi"/>
          <w:color w:val="000000"/>
          <w:spacing w:val="0"/>
          <w:shd w:val="clear" w:color="auto" w:fill="FFFFFF"/>
          <w:lang w:eastAsia="en-US"/>
        </w:rPr>
        <w:t>–</w:t>
      </w:r>
      <w:r w:rsidRPr="00D57E63">
        <w:rPr>
          <w:rFonts w:eastAsiaTheme="minorHAnsi"/>
          <w:color w:val="000000"/>
          <w:spacing w:val="0"/>
          <w:shd w:val="clear" w:color="auto" w:fill="FFFFFF"/>
          <w:lang w:eastAsia="en-US"/>
        </w:rPr>
        <w:t xml:space="preserve"> глав администраций сел, поселков</w:t>
      </w:r>
      <w:r w:rsidR="00545794" w:rsidRPr="00D57E63">
        <w:rPr>
          <w:rFonts w:eastAsiaTheme="minorHAnsi"/>
          <w:color w:val="000000"/>
          <w:spacing w:val="0"/>
          <w:shd w:val="clear" w:color="auto" w:fill="FFFFFF"/>
          <w:lang w:eastAsia="en-US"/>
        </w:rPr>
        <w:t>,</w:t>
      </w:r>
      <w:r w:rsidRPr="00D57E63">
        <w:rPr>
          <w:rFonts w:eastAsiaTheme="minorHAnsi"/>
          <w:color w:val="000000"/>
          <w:spacing w:val="0"/>
          <w:shd w:val="clear" w:color="auto" w:fill="FFFFFF"/>
          <w:lang w:eastAsia="en-US"/>
        </w:rPr>
        <w:t xml:space="preserve"> направляется на покрытие дефицита республиканского бюджета».</w:t>
      </w:r>
    </w:p>
    <w:p w:rsidR="001E6B7C" w:rsidRPr="00D57E63" w:rsidRDefault="001E6B7C" w:rsidP="00D57E63">
      <w:pPr>
        <w:tabs>
          <w:tab w:val="left" w:pos="7145"/>
        </w:tabs>
        <w:ind w:firstLine="709"/>
        <w:jc w:val="both"/>
        <w:rPr>
          <w:rFonts w:eastAsiaTheme="minorHAnsi"/>
          <w:color w:val="000000"/>
          <w:spacing w:val="0"/>
          <w:highlight w:val="lightGray"/>
          <w:shd w:val="clear" w:color="auto" w:fill="FFFFFF"/>
          <w:lang w:eastAsia="en-US"/>
        </w:rPr>
      </w:pPr>
    </w:p>
    <w:p w:rsidR="001E6B7C" w:rsidRPr="00D57E63" w:rsidRDefault="00545794" w:rsidP="00D57E63">
      <w:pPr>
        <w:tabs>
          <w:tab w:val="left" w:pos="7145"/>
        </w:tabs>
        <w:ind w:firstLine="709"/>
        <w:jc w:val="both"/>
        <w:rPr>
          <w:rFonts w:eastAsiaTheme="minorHAnsi"/>
          <w:color w:val="000000"/>
          <w:spacing w:val="0"/>
          <w:shd w:val="clear" w:color="auto" w:fill="FFFFFF"/>
          <w:lang w:eastAsia="en-US"/>
        </w:rPr>
      </w:pPr>
      <w:r w:rsidRPr="00D57E63">
        <w:rPr>
          <w:rFonts w:eastAsiaTheme="minorHAnsi"/>
          <w:color w:val="000000"/>
          <w:spacing w:val="0"/>
          <w:shd w:val="clear" w:color="auto" w:fill="FFFFFF"/>
          <w:lang w:eastAsia="en-US"/>
        </w:rPr>
        <w:t>5</w:t>
      </w:r>
      <w:r w:rsidR="001E6B7C" w:rsidRPr="00D57E63">
        <w:rPr>
          <w:rFonts w:eastAsiaTheme="minorHAnsi"/>
          <w:color w:val="000000"/>
          <w:spacing w:val="0"/>
          <w:shd w:val="clear" w:color="auto" w:fill="FFFFFF"/>
          <w:lang w:eastAsia="en-US"/>
        </w:rPr>
        <w:t>. В части второй пункта 1 статьи 44 слова «</w:t>
      </w:r>
      <w:r w:rsidR="001E6B7C" w:rsidRPr="00D57E63">
        <w:rPr>
          <w:rFonts w:eastAsiaTheme="minorHAnsi"/>
          <w:bCs/>
          <w:color w:val="000000"/>
          <w:spacing w:val="0"/>
          <w:shd w:val="clear" w:color="auto" w:fill="FFFFFF"/>
          <w:lang w:eastAsia="en-US"/>
        </w:rPr>
        <w:t>освобожденные от перечисления в 2025 году в доход республиканского (местного) бюджета» заменить словами «освобожденные от перечисления в 2025 году в доход республиканского бюджета».</w:t>
      </w:r>
    </w:p>
    <w:p w:rsidR="001E6B7C" w:rsidRPr="00D57E63" w:rsidRDefault="001E6B7C" w:rsidP="00D57E63">
      <w:pPr>
        <w:tabs>
          <w:tab w:val="left" w:pos="7145"/>
        </w:tabs>
        <w:ind w:firstLine="709"/>
        <w:jc w:val="both"/>
        <w:rPr>
          <w:rFonts w:eastAsiaTheme="minorHAnsi"/>
          <w:color w:val="000000"/>
          <w:spacing w:val="0"/>
          <w:shd w:val="clear" w:color="auto" w:fill="FFFFFF"/>
          <w:lang w:eastAsia="en-US"/>
        </w:rPr>
      </w:pPr>
    </w:p>
    <w:p w:rsidR="00545794" w:rsidRPr="00D57E63" w:rsidRDefault="00545794" w:rsidP="00D57E63">
      <w:pPr>
        <w:tabs>
          <w:tab w:val="left" w:pos="7145"/>
        </w:tabs>
        <w:ind w:firstLine="709"/>
        <w:jc w:val="both"/>
        <w:rPr>
          <w:rFonts w:eastAsiaTheme="minorHAnsi"/>
          <w:color w:val="000000"/>
          <w:spacing w:val="0"/>
          <w:shd w:val="clear" w:color="auto" w:fill="FFFFFF"/>
          <w:lang w:eastAsia="en-US"/>
        </w:rPr>
      </w:pPr>
    </w:p>
    <w:p w:rsidR="00545794" w:rsidRPr="00D57E63" w:rsidRDefault="00545794" w:rsidP="00D57E63">
      <w:pPr>
        <w:tabs>
          <w:tab w:val="left" w:pos="7145"/>
        </w:tabs>
        <w:ind w:firstLine="709"/>
        <w:jc w:val="both"/>
        <w:rPr>
          <w:rFonts w:eastAsiaTheme="minorHAnsi"/>
          <w:color w:val="000000"/>
          <w:spacing w:val="0"/>
          <w:shd w:val="clear" w:color="auto" w:fill="FFFFFF"/>
          <w:lang w:eastAsia="en-US"/>
        </w:rPr>
      </w:pPr>
    </w:p>
    <w:p w:rsidR="001E6B7C" w:rsidRPr="00D57E63" w:rsidRDefault="00545794" w:rsidP="00D57E63">
      <w:pPr>
        <w:tabs>
          <w:tab w:val="left" w:pos="7145"/>
        </w:tabs>
        <w:ind w:firstLine="709"/>
        <w:jc w:val="both"/>
        <w:rPr>
          <w:rFonts w:eastAsiaTheme="minorHAnsi"/>
          <w:color w:val="000000"/>
          <w:spacing w:val="0"/>
          <w:shd w:val="clear" w:color="auto" w:fill="FFFFFF"/>
          <w:lang w:eastAsia="en-US"/>
        </w:rPr>
      </w:pPr>
      <w:r w:rsidRPr="00D57E63">
        <w:rPr>
          <w:rFonts w:eastAsiaTheme="minorHAnsi"/>
          <w:color w:val="000000"/>
          <w:spacing w:val="0"/>
          <w:shd w:val="clear" w:color="auto" w:fill="FFFFFF"/>
          <w:lang w:eastAsia="en-US"/>
        </w:rPr>
        <w:lastRenderedPageBreak/>
        <w:t>6</w:t>
      </w:r>
      <w:r w:rsidR="001E6B7C" w:rsidRPr="00D57E63">
        <w:rPr>
          <w:rFonts w:eastAsiaTheme="minorHAnsi"/>
          <w:color w:val="000000"/>
          <w:spacing w:val="0"/>
          <w:shd w:val="clear" w:color="auto" w:fill="FFFFFF"/>
          <w:lang w:eastAsia="en-US"/>
        </w:rPr>
        <w:t>. Пункт 2 стать</w:t>
      </w:r>
      <w:r w:rsidR="00B43CE7">
        <w:rPr>
          <w:rFonts w:eastAsiaTheme="minorHAnsi"/>
          <w:color w:val="000000"/>
          <w:spacing w:val="0"/>
          <w:shd w:val="clear" w:color="auto" w:fill="FFFFFF"/>
          <w:lang w:eastAsia="en-US"/>
        </w:rPr>
        <w:t>и</w:t>
      </w:r>
      <w:r w:rsidR="001E6B7C" w:rsidRPr="00D57E63">
        <w:rPr>
          <w:rFonts w:eastAsiaTheme="minorHAnsi"/>
          <w:color w:val="000000"/>
          <w:spacing w:val="0"/>
          <w:shd w:val="clear" w:color="auto" w:fill="FFFFFF"/>
          <w:lang w:eastAsia="en-US"/>
        </w:rPr>
        <w:t xml:space="preserve"> 44 изложить в следующей редакции:</w:t>
      </w:r>
    </w:p>
    <w:p w:rsidR="001E6B7C" w:rsidRPr="00D57E63" w:rsidRDefault="001E6B7C" w:rsidP="00D57E63">
      <w:pPr>
        <w:tabs>
          <w:tab w:val="left" w:pos="7145"/>
        </w:tabs>
        <w:ind w:firstLine="709"/>
        <w:jc w:val="both"/>
        <w:rPr>
          <w:rFonts w:eastAsiaTheme="minorHAnsi"/>
          <w:color w:val="000000"/>
          <w:spacing w:val="0"/>
          <w:shd w:val="clear" w:color="auto" w:fill="FFFFFF"/>
          <w:lang w:eastAsia="en-US"/>
        </w:rPr>
      </w:pPr>
      <w:r w:rsidRPr="00D57E63">
        <w:rPr>
          <w:rFonts w:eastAsiaTheme="minorHAnsi"/>
          <w:color w:val="000000"/>
          <w:spacing w:val="0"/>
          <w:shd w:val="clear" w:color="auto" w:fill="FFFFFF"/>
          <w:lang w:eastAsia="en-US"/>
        </w:rPr>
        <w:t>«</w:t>
      </w:r>
      <w:r w:rsidRPr="00D57E63">
        <w:rPr>
          <w:rFonts w:eastAsiaTheme="minorHAnsi"/>
          <w:bCs/>
          <w:color w:val="000000"/>
          <w:spacing w:val="0"/>
          <w:shd w:val="clear" w:color="auto" w:fill="FFFFFF"/>
          <w:lang w:eastAsia="en-US"/>
        </w:rPr>
        <w:t>2. Во изменение норм законодательства Приднестровской Молдавской Республики в 2025 году муниципальные унитарные предприятия, акционерные общества с долей муниципального участия более 50 процентов по итогам финансово-хозяйственной деятельности за 2024 год перечисляют в доход соответствующего местного бюджета часть чистой прибыли, определенной по данным бухгалтерской отчетности без учета средств, направленных на формирование резерва по сомнительным долгам, и сумм обесценивания краткосрочных оборотных активов, в установленном размере в соответствии с решением Совета народных депутатов города (района) по представлению государственной администрации города (района)</w:t>
      </w:r>
      <w:r w:rsidRPr="00D57E63">
        <w:rPr>
          <w:rFonts w:eastAsiaTheme="minorHAnsi"/>
          <w:color w:val="000000"/>
          <w:spacing w:val="0"/>
          <w:shd w:val="clear" w:color="auto" w:fill="FFFFFF"/>
          <w:lang w:eastAsia="en-US"/>
        </w:rPr>
        <w:t>».</w:t>
      </w:r>
    </w:p>
    <w:p w:rsidR="001E6B7C" w:rsidRPr="00D57E63" w:rsidRDefault="001E6B7C" w:rsidP="00D57E63">
      <w:pPr>
        <w:tabs>
          <w:tab w:val="left" w:pos="7145"/>
        </w:tabs>
        <w:ind w:firstLine="709"/>
        <w:jc w:val="both"/>
        <w:rPr>
          <w:rFonts w:eastAsiaTheme="minorHAnsi"/>
          <w:color w:val="000000"/>
          <w:spacing w:val="0"/>
          <w:highlight w:val="lightGray"/>
          <w:shd w:val="clear" w:color="auto" w:fill="FFFFFF"/>
          <w:lang w:eastAsia="en-US"/>
        </w:rPr>
      </w:pPr>
    </w:p>
    <w:p w:rsidR="001E6B7C" w:rsidRPr="00D57E63" w:rsidRDefault="00545794" w:rsidP="00D57E63">
      <w:pPr>
        <w:ind w:firstLine="709"/>
        <w:contextualSpacing/>
        <w:jc w:val="both"/>
        <w:rPr>
          <w:rFonts w:eastAsiaTheme="minorHAnsi"/>
          <w:color w:val="000000"/>
          <w:spacing w:val="0"/>
          <w:shd w:val="clear" w:color="auto" w:fill="FFFFFF"/>
          <w:lang w:eastAsia="en-US"/>
        </w:rPr>
      </w:pPr>
      <w:r w:rsidRPr="00D57E63">
        <w:rPr>
          <w:rFonts w:eastAsiaTheme="minorHAnsi"/>
          <w:color w:val="000000"/>
          <w:spacing w:val="0"/>
          <w:shd w:val="clear" w:color="auto" w:fill="FFFFFF"/>
          <w:lang w:eastAsia="en-US"/>
        </w:rPr>
        <w:t>7</w:t>
      </w:r>
      <w:r w:rsidR="001E6B7C" w:rsidRPr="00D57E63">
        <w:rPr>
          <w:rFonts w:eastAsiaTheme="minorHAnsi"/>
          <w:color w:val="000000"/>
          <w:spacing w:val="0"/>
          <w:shd w:val="clear" w:color="auto" w:fill="FFFFFF"/>
          <w:lang w:eastAsia="en-US"/>
        </w:rPr>
        <w:t xml:space="preserve">. В Приложении № 2 к Закону по разделу 3000, подразделу 3005 «Проведение выборов и референдумов» в наименовании строки 112 слова «Проведение выборов депутатов ВС ПМР» заменить словами «Проведение выборов депутатов ВС ПМР, народных депутатов местных СНД, председателей Советов </w:t>
      </w:r>
      <w:r w:rsidRPr="00D57E63">
        <w:rPr>
          <w:rFonts w:eastAsiaTheme="minorHAnsi"/>
          <w:color w:val="000000"/>
          <w:spacing w:val="0"/>
          <w:shd w:val="clear" w:color="auto" w:fill="FFFFFF"/>
          <w:lang w:eastAsia="en-US"/>
        </w:rPr>
        <w:t>–</w:t>
      </w:r>
      <w:r w:rsidR="001E6B7C" w:rsidRPr="00D57E63">
        <w:rPr>
          <w:rFonts w:eastAsiaTheme="minorHAnsi"/>
          <w:color w:val="000000"/>
          <w:spacing w:val="0"/>
          <w:shd w:val="clear" w:color="auto" w:fill="FFFFFF"/>
          <w:lang w:eastAsia="en-US"/>
        </w:rPr>
        <w:t xml:space="preserve"> глав администраций сел, поселков».</w:t>
      </w:r>
    </w:p>
    <w:p w:rsidR="001E6B7C" w:rsidRPr="00D57E63" w:rsidRDefault="001E6B7C" w:rsidP="00D57E63">
      <w:pPr>
        <w:tabs>
          <w:tab w:val="left" w:pos="993"/>
        </w:tabs>
        <w:ind w:firstLine="709"/>
        <w:contextualSpacing/>
        <w:jc w:val="both"/>
        <w:rPr>
          <w:rFonts w:eastAsiaTheme="minorHAnsi"/>
          <w:color w:val="000000"/>
          <w:spacing w:val="0"/>
          <w:shd w:val="clear" w:color="auto" w:fill="FFFFFF"/>
          <w:lang w:eastAsia="en-US"/>
        </w:rPr>
      </w:pPr>
    </w:p>
    <w:p w:rsidR="00030620" w:rsidRPr="00D57E63" w:rsidRDefault="00030620" w:rsidP="00D57E63">
      <w:pPr>
        <w:tabs>
          <w:tab w:val="left" w:pos="993"/>
        </w:tabs>
        <w:ind w:firstLine="709"/>
        <w:contextualSpacing/>
        <w:jc w:val="both"/>
        <w:rPr>
          <w:rFonts w:eastAsiaTheme="minorHAnsi"/>
          <w:color w:val="000000"/>
          <w:spacing w:val="0"/>
          <w:shd w:val="clear" w:color="auto" w:fill="FFFFFF"/>
          <w:lang w:eastAsia="en-US"/>
        </w:rPr>
      </w:pPr>
      <w:r w:rsidRPr="00D57E63">
        <w:rPr>
          <w:rFonts w:eastAsiaTheme="minorHAnsi"/>
          <w:color w:val="000000"/>
          <w:spacing w:val="0"/>
          <w:shd w:val="clear" w:color="auto" w:fill="FFFFFF"/>
          <w:lang w:eastAsia="en-US"/>
        </w:rPr>
        <w:t xml:space="preserve">8. В Приложении № 2.2 к Закону в Программе капитальных вложений, по подстатье экономической классификации расходов 240230 «Капитальные вложения в строительство объектов социально-культурного назначения» в разделе «Государственная администрация Каменского района и </w:t>
      </w:r>
      <w:r w:rsidR="00545794" w:rsidRPr="00D57E63">
        <w:rPr>
          <w:rFonts w:eastAsiaTheme="minorHAnsi"/>
          <w:color w:val="000000"/>
          <w:spacing w:val="0"/>
          <w:shd w:val="clear" w:color="auto" w:fill="FFFFFF"/>
          <w:lang w:eastAsia="en-US"/>
        </w:rPr>
        <w:br/>
      </w:r>
      <w:r w:rsidRPr="00D57E63">
        <w:rPr>
          <w:rFonts w:eastAsiaTheme="minorHAnsi"/>
          <w:color w:val="000000"/>
          <w:spacing w:val="0"/>
          <w:shd w:val="clear" w:color="auto" w:fill="FFFFFF"/>
          <w:lang w:eastAsia="en-US"/>
        </w:rPr>
        <w:t>г</w:t>
      </w:r>
      <w:r w:rsidR="00B43CE7">
        <w:rPr>
          <w:rFonts w:eastAsiaTheme="minorHAnsi"/>
          <w:color w:val="000000"/>
          <w:spacing w:val="0"/>
          <w:shd w:val="clear" w:color="auto" w:fill="FFFFFF"/>
          <w:lang w:eastAsia="en-US"/>
        </w:rPr>
        <w:t>.</w:t>
      </w:r>
      <w:r w:rsidRPr="00D57E63">
        <w:rPr>
          <w:rFonts w:eastAsiaTheme="minorHAnsi"/>
          <w:color w:val="000000"/>
          <w:spacing w:val="0"/>
          <w:shd w:val="clear" w:color="auto" w:fill="FFFFFF"/>
          <w:lang w:eastAsia="en-US"/>
        </w:rPr>
        <w:t xml:space="preserve"> Каменк</w:t>
      </w:r>
      <w:r w:rsidR="00D57E63">
        <w:rPr>
          <w:rFonts w:eastAsiaTheme="minorHAnsi"/>
          <w:color w:val="000000"/>
          <w:spacing w:val="0"/>
          <w:shd w:val="clear" w:color="auto" w:fill="FFFFFF"/>
          <w:lang w:eastAsia="en-US"/>
        </w:rPr>
        <w:t>и</w:t>
      </w:r>
      <w:r w:rsidRPr="00D57E63">
        <w:rPr>
          <w:rFonts w:eastAsiaTheme="minorHAnsi"/>
          <w:color w:val="000000"/>
          <w:spacing w:val="0"/>
          <w:shd w:val="clear" w:color="auto" w:fill="FFFFFF"/>
          <w:lang w:eastAsia="en-US"/>
        </w:rPr>
        <w:t>»:</w:t>
      </w:r>
    </w:p>
    <w:p w:rsidR="00030620" w:rsidRPr="00D57E63" w:rsidRDefault="00030620" w:rsidP="00D57E63">
      <w:pPr>
        <w:tabs>
          <w:tab w:val="left" w:pos="993"/>
        </w:tabs>
        <w:ind w:firstLine="709"/>
        <w:contextualSpacing/>
        <w:jc w:val="both"/>
        <w:rPr>
          <w:rFonts w:eastAsiaTheme="minorHAnsi"/>
          <w:color w:val="000000"/>
          <w:spacing w:val="0"/>
          <w:shd w:val="clear" w:color="auto" w:fill="FFFFFF"/>
          <w:lang w:eastAsia="en-US"/>
        </w:rPr>
      </w:pPr>
      <w:r w:rsidRPr="00D57E63">
        <w:rPr>
          <w:rFonts w:eastAsiaTheme="minorHAnsi"/>
          <w:color w:val="000000"/>
          <w:spacing w:val="0"/>
          <w:shd w:val="clear" w:color="auto" w:fill="FFFFFF"/>
          <w:lang w:eastAsia="en-US"/>
        </w:rPr>
        <w:t xml:space="preserve">а) по строке 1 «Восстановление парка </w:t>
      </w:r>
      <w:proofErr w:type="spellStart"/>
      <w:r w:rsidRPr="00D57E63">
        <w:rPr>
          <w:rFonts w:eastAsiaTheme="minorHAnsi"/>
          <w:color w:val="000000"/>
          <w:spacing w:val="0"/>
          <w:shd w:val="clear" w:color="auto" w:fill="FFFFFF"/>
          <w:lang w:eastAsia="en-US"/>
        </w:rPr>
        <w:t>Витгенштейна</w:t>
      </w:r>
      <w:proofErr w:type="spellEnd"/>
      <w:r w:rsidRPr="00D57E63">
        <w:rPr>
          <w:rFonts w:eastAsiaTheme="minorHAnsi"/>
          <w:color w:val="000000"/>
          <w:spacing w:val="0"/>
          <w:shd w:val="clear" w:color="auto" w:fill="FFFFFF"/>
          <w:lang w:eastAsia="en-US"/>
        </w:rPr>
        <w:t xml:space="preserve">, г. Каменка, в том числе проектные работы (в том числе кредиторская задолженность </w:t>
      </w:r>
      <w:r w:rsidR="00545794" w:rsidRPr="00D57E63">
        <w:rPr>
          <w:rFonts w:eastAsiaTheme="minorHAnsi"/>
          <w:color w:val="000000"/>
          <w:spacing w:val="0"/>
          <w:shd w:val="clear" w:color="auto" w:fill="FFFFFF"/>
          <w:lang w:eastAsia="en-US"/>
        </w:rPr>
        <w:br/>
      </w:r>
      <w:r w:rsidRPr="00D57E63">
        <w:rPr>
          <w:rFonts w:eastAsiaTheme="minorHAnsi"/>
          <w:color w:val="000000"/>
          <w:spacing w:val="0"/>
          <w:shd w:val="clear" w:color="auto" w:fill="FFFFFF"/>
          <w:lang w:eastAsia="en-US"/>
        </w:rPr>
        <w:t>за 2024 год – 225 231 рубль)» цифровое обозначение «1 895 478» заменить цифров</w:t>
      </w:r>
      <w:r w:rsidR="00D57E63">
        <w:rPr>
          <w:rFonts w:eastAsiaTheme="minorHAnsi"/>
          <w:color w:val="000000"/>
          <w:spacing w:val="0"/>
          <w:shd w:val="clear" w:color="auto" w:fill="FFFFFF"/>
          <w:lang w:eastAsia="en-US"/>
        </w:rPr>
        <w:t>ым</w:t>
      </w:r>
      <w:r w:rsidRPr="00D57E63">
        <w:rPr>
          <w:rFonts w:eastAsiaTheme="minorHAnsi"/>
          <w:color w:val="000000"/>
          <w:spacing w:val="0"/>
          <w:shd w:val="clear" w:color="auto" w:fill="FFFFFF"/>
          <w:lang w:eastAsia="en-US"/>
        </w:rPr>
        <w:t xml:space="preserve"> обозначение</w:t>
      </w:r>
      <w:r w:rsidR="00D57E63">
        <w:rPr>
          <w:rFonts w:eastAsiaTheme="minorHAnsi"/>
          <w:color w:val="000000"/>
          <w:spacing w:val="0"/>
          <w:shd w:val="clear" w:color="auto" w:fill="FFFFFF"/>
          <w:lang w:eastAsia="en-US"/>
        </w:rPr>
        <w:t>м</w:t>
      </w:r>
      <w:r w:rsidRPr="00D57E63">
        <w:rPr>
          <w:rFonts w:eastAsiaTheme="minorHAnsi"/>
          <w:color w:val="000000"/>
          <w:spacing w:val="0"/>
          <w:shd w:val="clear" w:color="auto" w:fill="FFFFFF"/>
          <w:lang w:eastAsia="en-US"/>
        </w:rPr>
        <w:t xml:space="preserve"> «2 274 256»; </w:t>
      </w:r>
    </w:p>
    <w:p w:rsidR="00030620" w:rsidRPr="00D57E63" w:rsidRDefault="00030620" w:rsidP="00D57E63">
      <w:pPr>
        <w:tabs>
          <w:tab w:val="left" w:pos="993"/>
        </w:tabs>
        <w:ind w:firstLine="709"/>
        <w:contextualSpacing/>
        <w:jc w:val="both"/>
        <w:rPr>
          <w:rFonts w:eastAsiaTheme="minorHAnsi"/>
          <w:color w:val="000000"/>
          <w:spacing w:val="0"/>
          <w:shd w:val="clear" w:color="auto" w:fill="FFFFFF"/>
          <w:lang w:eastAsia="en-US"/>
        </w:rPr>
      </w:pPr>
      <w:r w:rsidRPr="00D57E63">
        <w:rPr>
          <w:rFonts w:eastAsiaTheme="minorHAnsi"/>
          <w:color w:val="000000"/>
          <w:spacing w:val="0"/>
          <w:shd w:val="clear" w:color="auto" w:fill="FFFFFF"/>
          <w:lang w:eastAsia="en-US"/>
        </w:rPr>
        <w:t xml:space="preserve">б) строку 2 «Благоустройство (мощение плиткой) территории </w:t>
      </w:r>
      <w:r w:rsidR="00545794" w:rsidRPr="00D57E63">
        <w:rPr>
          <w:rFonts w:eastAsiaTheme="minorHAnsi"/>
          <w:color w:val="000000"/>
          <w:spacing w:val="0"/>
          <w:shd w:val="clear" w:color="auto" w:fill="FFFFFF"/>
          <w:lang w:eastAsia="en-US"/>
        </w:rPr>
        <w:br/>
      </w:r>
      <w:r w:rsidRPr="00D57E63">
        <w:rPr>
          <w:rFonts w:eastAsiaTheme="minorHAnsi"/>
          <w:color w:val="000000"/>
          <w:spacing w:val="0"/>
          <w:shd w:val="clear" w:color="auto" w:fill="FFFFFF"/>
          <w:lang w:eastAsia="en-US"/>
        </w:rPr>
        <w:t xml:space="preserve">МОУ </w:t>
      </w:r>
      <w:r w:rsidR="00545794" w:rsidRPr="00D57E63">
        <w:rPr>
          <w:rFonts w:eastAsiaTheme="minorHAnsi"/>
          <w:color w:val="000000"/>
          <w:spacing w:val="0"/>
          <w:shd w:val="clear" w:color="auto" w:fill="FFFFFF"/>
          <w:lang w:eastAsia="en-US"/>
        </w:rPr>
        <w:t>«</w:t>
      </w:r>
      <w:proofErr w:type="spellStart"/>
      <w:r w:rsidRPr="00D57E63">
        <w:rPr>
          <w:rFonts w:eastAsiaTheme="minorHAnsi"/>
          <w:color w:val="000000"/>
          <w:spacing w:val="0"/>
          <w:shd w:val="clear" w:color="auto" w:fill="FFFFFF"/>
          <w:lang w:eastAsia="en-US"/>
        </w:rPr>
        <w:t>Подоймская</w:t>
      </w:r>
      <w:proofErr w:type="spellEnd"/>
      <w:r w:rsidRPr="00D57E63">
        <w:rPr>
          <w:rFonts w:eastAsiaTheme="minorHAnsi"/>
          <w:color w:val="000000"/>
          <w:spacing w:val="0"/>
          <w:shd w:val="clear" w:color="auto" w:fill="FFFFFF"/>
          <w:lang w:eastAsia="en-US"/>
        </w:rPr>
        <w:t xml:space="preserve"> ОСШ – детский сад</w:t>
      </w:r>
      <w:r w:rsidR="00D57E63">
        <w:rPr>
          <w:rFonts w:eastAsiaTheme="minorHAnsi"/>
          <w:color w:val="000000"/>
          <w:spacing w:val="0"/>
          <w:shd w:val="clear" w:color="auto" w:fill="FFFFFF"/>
          <w:lang w:eastAsia="en-US"/>
        </w:rPr>
        <w:t>»</w:t>
      </w:r>
      <w:r w:rsidRPr="00D57E63">
        <w:rPr>
          <w:rFonts w:eastAsiaTheme="minorHAnsi"/>
          <w:color w:val="000000"/>
          <w:spacing w:val="0"/>
          <w:shd w:val="clear" w:color="auto" w:fill="FFFFFF"/>
          <w:lang w:eastAsia="en-US"/>
        </w:rPr>
        <w:t xml:space="preserve">, расположенной по адресу: </w:t>
      </w:r>
      <w:r w:rsidR="00545794" w:rsidRPr="00D57E63">
        <w:rPr>
          <w:rFonts w:eastAsiaTheme="minorHAnsi"/>
          <w:color w:val="000000"/>
          <w:spacing w:val="0"/>
          <w:shd w:val="clear" w:color="auto" w:fill="FFFFFF"/>
          <w:lang w:eastAsia="en-US"/>
        </w:rPr>
        <w:br/>
      </w:r>
      <w:r w:rsidRPr="00D57E63">
        <w:rPr>
          <w:rFonts w:eastAsiaTheme="minorHAnsi"/>
          <w:color w:val="000000"/>
          <w:spacing w:val="0"/>
          <w:shd w:val="clear" w:color="auto" w:fill="FFFFFF"/>
          <w:lang w:eastAsia="en-US"/>
        </w:rPr>
        <w:t xml:space="preserve">с. </w:t>
      </w:r>
      <w:proofErr w:type="spellStart"/>
      <w:r w:rsidRPr="00D57E63">
        <w:rPr>
          <w:rFonts w:eastAsiaTheme="minorHAnsi"/>
          <w:color w:val="000000"/>
          <w:spacing w:val="0"/>
          <w:shd w:val="clear" w:color="auto" w:fill="FFFFFF"/>
          <w:lang w:eastAsia="en-US"/>
        </w:rPr>
        <w:t>Подойма</w:t>
      </w:r>
      <w:proofErr w:type="spellEnd"/>
      <w:r w:rsidRPr="00D57E63">
        <w:rPr>
          <w:rFonts w:eastAsiaTheme="minorHAnsi"/>
          <w:color w:val="000000"/>
          <w:spacing w:val="0"/>
          <w:shd w:val="clear" w:color="auto" w:fill="FFFFFF"/>
          <w:lang w:eastAsia="en-US"/>
        </w:rPr>
        <w:t>, ул. Ленина, 94» исключить;</w:t>
      </w:r>
    </w:p>
    <w:p w:rsidR="001E6B7C" w:rsidRPr="00D57E63" w:rsidRDefault="00030620" w:rsidP="00D57E63">
      <w:pPr>
        <w:tabs>
          <w:tab w:val="left" w:pos="993"/>
        </w:tabs>
        <w:ind w:firstLine="709"/>
        <w:contextualSpacing/>
        <w:jc w:val="both"/>
        <w:rPr>
          <w:rFonts w:eastAsiaTheme="minorHAnsi"/>
          <w:color w:val="000000"/>
          <w:spacing w:val="0"/>
          <w:shd w:val="clear" w:color="auto" w:fill="FFFFFF"/>
          <w:lang w:eastAsia="en-US"/>
        </w:rPr>
      </w:pPr>
      <w:r w:rsidRPr="00D57E63">
        <w:rPr>
          <w:rFonts w:eastAsiaTheme="minorHAnsi"/>
          <w:color w:val="000000"/>
          <w:spacing w:val="0"/>
          <w:shd w:val="clear" w:color="auto" w:fill="FFFFFF"/>
          <w:lang w:eastAsia="en-US"/>
        </w:rPr>
        <w:t xml:space="preserve">в) строку 3 «Благоустройство (мощение плиткой) территории </w:t>
      </w:r>
      <w:r w:rsidR="00545794" w:rsidRPr="00D57E63">
        <w:rPr>
          <w:rFonts w:eastAsiaTheme="minorHAnsi"/>
          <w:color w:val="000000"/>
          <w:spacing w:val="0"/>
          <w:shd w:val="clear" w:color="auto" w:fill="FFFFFF"/>
          <w:lang w:eastAsia="en-US"/>
        </w:rPr>
        <w:br/>
      </w:r>
      <w:r w:rsidRPr="00D57E63">
        <w:rPr>
          <w:rFonts w:eastAsiaTheme="minorHAnsi"/>
          <w:color w:val="000000"/>
          <w:spacing w:val="0"/>
          <w:shd w:val="clear" w:color="auto" w:fill="FFFFFF"/>
          <w:lang w:eastAsia="en-US"/>
        </w:rPr>
        <w:t>МОУ «</w:t>
      </w:r>
      <w:proofErr w:type="spellStart"/>
      <w:r w:rsidRPr="00D57E63">
        <w:rPr>
          <w:rFonts w:eastAsiaTheme="minorHAnsi"/>
          <w:color w:val="000000"/>
          <w:spacing w:val="0"/>
          <w:shd w:val="clear" w:color="auto" w:fill="FFFFFF"/>
          <w:lang w:eastAsia="en-US"/>
        </w:rPr>
        <w:t>Кузьминская</w:t>
      </w:r>
      <w:proofErr w:type="spellEnd"/>
      <w:r w:rsidRPr="00D57E63">
        <w:rPr>
          <w:rFonts w:eastAsiaTheme="minorHAnsi"/>
          <w:color w:val="000000"/>
          <w:spacing w:val="0"/>
          <w:shd w:val="clear" w:color="auto" w:fill="FFFFFF"/>
          <w:lang w:eastAsia="en-US"/>
        </w:rPr>
        <w:t xml:space="preserve"> ООШ – детский сад</w:t>
      </w:r>
      <w:r w:rsidR="00D57E63">
        <w:rPr>
          <w:rFonts w:eastAsiaTheme="minorHAnsi"/>
          <w:color w:val="000000"/>
          <w:spacing w:val="0"/>
          <w:shd w:val="clear" w:color="auto" w:fill="FFFFFF"/>
          <w:lang w:eastAsia="en-US"/>
        </w:rPr>
        <w:t>»</w:t>
      </w:r>
      <w:r w:rsidRPr="00D57E63">
        <w:rPr>
          <w:rFonts w:eastAsiaTheme="minorHAnsi"/>
          <w:color w:val="000000"/>
          <w:spacing w:val="0"/>
          <w:shd w:val="clear" w:color="auto" w:fill="FFFFFF"/>
          <w:lang w:eastAsia="en-US"/>
        </w:rPr>
        <w:t xml:space="preserve">, расположенной по адресу: </w:t>
      </w:r>
      <w:r w:rsidR="00545794" w:rsidRPr="00D57E63">
        <w:rPr>
          <w:rFonts w:eastAsiaTheme="minorHAnsi"/>
          <w:color w:val="000000"/>
          <w:spacing w:val="0"/>
          <w:shd w:val="clear" w:color="auto" w:fill="FFFFFF"/>
          <w:lang w:eastAsia="en-US"/>
        </w:rPr>
        <w:br/>
      </w:r>
      <w:r w:rsidRPr="00D57E63">
        <w:rPr>
          <w:rFonts w:eastAsiaTheme="minorHAnsi"/>
          <w:color w:val="000000"/>
          <w:spacing w:val="0"/>
          <w:shd w:val="clear" w:color="auto" w:fill="FFFFFF"/>
          <w:lang w:eastAsia="en-US"/>
        </w:rPr>
        <w:t xml:space="preserve">с. Кузьмин, ул. </w:t>
      </w:r>
      <w:proofErr w:type="spellStart"/>
      <w:r w:rsidRPr="00D57E63">
        <w:rPr>
          <w:rFonts w:eastAsiaTheme="minorHAnsi"/>
          <w:color w:val="000000"/>
          <w:spacing w:val="0"/>
          <w:shd w:val="clear" w:color="auto" w:fill="FFFFFF"/>
          <w:lang w:eastAsia="en-US"/>
        </w:rPr>
        <w:t>Солтыса</w:t>
      </w:r>
      <w:proofErr w:type="spellEnd"/>
      <w:r w:rsidRPr="00D57E63">
        <w:rPr>
          <w:rFonts w:eastAsiaTheme="minorHAnsi"/>
          <w:color w:val="000000"/>
          <w:spacing w:val="0"/>
          <w:shd w:val="clear" w:color="auto" w:fill="FFFFFF"/>
          <w:lang w:eastAsia="en-US"/>
        </w:rPr>
        <w:t>, 64» исключить.</w:t>
      </w:r>
    </w:p>
    <w:p w:rsidR="00030620" w:rsidRPr="00D57E63" w:rsidRDefault="00030620" w:rsidP="00D57E63">
      <w:pPr>
        <w:tabs>
          <w:tab w:val="left" w:pos="993"/>
        </w:tabs>
        <w:ind w:firstLine="709"/>
        <w:contextualSpacing/>
        <w:jc w:val="both"/>
        <w:rPr>
          <w:rFonts w:eastAsiaTheme="minorHAnsi"/>
          <w:color w:val="000000"/>
          <w:spacing w:val="0"/>
          <w:shd w:val="clear" w:color="auto" w:fill="FFFFFF"/>
          <w:lang w:eastAsia="en-US"/>
        </w:rPr>
      </w:pPr>
    </w:p>
    <w:p w:rsidR="001E6B7C" w:rsidRPr="00D57E63" w:rsidRDefault="006243B4" w:rsidP="00D57E63">
      <w:pPr>
        <w:tabs>
          <w:tab w:val="left" w:pos="993"/>
        </w:tabs>
        <w:ind w:firstLine="709"/>
        <w:contextualSpacing/>
        <w:jc w:val="both"/>
        <w:rPr>
          <w:rFonts w:eastAsiaTheme="minorHAnsi"/>
          <w:color w:val="000000"/>
          <w:spacing w:val="0"/>
          <w:shd w:val="clear" w:color="auto" w:fill="FFFFFF"/>
          <w:lang w:eastAsia="en-US"/>
        </w:rPr>
      </w:pPr>
      <w:r w:rsidRPr="00D57E63">
        <w:rPr>
          <w:rFonts w:eastAsiaTheme="minorHAnsi"/>
          <w:color w:val="000000"/>
          <w:spacing w:val="0"/>
          <w:shd w:val="clear" w:color="auto" w:fill="FFFFFF"/>
          <w:lang w:eastAsia="en-US"/>
        </w:rPr>
        <w:t>9</w:t>
      </w:r>
      <w:r w:rsidR="001E6B7C" w:rsidRPr="00D57E63">
        <w:rPr>
          <w:rFonts w:eastAsiaTheme="minorHAnsi"/>
          <w:color w:val="000000"/>
          <w:spacing w:val="0"/>
          <w:shd w:val="clear" w:color="auto" w:fill="FFFFFF"/>
          <w:lang w:eastAsia="en-US"/>
        </w:rPr>
        <w:t>. Приложение № 2.18 «Мероприятия по реализации государственной целевой программы «Переоснащение служебного автотранспорта пожарной охраны» на 2023–2031 годы на 2025 год» к Закону исключить.</w:t>
      </w:r>
    </w:p>
    <w:p w:rsidR="001E6B7C" w:rsidRPr="00D57E63" w:rsidRDefault="001E6B7C" w:rsidP="00D57E63">
      <w:pPr>
        <w:tabs>
          <w:tab w:val="left" w:pos="993"/>
        </w:tabs>
        <w:ind w:firstLine="709"/>
        <w:contextualSpacing/>
        <w:jc w:val="both"/>
        <w:rPr>
          <w:rFonts w:eastAsiaTheme="minorHAnsi"/>
          <w:color w:val="000000"/>
          <w:spacing w:val="0"/>
          <w:shd w:val="clear" w:color="auto" w:fill="FFFFFF"/>
          <w:lang w:eastAsia="en-US"/>
        </w:rPr>
      </w:pPr>
    </w:p>
    <w:p w:rsidR="001E6B7C" w:rsidRPr="00D57E63" w:rsidRDefault="006243B4" w:rsidP="00D57E63">
      <w:pPr>
        <w:tabs>
          <w:tab w:val="left" w:pos="993"/>
        </w:tabs>
        <w:ind w:firstLine="709"/>
        <w:contextualSpacing/>
        <w:jc w:val="both"/>
        <w:rPr>
          <w:rFonts w:eastAsiaTheme="minorHAnsi"/>
          <w:color w:val="000000"/>
          <w:spacing w:val="0"/>
          <w:shd w:val="clear" w:color="auto" w:fill="FFFFFF"/>
          <w:lang w:eastAsia="en-US"/>
        </w:rPr>
      </w:pPr>
      <w:r w:rsidRPr="00D57E63">
        <w:rPr>
          <w:rFonts w:eastAsiaTheme="minorHAnsi"/>
          <w:color w:val="000000"/>
          <w:spacing w:val="0"/>
          <w:shd w:val="clear" w:color="auto" w:fill="FFFFFF"/>
          <w:lang w:eastAsia="en-US"/>
        </w:rPr>
        <w:t>10</w:t>
      </w:r>
      <w:r w:rsidR="001E6B7C" w:rsidRPr="00D57E63">
        <w:rPr>
          <w:rFonts w:eastAsiaTheme="minorHAnsi"/>
          <w:color w:val="000000"/>
          <w:spacing w:val="0"/>
          <w:shd w:val="clear" w:color="auto" w:fill="FFFFFF"/>
          <w:lang w:eastAsia="en-US"/>
        </w:rPr>
        <w:t>. В Приложении № 4 к Закону:</w:t>
      </w:r>
    </w:p>
    <w:p w:rsidR="001E6B7C" w:rsidRPr="00D57E63" w:rsidRDefault="001E6B7C" w:rsidP="00D57E63">
      <w:pPr>
        <w:tabs>
          <w:tab w:val="left" w:pos="993"/>
        </w:tabs>
        <w:ind w:firstLine="709"/>
        <w:contextualSpacing/>
        <w:jc w:val="both"/>
        <w:rPr>
          <w:rFonts w:eastAsiaTheme="minorHAnsi"/>
          <w:color w:val="000000"/>
          <w:spacing w:val="0"/>
          <w:shd w:val="clear" w:color="auto" w:fill="FFFFFF"/>
          <w:lang w:eastAsia="en-US"/>
        </w:rPr>
      </w:pPr>
      <w:r w:rsidRPr="00D57E63">
        <w:rPr>
          <w:rFonts w:eastAsiaTheme="minorHAnsi"/>
          <w:color w:val="000000"/>
          <w:spacing w:val="0"/>
          <w:shd w:val="clear" w:color="auto" w:fill="FFFFFF"/>
          <w:lang w:eastAsia="en-US"/>
        </w:rPr>
        <w:t xml:space="preserve">а) в столбце «Наименование показателя» </w:t>
      </w:r>
      <w:r w:rsidR="006243B4" w:rsidRPr="00D57E63">
        <w:rPr>
          <w:rFonts w:eastAsiaTheme="minorHAnsi"/>
          <w:color w:val="000000"/>
          <w:spacing w:val="0"/>
          <w:shd w:val="clear" w:color="auto" w:fill="FFFFFF"/>
          <w:lang w:eastAsia="en-US"/>
        </w:rPr>
        <w:t xml:space="preserve">по строке 3.3.2 </w:t>
      </w:r>
      <w:r w:rsidRPr="00D57E63">
        <w:rPr>
          <w:rFonts w:eastAsiaTheme="minorHAnsi"/>
          <w:color w:val="000000"/>
          <w:spacing w:val="0"/>
          <w:shd w:val="clear" w:color="auto" w:fill="FFFFFF"/>
          <w:lang w:eastAsia="en-US"/>
        </w:rPr>
        <w:t>слова «из них» с предшествующей запятой исключить;</w:t>
      </w:r>
    </w:p>
    <w:p w:rsidR="001E6B7C" w:rsidRPr="00D57E63" w:rsidRDefault="001E6B7C" w:rsidP="00D57E63">
      <w:pPr>
        <w:tabs>
          <w:tab w:val="left" w:pos="993"/>
        </w:tabs>
        <w:ind w:firstLine="709"/>
        <w:contextualSpacing/>
        <w:jc w:val="both"/>
        <w:rPr>
          <w:rFonts w:eastAsiaTheme="minorHAnsi"/>
          <w:color w:val="000000"/>
          <w:spacing w:val="0"/>
          <w:shd w:val="clear" w:color="auto" w:fill="FFFFFF"/>
          <w:lang w:eastAsia="en-US"/>
        </w:rPr>
      </w:pPr>
      <w:r w:rsidRPr="00D57E63">
        <w:rPr>
          <w:rFonts w:eastAsiaTheme="minorHAnsi"/>
          <w:color w:val="000000"/>
          <w:spacing w:val="0"/>
          <w:shd w:val="clear" w:color="auto" w:fill="FFFFFF"/>
          <w:lang w:eastAsia="en-US"/>
        </w:rPr>
        <w:t>б) строку 3.3.2.1 «расходы на проведение выборов» исключить.</w:t>
      </w:r>
    </w:p>
    <w:p w:rsidR="001E6B7C" w:rsidRPr="00D57E63" w:rsidRDefault="001E6B7C" w:rsidP="00D57E63">
      <w:pPr>
        <w:ind w:firstLine="709"/>
        <w:jc w:val="both"/>
        <w:rPr>
          <w:rFonts w:eastAsia="Calibri"/>
          <w:b/>
          <w:spacing w:val="0"/>
          <w:lang w:eastAsia="en-US"/>
        </w:rPr>
      </w:pPr>
    </w:p>
    <w:p w:rsidR="006243B4" w:rsidRPr="00D57E63" w:rsidRDefault="00D57E63" w:rsidP="00D57E63">
      <w:pPr>
        <w:ind w:firstLine="709"/>
        <w:jc w:val="both"/>
        <w:rPr>
          <w:rFonts w:eastAsia="Calibri"/>
          <w:spacing w:val="0"/>
        </w:rPr>
      </w:pPr>
      <w:r w:rsidRPr="00D57E63">
        <w:rPr>
          <w:rFonts w:eastAsia="Calibri"/>
          <w:b/>
          <w:spacing w:val="0"/>
        </w:rPr>
        <w:t>Статья 2.</w:t>
      </w:r>
      <w:r w:rsidRPr="00D57E63">
        <w:rPr>
          <w:rFonts w:eastAsia="Calibri"/>
          <w:spacing w:val="0"/>
        </w:rPr>
        <w:t xml:space="preserve"> Исполнительному органу государственной власти, ответственному за исполнение республиканского бюджета, привести </w:t>
      </w:r>
      <w:r w:rsidRPr="00D57E63">
        <w:rPr>
          <w:rFonts w:eastAsia="Calibri"/>
          <w:spacing w:val="0"/>
        </w:rPr>
        <w:lastRenderedPageBreak/>
        <w:t>Приложение № 2 «Расходы республиканского бюджета на 2025 год», Приложение № 4 «Основные параметры местных бюджетов, источники покрытия дефицита местных бюджетов, объемы субсидий из республиканского бюджета на 2025 год» к Закону Приднестровской Молдавской Республики «О республиканском бюджете на 2025 год» в соответствие со статьей 1 настоящего Закона.</w:t>
      </w:r>
    </w:p>
    <w:p w:rsidR="00D57E63" w:rsidRPr="00D57E63" w:rsidRDefault="00D57E63" w:rsidP="00D57E63">
      <w:pPr>
        <w:ind w:firstLine="709"/>
        <w:jc w:val="both"/>
        <w:rPr>
          <w:rFonts w:eastAsia="Calibri"/>
          <w:b/>
          <w:spacing w:val="0"/>
          <w:lang w:eastAsia="en-US"/>
        </w:rPr>
      </w:pPr>
    </w:p>
    <w:p w:rsidR="001E6B7C" w:rsidRPr="00D57E63" w:rsidRDefault="001E6B7C" w:rsidP="00D57E63">
      <w:pPr>
        <w:ind w:firstLine="709"/>
        <w:jc w:val="both"/>
        <w:rPr>
          <w:rFonts w:eastAsia="Calibri"/>
          <w:spacing w:val="0"/>
          <w:lang w:eastAsia="en-US"/>
        </w:rPr>
      </w:pPr>
      <w:r w:rsidRPr="00D57E63">
        <w:rPr>
          <w:rFonts w:eastAsia="Calibri"/>
          <w:b/>
          <w:spacing w:val="0"/>
          <w:lang w:eastAsia="en-US"/>
        </w:rPr>
        <w:t>Статья 3.</w:t>
      </w:r>
      <w:r w:rsidRPr="00D57E63">
        <w:rPr>
          <w:rFonts w:eastAsia="Calibri"/>
          <w:spacing w:val="0"/>
          <w:lang w:eastAsia="en-US"/>
        </w:rPr>
        <w:t xml:space="preserve"> Настоящий Закон вступает в силу со дня, следующего за днем официального опубликования.</w:t>
      </w:r>
    </w:p>
    <w:p w:rsidR="004F2D0C" w:rsidRPr="00D57E63" w:rsidRDefault="004F2D0C" w:rsidP="00D57E63">
      <w:pPr>
        <w:ind w:firstLine="709"/>
        <w:jc w:val="both"/>
        <w:rPr>
          <w:spacing w:val="0"/>
        </w:rPr>
      </w:pPr>
    </w:p>
    <w:p w:rsidR="00C1630A" w:rsidRPr="00D57E63" w:rsidRDefault="00C1630A" w:rsidP="00D57E63">
      <w:pPr>
        <w:ind w:firstLine="709"/>
        <w:jc w:val="both"/>
        <w:rPr>
          <w:spacing w:val="0"/>
        </w:rPr>
      </w:pPr>
    </w:p>
    <w:p w:rsidR="003C6611" w:rsidRPr="00D57E63" w:rsidRDefault="00490ACC" w:rsidP="00D57E63">
      <w:pPr>
        <w:jc w:val="both"/>
        <w:outlineLvl w:val="0"/>
        <w:rPr>
          <w:spacing w:val="0"/>
        </w:rPr>
      </w:pPr>
      <w:r w:rsidRPr="00D57E63">
        <w:rPr>
          <w:spacing w:val="0"/>
        </w:rPr>
        <w:t xml:space="preserve">Президент </w:t>
      </w:r>
    </w:p>
    <w:p w:rsidR="00490ACC" w:rsidRPr="00D57E63" w:rsidRDefault="00490ACC" w:rsidP="00D57E63">
      <w:pPr>
        <w:jc w:val="both"/>
        <w:outlineLvl w:val="0"/>
        <w:rPr>
          <w:spacing w:val="0"/>
        </w:rPr>
      </w:pPr>
      <w:r w:rsidRPr="00D57E63">
        <w:rPr>
          <w:spacing w:val="0"/>
        </w:rPr>
        <w:t xml:space="preserve">Приднестровской </w:t>
      </w:r>
    </w:p>
    <w:p w:rsidR="00F44C76" w:rsidRDefault="00490ACC" w:rsidP="00D57E63">
      <w:pPr>
        <w:jc w:val="both"/>
        <w:rPr>
          <w:spacing w:val="0"/>
        </w:rPr>
      </w:pPr>
      <w:r w:rsidRPr="00D57E63">
        <w:rPr>
          <w:spacing w:val="0"/>
        </w:rPr>
        <w:t xml:space="preserve">Молдавской Республики </w:t>
      </w:r>
      <w:r w:rsidRPr="00D57E63">
        <w:rPr>
          <w:spacing w:val="0"/>
        </w:rPr>
        <w:tab/>
      </w:r>
      <w:r w:rsidRPr="00D57E63">
        <w:rPr>
          <w:spacing w:val="0"/>
        </w:rPr>
        <w:tab/>
      </w:r>
      <w:r w:rsidRPr="00D57E63">
        <w:rPr>
          <w:spacing w:val="0"/>
        </w:rPr>
        <w:tab/>
      </w:r>
      <w:r w:rsidRPr="00D57E63">
        <w:rPr>
          <w:spacing w:val="0"/>
        </w:rPr>
        <w:tab/>
        <w:t xml:space="preserve"> </w:t>
      </w:r>
      <w:r w:rsidR="001713CD" w:rsidRPr="00D57E63">
        <w:rPr>
          <w:spacing w:val="0"/>
        </w:rPr>
        <w:t xml:space="preserve">  </w:t>
      </w:r>
      <w:r w:rsidRPr="00D57E63">
        <w:rPr>
          <w:spacing w:val="0"/>
        </w:rPr>
        <w:t xml:space="preserve">  В. Н. КРАСНОСЕЛЬСКИЙ</w:t>
      </w:r>
    </w:p>
    <w:p w:rsidR="00E7101A" w:rsidRDefault="00E7101A" w:rsidP="00D57E63">
      <w:pPr>
        <w:jc w:val="both"/>
        <w:rPr>
          <w:spacing w:val="0"/>
        </w:rPr>
      </w:pPr>
    </w:p>
    <w:p w:rsidR="00E7101A" w:rsidRDefault="00E7101A" w:rsidP="00D57E63">
      <w:pPr>
        <w:jc w:val="both"/>
        <w:rPr>
          <w:spacing w:val="0"/>
        </w:rPr>
      </w:pPr>
    </w:p>
    <w:p w:rsidR="00E7101A" w:rsidRDefault="00E7101A" w:rsidP="00D57E63">
      <w:pPr>
        <w:jc w:val="both"/>
        <w:rPr>
          <w:spacing w:val="0"/>
        </w:rPr>
      </w:pPr>
      <w:bookmarkStart w:id="0" w:name="_GoBack"/>
      <w:bookmarkEnd w:id="0"/>
    </w:p>
    <w:p w:rsidR="00E7101A" w:rsidRDefault="00E7101A" w:rsidP="00D57E63">
      <w:pPr>
        <w:jc w:val="both"/>
        <w:rPr>
          <w:spacing w:val="0"/>
        </w:rPr>
      </w:pPr>
    </w:p>
    <w:p w:rsidR="00E7101A" w:rsidRPr="00D954B2" w:rsidRDefault="00E7101A" w:rsidP="00E7101A">
      <w:r w:rsidRPr="00D954B2">
        <w:t>г. Тирасполь</w:t>
      </w:r>
    </w:p>
    <w:p w:rsidR="00E7101A" w:rsidRPr="00D954B2" w:rsidRDefault="00E7101A" w:rsidP="00E7101A">
      <w:r>
        <w:t>3</w:t>
      </w:r>
      <w:r w:rsidRPr="00286E04">
        <w:t>1</w:t>
      </w:r>
      <w:r w:rsidRPr="00D954B2">
        <w:t xml:space="preserve"> </w:t>
      </w:r>
      <w:r>
        <w:t>июля 2025</w:t>
      </w:r>
      <w:r w:rsidRPr="00D954B2">
        <w:t xml:space="preserve"> г.</w:t>
      </w:r>
    </w:p>
    <w:p w:rsidR="00E7101A" w:rsidRPr="00D954B2" w:rsidRDefault="00E7101A" w:rsidP="00E7101A">
      <w:pPr>
        <w:ind w:left="28" w:hanging="28"/>
      </w:pPr>
      <w:r w:rsidRPr="00D954B2">
        <w:t xml:space="preserve">№ </w:t>
      </w:r>
      <w:r>
        <w:t>1</w:t>
      </w:r>
      <w:r w:rsidRPr="00286E04">
        <w:t>74</w:t>
      </w:r>
      <w:r w:rsidRPr="00D954B2">
        <w:t>-</w:t>
      </w:r>
      <w:r>
        <w:t>ЗИД</w:t>
      </w:r>
      <w:r w:rsidRPr="00D954B2">
        <w:t>-VI</w:t>
      </w:r>
      <w:r w:rsidRPr="00D954B2">
        <w:rPr>
          <w:lang w:val="en-US"/>
        </w:rPr>
        <w:t>I</w:t>
      </w:r>
    </w:p>
    <w:sectPr w:rsidR="00E7101A" w:rsidRPr="00D954B2" w:rsidSect="00E61B1E">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8DC" w:rsidRDefault="002178DC">
      <w:r>
        <w:separator/>
      </w:r>
    </w:p>
  </w:endnote>
  <w:endnote w:type="continuationSeparator" w:id="0">
    <w:p w:rsidR="002178DC" w:rsidRDefault="0021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8DC" w:rsidRDefault="002178DC">
      <w:r>
        <w:separator/>
      </w:r>
    </w:p>
  </w:footnote>
  <w:footnote w:type="continuationSeparator" w:id="0">
    <w:p w:rsidR="002178DC" w:rsidRDefault="00217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E7101A">
      <w:rPr>
        <w:rStyle w:val="a5"/>
        <w:noProof/>
        <w:sz w:val="24"/>
      </w:rPr>
      <w:t>3</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2DB2395B"/>
    <w:multiLevelType w:val="hybridMultilevel"/>
    <w:tmpl w:val="D19E2836"/>
    <w:lvl w:ilvl="0" w:tplc="E4B450E2">
      <w:start w:val="1"/>
      <w:numFmt w:val="decimal"/>
      <w:lvlText w:val="%1."/>
      <w:lvlJc w:val="left"/>
      <w:pPr>
        <w:ind w:left="1070" w:hanging="360"/>
      </w:pPr>
      <w:rPr>
        <w:strike w:val="0"/>
        <w:dstrike w:val="0"/>
        <w:color w:val="auto"/>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6">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3"/>
  </w:num>
  <w:num w:numId="2">
    <w:abstractNumId w:val="21"/>
  </w:num>
  <w:num w:numId="3">
    <w:abstractNumId w:val="6"/>
  </w:num>
  <w:num w:numId="4">
    <w:abstractNumId w:val="5"/>
  </w:num>
  <w:num w:numId="5">
    <w:abstractNumId w:val="17"/>
  </w:num>
  <w:num w:numId="6">
    <w:abstractNumId w:val="20"/>
  </w:num>
  <w:num w:numId="7">
    <w:abstractNumId w:val="19"/>
  </w:num>
  <w:num w:numId="8">
    <w:abstractNumId w:val="16"/>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0"/>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0D1F"/>
    <w:rsid w:val="00001170"/>
    <w:rsid w:val="00001BA3"/>
    <w:rsid w:val="00001C69"/>
    <w:rsid w:val="0000256B"/>
    <w:rsid w:val="00003523"/>
    <w:rsid w:val="00003C6C"/>
    <w:rsid w:val="000044F8"/>
    <w:rsid w:val="00005A63"/>
    <w:rsid w:val="00005C0C"/>
    <w:rsid w:val="000073DF"/>
    <w:rsid w:val="00007DA3"/>
    <w:rsid w:val="00007F20"/>
    <w:rsid w:val="000110CA"/>
    <w:rsid w:val="00011510"/>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620"/>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47F71"/>
    <w:rsid w:val="00051A41"/>
    <w:rsid w:val="00051D7B"/>
    <w:rsid w:val="00052C21"/>
    <w:rsid w:val="00053B5F"/>
    <w:rsid w:val="00053CAD"/>
    <w:rsid w:val="000544AB"/>
    <w:rsid w:val="00056697"/>
    <w:rsid w:val="00056792"/>
    <w:rsid w:val="000569D9"/>
    <w:rsid w:val="000577E7"/>
    <w:rsid w:val="000578D6"/>
    <w:rsid w:val="00060C0A"/>
    <w:rsid w:val="000611B7"/>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2B0B"/>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A23"/>
    <w:rsid w:val="00096B3B"/>
    <w:rsid w:val="00096F03"/>
    <w:rsid w:val="00097070"/>
    <w:rsid w:val="000971E8"/>
    <w:rsid w:val="0009735B"/>
    <w:rsid w:val="000A0505"/>
    <w:rsid w:val="000A0728"/>
    <w:rsid w:val="000A07C4"/>
    <w:rsid w:val="000A1004"/>
    <w:rsid w:val="000A316F"/>
    <w:rsid w:val="000A43C1"/>
    <w:rsid w:val="000A47D2"/>
    <w:rsid w:val="000A71AB"/>
    <w:rsid w:val="000A7251"/>
    <w:rsid w:val="000A72F9"/>
    <w:rsid w:val="000A75F8"/>
    <w:rsid w:val="000A7AFD"/>
    <w:rsid w:val="000A7F44"/>
    <w:rsid w:val="000B0286"/>
    <w:rsid w:val="000B10EA"/>
    <w:rsid w:val="000B1618"/>
    <w:rsid w:val="000B2A9F"/>
    <w:rsid w:val="000B4305"/>
    <w:rsid w:val="000B5223"/>
    <w:rsid w:val="000B5CDB"/>
    <w:rsid w:val="000B5F6C"/>
    <w:rsid w:val="000B7552"/>
    <w:rsid w:val="000B792E"/>
    <w:rsid w:val="000C00FA"/>
    <w:rsid w:val="000C2890"/>
    <w:rsid w:val="000C2C92"/>
    <w:rsid w:val="000C2D8D"/>
    <w:rsid w:val="000C356B"/>
    <w:rsid w:val="000C44E9"/>
    <w:rsid w:val="000C5024"/>
    <w:rsid w:val="000C5195"/>
    <w:rsid w:val="000C575A"/>
    <w:rsid w:val="000C5E35"/>
    <w:rsid w:val="000C6013"/>
    <w:rsid w:val="000C72E3"/>
    <w:rsid w:val="000C76DE"/>
    <w:rsid w:val="000C7B95"/>
    <w:rsid w:val="000C7BA8"/>
    <w:rsid w:val="000C7F36"/>
    <w:rsid w:val="000D03B0"/>
    <w:rsid w:val="000D06BF"/>
    <w:rsid w:val="000D07CF"/>
    <w:rsid w:val="000D0D0C"/>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A00"/>
    <w:rsid w:val="000F0D58"/>
    <w:rsid w:val="000F0D63"/>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1552"/>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506"/>
    <w:rsid w:val="0015589F"/>
    <w:rsid w:val="0015676D"/>
    <w:rsid w:val="00156A47"/>
    <w:rsid w:val="00156C13"/>
    <w:rsid w:val="00157F09"/>
    <w:rsid w:val="001601B5"/>
    <w:rsid w:val="00160CB7"/>
    <w:rsid w:val="00160FD3"/>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3DDE"/>
    <w:rsid w:val="001A4C4B"/>
    <w:rsid w:val="001A4FA7"/>
    <w:rsid w:val="001A518F"/>
    <w:rsid w:val="001A5AE6"/>
    <w:rsid w:val="001A69F7"/>
    <w:rsid w:val="001A6F66"/>
    <w:rsid w:val="001A7E1A"/>
    <w:rsid w:val="001B097A"/>
    <w:rsid w:val="001B17E5"/>
    <w:rsid w:val="001B1C40"/>
    <w:rsid w:val="001B2050"/>
    <w:rsid w:val="001B28A1"/>
    <w:rsid w:val="001B2D23"/>
    <w:rsid w:val="001B4349"/>
    <w:rsid w:val="001B4662"/>
    <w:rsid w:val="001B5DFE"/>
    <w:rsid w:val="001B67D5"/>
    <w:rsid w:val="001B7324"/>
    <w:rsid w:val="001B737C"/>
    <w:rsid w:val="001B7E0C"/>
    <w:rsid w:val="001C00B4"/>
    <w:rsid w:val="001C0A92"/>
    <w:rsid w:val="001C0C80"/>
    <w:rsid w:val="001C0D73"/>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09D"/>
    <w:rsid w:val="001E1C06"/>
    <w:rsid w:val="001E2A6B"/>
    <w:rsid w:val="001E3443"/>
    <w:rsid w:val="001E3A89"/>
    <w:rsid w:val="001E3D37"/>
    <w:rsid w:val="001E3DEE"/>
    <w:rsid w:val="001E4013"/>
    <w:rsid w:val="001E44EB"/>
    <w:rsid w:val="001E6462"/>
    <w:rsid w:val="001E68B2"/>
    <w:rsid w:val="001E6B7C"/>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4CB2"/>
    <w:rsid w:val="00206982"/>
    <w:rsid w:val="002101E9"/>
    <w:rsid w:val="0021021F"/>
    <w:rsid w:val="00210E3B"/>
    <w:rsid w:val="00211E7E"/>
    <w:rsid w:val="00214D71"/>
    <w:rsid w:val="002150D0"/>
    <w:rsid w:val="00215BFB"/>
    <w:rsid w:val="002160AB"/>
    <w:rsid w:val="0021778D"/>
    <w:rsid w:val="002178DC"/>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3282"/>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4E7"/>
    <w:rsid w:val="00280715"/>
    <w:rsid w:val="00280A13"/>
    <w:rsid w:val="00281804"/>
    <w:rsid w:val="0028201F"/>
    <w:rsid w:val="00282CAA"/>
    <w:rsid w:val="002838C3"/>
    <w:rsid w:val="002838E6"/>
    <w:rsid w:val="002849FC"/>
    <w:rsid w:val="00284EA6"/>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37D"/>
    <w:rsid w:val="002A3439"/>
    <w:rsid w:val="002A4E0B"/>
    <w:rsid w:val="002A529D"/>
    <w:rsid w:val="002A56A6"/>
    <w:rsid w:val="002A5AFB"/>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84"/>
    <w:rsid w:val="002E00F3"/>
    <w:rsid w:val="002E0B4E"/>
    <w:rsid w:val="002E323D"/>
    <w:rsid w:val="002E3580"/>
    <w:rsid w:val="002E38DE"/>
    <w:rsid w:val="002E4372"/>
    <w:rsid w:val="002E51EC"/>
    <w:rsid w:val="002E594F"/>
    <w:rsid w:val="002E68F9"/>
    <w:rsid w:val="002E6F36"/>
    <w:rsid w:val="002F096B"/>
    <w:rsid w:val="002F369A"/>
    <w:rsid w:val="002F484D"/>
    <w:rsid w:val="002F48C4"/>
    <w:rsid w:val="002F5B15"/>
    <w:rsid w:val="002F62CD"/>
    <w:rsid w:val="002F6DF3"/>
    <w:rsid w:val="002F7042"/>
    <w:rsid w:val="00300F70"/>
    <w:rsid w:val="00301902"/>
    <w:rsid w:val="00301988"/>
    <w:rsid w:val="00301DF2"/>
    <w:rsid w:val="0030202A"/>
    <w:rsid w:val="003022F7"/>
    <w:rsid w:val="00302663"/>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1D18"/>
    <w:rsid w:val="00332246"/>
    <w:rsid w:val="00333830"/>
    <w:rsid w:val="0033539A"/>
    <w:rsid w:val="00335867"/>
    <w:rsid w:val="00335A03"/>
    <w:rsid w:val="00335BE4"/>
    <w:rsid w:val="00336C88"/>
    <w:rsid w:val="00336CA5"/>
    <w:rsid w:val="00340A51"/>
    <w:rsid w:val="00342134"/>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04B7"/>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1FE"/>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1F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19AD"/>
    <w:rsid w:val="003D382E"/>
    <w:rsid w:val="003D434F"/>
    <w:rsid w:val="003D517F"/>
    <w:rsid w:val="003D5366"/>
    <w:rsid w:val="003D5E8A"/>
    <w:rsid w:val="003D7201"/>
    <w:rsid w:val="003D7712"/>
    <w:rsid w:val="003E190A"/>
    <w:rsid w:val="003E1EAE"/>
    <w:rsid w:val="003E2237"/>
    <w:rsid w:val="003E3C60"/>
    <w:rsid w:val="003E4350"/>
    <w:rsid w:val="003E5FAD"/>
    <w:rsid w:val="003E6B79"/>
    <w:rsid w:val="003E6C10"/>
    <w:rsid w:val="003E6DEC"/>
    <w:rsid w:val="003E74FA"/>
    <w:rsid w:val="003E77FD"/>
    <w:rsid w:val="003E7C22"/>
    <w:rsid w:val="003F014E"/>
    <w:rsid w:val="003F02E4"/>
    <w:rsid w:val="003F10EE"/>
    <w:rsid w:val="003F2519"/>
    <w:rsid w:val="003F2D03"/>
    <w:rsid w:val="003F3C04"/>
    <w:rsid w:val="003F49B1"/>
    <w:rsid w:val="003F55CF"/>
    <w:rsid w:val="003F57DD"/>
    <w:rsid w:val="003F5D11"/>
    <w:rsid w:val="003F6697"/>
    <w:rsid w:val="003F6BFC"/>
    <w:rsid w:val="003F6CEA"/>
    <w:rsid w:val="003F6F0C"/>
    <w:rsid w:val="00400412"/>
    <w:rsid w:val="00400718"/>
    <w:rsid w:val="004020C7"/>
    <w:rsid w:val="00402557"/>
    <w:rsid w:val="004028C9"/>
    <w:rsid w:val="00403503"/>
    <w:rsid w:val="004037D6"/>
    <w:rsid w:val="004044AF"/>
    <w:rsid w:val="00404E70"/>
    <w:rsid w:val="004059ED"/>
    <w:rsid w:val="00405FE8"/>
    <w:rsid w:val="0040623F"/>
    <w:rsid w:val="00407254"/>
    <w:rsid w:val="00410A6C"/>
    <w:rsid w:val="00410AD3"/>
    <w:rsid w:val="00410B5D"/>
    <w:rsid w:val="00410FC8"/>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883"/>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2040"/>
    <w:rsid w:val="004B3ECE"/>
    <w:rsid w:val="004B428E"/>
    <w:rsid w:val="004B4678"/>
    <w:rsid w:val="004B6704"/>
    <w:rsid w:val="004B6D51"/>
    <w:rsid w:val="004B79DC"/>
    <w:rsid w:val="004B7DB6"/>
    <w:rsid w:val="004C0480"/>
    <w:rsid w:val="004C2096"/>
    <w:rsid w:val="004C27E2"/>
    <w:rsid w:val="004C290A"/>
    <w:rsid w:val="004C2FFC"/>
    <w:rsid w:val="004C4820"/>
    <w:rsid w:val="004C6A86"/>
    <w:rsid w:val="004C6AA0"/>
    <w:rsid w:val="004C7748"/>
    <w:rsid w:val="004C7F67"/>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E7C05"/>
    <w:rsid w:val="004F2CE6"/>
    <w:rsid w:val="004F2D0C"/>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195"/>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794"/>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97B"/>
    <w:rsid w:val="00560D43"/>
    <w:rsid w:val="00560FF2"/>
    <w:rsid w:val="00561730"/>
    <w:rsid w:val="00562AA3"/>
    <w:rsid w:val="005647B3"/>
    <w:rsid w:val="005650BF"/>
    <w:rsid w:val="005668A1"/>
    <w:rsid w:val="00570D9D"/>
    <w:rsid w:val="00570E91"/>
    <w:rsid w:val="00571285"/>
    <w:rsid w:val="005715A7"/>
    <w:rsid w:val="00572406"/>
    <w:rsid w:val="00572BF6"/>
    <w:rsid w:val="00573649"/>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23A0"/>
    <w:rsid w:val="005A34F8"/>
    <w:rsid w:val="005A376F"/>
    <w:rsid w:val="005A4004"/>
    <w:rsid w:val="005A4FA6"/>
    <w:rsid w:val="005A5061"/>
    <w:rsid w:val="005A5EE8"/>
    <w:rsid w:val="005A60FD"/>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4DF3"/>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25D"/>
    <w:rsid w:val="005E039C"/>
    <w:rsid w:val="005E0679"/>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1FB"/>
    <w:rsid w:val="0062033B"/>
    <w:rsid w:val="0062055F"/>
    <w:rsid w:val="006217F8"/>
    <w:rsid w:val="00621E8A"/>
    <w:rsid w:val="0062201B"/>
    <w:rsid w:val="006229F0"/>
    <w:rsid w:val="0062308F"/>
    <w:rsid w:val="0062363B"/>
    <w:rsid w:val="006243B4"/>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4E7E"/>
    <w:rsid w:val="006353C7"/>
    <w:rsid w:val="00635C9E"/>
    <w:rsid w:val="006372FE"/>
    <w:rsid w:val="0063754F"/>
    <w:rsid w:val="006404A3"/>
    <w:rsid w:val="00641178"/>
    <w:rsid w:val="0064190B"/>
    <w:rsid w:val="00641F3C"/>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126"/>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24B1"/>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90E"/>
    <w:rsid w:val="006B7C21"/>
    <w:rsid w:val="006B7C2F"/>
    <w:rsid w:val="006C0792"/>
    <w:rsid w:val="006C0E49"/>
    <w:rsid w:val="006C0FFC"/>
    <w:rsid w:val="006C1339"/>
    <w:rsid w:val="006C1E66"/>
    <w:rsid w:val="006C21AA"/>
    <w:rsid w:val="006C253D"/>
    <w:rsid w:val="006C33B1"/>
    <w:rsid w:val="006C3704"/>
    <w:rsid w:val="006C3C59"/>
    <w:rsid w:val="006C3F23"/>
    <w:rsid w:val="006C4CF3"/>
    <w:rsid w:val="006C4DFD"/>
    <w:rsid w:val="006C50AB"/>
    <w:rsid w:val="006C51AD"/>
    <w:rsid w:val="006C5A9C"/>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AD0"/>
    <w:rsid w:val="00721CFD"/>
    <w:rsid w:val="007220F8"/>
    <w:rsid w:val="00722397"/>
    <w:rsid w:val="00722428"/>
    <w:rsid w:val="0072247D"/>
    <w:rsid w:val="0072506C"/>
    <w:rsid w:val="0072596B"/>
    <w:rsid w:val="007259BA"/>
    <w:rsid w:val="00725A6A"/>
    <w:rsid w:val="00726220"/>
    <w:rsid w:val="00726D90"/>
    <w:rsid w:val="00726E9E"/>
    <w:rsid w:val="00727648"/>
    <w:rsid w:val="00727A56"/>
    <w:rsid w:val="00730E4C"/>
    <w:rsid w:val="00731C73"/>
    <w:rsid w:val="0073260D"/>
    <w:rsid w:val="007327E0"/>
    <w:rsid w:val="007338FD"/>
    <w:rsid w:val="007342C9"/>
    <w:rsid w:val="007352C1"/>
    <w:rsid w:val="00735FB1"/>
    <w:rsid w:val="007363C8"/>
    <w:rsid w:val="00737810"/>
    <w:rsid w:val="00737B4B"/>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1DC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690"/>
    <w:rsid w:val="007819EC"/>
    <w:rsid w:val="00783193"/>
    <w:rsid w:val="007836C7"/>
    <w:rsid w:val="00784217"/>
    <w:rsid w:val="00784E21"/>
    <w:rsid w:val="007857BB"/>
    <w:rsid w:val="00787E1F"/>
    <w:rsid w:val="00790E4D"/>
    <w:rsid w:val="007915B8"/>
    <w:rsid w:val="0079161F"/>
    <w:rsid w:val="00791A4F"/>
    <w:rsid w:val="007928E7"/>
    <w:rsid w:val="00792E23"/>
    <w:rsid w:val="00793134"/>
    <w:rsid w:val="00793CE1"/>
    <w:rsid w:val="00794042"/>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6AB6"/>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1B03"/>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591C"/>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54BC"/>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292"/>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0FCC"/>
    <w:rsid w:val="008D1625"/>
    <w:rsid w:val="008D18D2"/>
    <w:rsid w:val="008D1DEF"/>
    <w:rsid w:val="008D225D"/>
    <w:rsid w:val="008D28F1"/>
    <w:rsid w:val="008D2A7F"/>
    <w:rsid w:val="008D37A3"/>
    <w:rsid w:val="008D390F"/>
    <w:rsid w:val="008D4A1B"/>
    <w:rsid w:val="008D5E60"/>
    <w:rsid w:val="008D639E"/>
    <w:rsid w:val="008D7008"/>
    <w:rsid w:val="008D74B9"/>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46B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07E6"/>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3EC0"/>
    <w:rsid w:val="009A47DB"/>
    <w:rsid w:val="009A4946"/>
    <w:rsid w:val="009A4B39"/>
    <w:rsid w:val="009A5343"/>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D6A"/>
    <w:rsid w:val="009D7F3F"/>
    <w:rsid w:val="009E0D10"/>
    <w:rsid w:val="009E0E17"/>
    <w:rsid w:val="009E1108"/>
    <w:rsid w:val="009E1404"/>
    <w:rsid w:val="009E18B9"/>
    <w:rsid w:val="009E2268"/>
    <w:rsid w:val="009E29B4"/>
    <w:rsid w:val="009E4B4C"/>
    <w:rsid w:val="009F0875"/>
    <w:rsid w:val="009F0EA5"/>
    <w:rsid w:val="009F0EE7"/>
    <w:rsid w:val="009F22B3"/>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802"/>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4313"/>
    <w:rsid w:val="00A45249"/>
    <w:rsid w:val="00A45D9F"/>
    <w:rsid w:val="00A46EBE"/>
    <w:rsid w:val="00A472F7"/>
    <w:rsid w:val="00A51DBE"/>
    <w:rsid w:val="00A521D1"/>
    <w:rsid w:val="00A52801"/>
    <w:rsid w:val="00A52804"/>
    <w:rsid w:val="00A52EA1"/>
    <w:rsid w:val="00A533C9"/>
    <w:rsid w:val="00A538FF"/>
    <w:rsid w:val="00A53D68"/>
    <w:rsid w:val="00A53FDB"/>
    <w:rsid w:val="00A54122"/>
    <w:rsid w:val="00A54FAE"/>
    <w:rsid w:val="00A55B4F"/>
    <w:rsid w:val="00A570DF"/>
    <w:rsid w:val="00A606EC"/>
    <w:rsid w:val="00A60C6A"/>
    <w:rsid w:val="00A617BC"/>
    <w:rsid w:val="00A62B77"/>
    <w:rsid w:val="00A63D8D"/>
    <w:rsid w:val="00A6597F"/>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B81"/>
    <w:rsid w:val="00A96C2E"/>
    <w:rsid w:val="00AA139E"/>
    <w:rsid w:val="00AA1688"/>
    <w:rsid w:val="00AA3300"/>
    <w:rsid w:val="00AA3D02"/>
    <w:rsid w:val="00AA432B"/>
    <w:rsid w:val="00AA4586"/>
    <w:rsid w:val="00AA516D"/>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6A61"/>
    <w:rsid w:val="00AD7592"/>
    <w:rsid w:val="00AD7790"/>
    <w:rsid w:val="00AD7861"/>
    <w:rsid w:val="00AE0713"/>
    <w:rsid w:val="00AE15DA"/>
    <w:rsid w:val="00AE1B11"/>
    <w:rsid w:val="00AE298B"/>
    <w:rsid w:val="00AE2CE1"/>
    <w:rsid w:val="00AE3CCA"/>
    <w:rsid w:val="00AE43E8"/>
    <w:rsid w:val="00AE4577"/>
    <w:rsid w:val="00AE497D"/>
    <w:rsid w:val="00AE527A"/>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2CD3"/>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94B"/>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3F7B"/>
    <w:rsid w:val="00B343A1"/>
    <w:rsid w:val="00B3440C"/>
    <w:rsid w:val="00B34690"/>
    <w:rsid w:val="00B3525B"/>
    <w:rsid w:val="00B353CF"/>
    <w:rsid w:val="00B3637D"/>
    <w:rsid w:val="00B36B2F"/>
    <w:rsid w:val="00B36E58"/>
    <w:rsid w:val="00B37074"/>
    <w:rsid w:val="00B37100"/>
    <w:rsid w:val="00B37DBD"/>
    <w:rsid w:val="00B409B6"/>
    <w:rsid w:val="00B41E34"/>
    <w:rsid w:val="00B41F9B"/>
    <w:rsid w:val="00B42792"/>
    <w:rsid w:val="00B43168"/>
    <w:rsid w:val="00B43CE7"/>
    <w:rsid w:val="00B43EFA"/>
    <w:rsid w:val="00B444C3"/>
    <w:rsid w:val="00B4473E"/>
    <w:rsid w:val="00B46593"/>
    <w:rsid w:val="00B472AC"/>
    <w:rsid w:val="00B47B33"/>
    <w:rsid w:val="00B52E63"/>
    <w:rsid w:val="00B52E86"/>
    <w:rsid w:val="00B52E94"/>
    <w:rsid w:val="00B53ED6"/>
    <w:rsid w:val="00B54572"/>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AE5"/>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96B64"/>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6E44"/>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4FD3"/>
    <w:rsid w:val="00C156A9"/>
    <w:rsid w:val="00C1630A"/>
    <w:rsid w:val="00C176EF"/>
    <w:rsid w:val="00C17D14"/>
    <w:rsid w:val="00C201DC"/>
    <w:rsid w:val="00C2081F"/>
    <w:rsid w:val="00C20D6E"/>
    <w:rsid w:val="00C21EE4"/>
    <w:rsid w:val="00C22E94"/>
    <w:rsid w:val="00C23A51"/>
    <w:rsid w:val="00C23D03"/>
    <w:rsid w:val="00C23DBB"/>
    <w:rsid w:val="00C240CB"/>
    <w:rsid w:val="00C246E4"/>
    <w:rsid w:val="00C264D2"/>
    <w:rsid w:val="00C26EAC"/>
    <w:rsid w:val="00C27A43"/>
    <w:rsid w:val="00C306F9"/>
    <w:rsid w:val="00C30BAB"/>
    <w:rsid w:val="00C3105A"/>
    <w:rsid w:val="00C3135E"/>
    <w:rsid w:val="00C31927"/>
    <w:rsid w:val="00C31CE8"/>
    <w:rsid w:val="00C320FD"/>
    <w:rsid w:val="00C325AE"/>
    <w:rsid w:val="00C32F55"/>
    <w:rsid w:val="00C3408E"/>
    <w:rsid w:val="00C347BD"/>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500"/>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2344"/>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234"/>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57E63"/>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8A1"/>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729"/>
    <w:rsid w:val="00DA2A8F"/>
    <w:rsid w:val="00DA4393"/>
    <w:rsid w:val="00DA52F2"/>
    <w:rsid w:val="00DA61BD"/>
    <w:rsid w:val="00DA72B4"/>
    <w:rsid w:val="00DA7580"/>
    <w:rsid w:val="00DB13B2"/>
    <w:rsid w:val="00DB158C"/>
    <w:rsid w:val="00DB277F"/>
    <w:rsid w:val="00DB2979"/>
    <w:rsid w:val="00DB2F1B"/>
    <w:rsid w:val="00DB3598"/>
    <w:rsid w:val="00DB49F2"/>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12C"/>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1B09"/>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17DAA"/>
    <w:rsid w:val="00E20550"/>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640"/>
    <w:rsid w:val="00E57A2B"/>
    <w:rsid w:val="00E57A2C"/>
    <w:rsid w:val="00E6034E"/>
    <w:rsid w:val="00E61B1E"/>
    <w:rsid w:val="00E61C73"/>
    <w:rsid w:val="00E61EF8"/>
    <w:rsid w:val="00E633BB"/>
    <w:rsid w:val="00E63903"/>
    <w:rsid w:val="00E63F4A"/>
    <w:rsid w:val="00E6473E"/>
    <w:rsid w:val="00E64888"/>
    <w:rsid w:val="00E65FDF"/>
    <w:rsid w:val="00E6706E"/>
    <w:rsid w:val="00E67F6F"/>
    <w:rsid w:val="00E701AC"/>
    <w:rsid w:val="00E70ADB"/>
    <w:rsid w:val="00E7101A"/>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08D7"/>
    <w:rsid w:val="00EF10C5"/>
    <w:rsid w:val="00EF1E35"/>
    <w:rsid w:val="00EF1FDC"/>
    <w:rsid w:val="00EF2294"/>
    <w:rsid w:val="00EF35F4"/>
    <w:rsid w:val="00EF39D6"/>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46"/>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134"/>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2DE2"/>
    <w:rsid w:val="00F731EB"/>
    <w:rsid w:val="00F73FEA"/>
    <w:rsid w:val="00F74746"/>
    <w:rsid w:val="00F74BE0"/>
    <w:rsid w:val="00F74FC8"/>
    <w:rsid w:val="00F7514A"/>
    <w:rsid w:val="00F759EE"/>
    <w:rsid w:val="00F76512"/>
    <w:rsid w:val="00F77B77"/>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0C9"/>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link w:val="af0"/>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1">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2">
    <w:name w:val="Emphasis"/>
    <w:qFormat/>
    <w:rsid w:val="003F6BFC"/>
    <w:rPr>
      <w:rFonts w:cs="Times New Roman"/>
      <w:i/>
      <w:iCs/>
    </w:rPr>
  </w:style>
  <w:style w:type="paragraph" w:styleId="af3">
    <w:name w:val="footer"/>
    <w:basedOn w:val="a"/>
    <w:link w:val="af4"/>
    <w:rsid w:val="00934F9F"/>
    <w:pPr>
      <w:tabs>
        <w:tab w:val="center" w:pos="4677"/>
        <w:tab w:val="right" w:pos="9355"/>
      </w:tabs>
      <w:spacing w:after="200" w:line="276" w:lineRule="auto"/>
    </w:pPr>
    <w:rPr>
      <w:rFonts w:ascii="Calibri" w:hAnsi="Calibri"/>
      <w:sz w:val="20"/>
      <w:szCs w:val="20"/>
      <w:lang w:eastAsia="en-US"/>
    </w:rPr>
  </w:style>
  <w:style w:type="character" w:customStyle="1" w:styleId="af4">
    <w:name w:val="Нижний колонтитул Знак"/>
    <w:link w:val="af3"/>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5">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5"/>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 w:type="character" w:customStyle="1" w:styleId="af0">
    <w:name w:val="Без интервала Знак"/>
    <w:link w:val="af"/>
    <w:uiPriority w:val="1"/>
    <w:locked/>
    <w:rsid w:val="00751DC1"/>
    <w:rPr>
      <w:rFonts w:ascii="Calibri" w:eastAsia="Calibri" w:hAnsi="Calibri" w:cs="Calibri"/>
      <w:spacing w:val="-6"/>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03CC8-DF7D-4A3E-B4E3-CB86F9A15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1058</Words>
  <Characters>6032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18</cp:revision>
  <cp:lastPrinted>2025-07-22T11:19:00Z</cp:lastPrinted>
  <dcterms:created xsi:type="dcterms:W3CDTF">2025-07-14T12:59:00Z</dcterms:created>
  <dcterms:modified xsi:type="dcterms:W3CDTF">2025-07-31T11:43:00Z</dcterms:modified>
</cp:coreProperties>
</file>