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C53" w:rsidRPr="00A93EB8" w:rsidRDefault="008A5C53" w:rsidP="00A93EB8">
      <w:pPr>
        <w:pStyle w:val="a4"/>
        <w:jc w:val="both"/>
        <w:rPr>
          <w:rFonts w:ascii="Times New Roman" w:hAnsi="Times New Roman" w:cs="Times New Roman"/>
          <w:b/>
          <w:sz w:val="28"/>
          <w:szCs w:val="28"/>
        </w:rPr>
      </w:pPr>
    </w:p>
    <w:p w:rsidR="008A5C53" w:rsidRPr="00A93EB8" w:rsidRDefault="008A5C53" w:rsidP="00A93EB8">
      <w:pPr>
        <w:pStyle w:val="a4"/>
        <w:jc w:val="both"/>
        <w:rPr>
          <w:rFonts w:ascii="Times New Roman" w:hAnsi="Times New Roman" w:cs="Times New Roman"/>
          <w:b/>
          <w:sz w:val="28"/>
          <w:szCs w:val="28"/>
        </w:rPr>
      </w:pPr>
    </w:p>
    <w:p w:rsidR="008A5C53" w:rsidRPr="00A93EB8" w:rsidRDefault="008A5C53" w:rsidP="00A93EB8">
      <w:pPr>
        <w:pStyle w:val="a4"/>
        <w:jc w:val="both"/>
        <w:rPr>
          <w:rFonts w:ascii="Times New Roman" w:hAnsi="Times New Roman" w:cs="Times New Roman"/>
          <w:b/>
          <w:sz w:val="28"/>
          <w:szCs w:val="28"/>
        </w:rPr>
      </w:pPr>
    </w:p>
    <w:p w:rsidR="008A5C53" w:rsidRPr="00A93EB8" w:rsidRDefault="008A5C53" w:rsidP="00A93EB8">
      <w:pPr>
        <w:pStyle w:val="a4"/>
        <w:jc w:val="both"/>
        <w:rPr>
          <w:rFonts w:ascii="Times New Roman" w:hAnsi="Times New Roman" w:cs="Times New Roman"/>
          <w:b/>
          <w:sz w:val="28"/>
          <w:szCs w:val="28"/>
        </w:rPr>
      </w:pPr>
    </w:p>
    <w:p w:rsidR="008A5C53" w:rsidRPr="00A93EB8" w:rsidRDefault="008A5C53" w:rsidP="00A93EB8">
      <w:pPr>
        <w:pStyle w:val="a4"/>
        <w:jc w:val="both"/>
        <w:rPr>
          <w:rFonts w:ascii="Times New Roman" w:hAnsi="Times New Roman" w:cs="Times New Roman"/>
          <w:b/>
          <w:sz w:val="28"/>
          <w:szCs w:val="28"/>
        </w:rPr>
      </w:pPr>
    </w:p>
    <w:p w:rsidR="00667FA9" w:rsidRPr="00A93EB8" w:rsidRDefault="00667FA9" w:rsidP="00A93EB8">
      <w:pPr>
        <w:pStyle w:val="a4"/>
        <w:jc w:val="center"/>
        <w:rPr>
          <w:rFonts w:ascii="Times New Roman" w:hAnsi="Times New Roman" w:cs="Times New Roman"/>
          <w:b/>
          <w:sz w:val="28"/>
          <w:szCs w:val="28"/>
        </w:rPr>
      </w:pPr>
      <w:r w:rsidRPr="00A93EB8">
        <w:rPr>
          <w:rFonts w:ascii="Times New Roman" w:hAnsi="Times New Roman" w:cs="Times New Roman"/>
          <w:b/>
          <w:sz w:val="28"/>
          <w:szCs w:val="28"/>
        </w:rPr>
        <w:t>Закон</w:t>
      </w:r>
    </w:p>
    <w:p w:rsidR="00667FA9" w:rsidRDefault="00667FA9" w:rsidP="00A93EB8">
      <w:pPr>
        <w:pStyle w:val="a4"/>
        <w:jc w:val="center"/>
        <w:rPr>
          <w:rFonts w:ascii="Times New Roman" w:hAnsi="Times New Roman" w:cs="Times New Roman"/>
          <w:b/>
          <w:sz w:val="28"/>
          <w:szCs w:val="28"/>
        </w:rPr>
      </w:pPr>
      <w:r w:rsidRPr="00A93EB8">
        <w:rPr>
          <w:rFonts w:ascii="Times New Roman" w:hAnsi="Times New Roman" w:cs="Times New Roman"/>
          <w:b/>
          <w:sz w:val="28"/>
          <w:szCs w:val="28"/>
        </w:rPr>
        <w:t>Приднестровской Молдавской Республики</w:t>
      </w:r>
    </w:p>
    <w:p w:rsidR="00A6494E" w:rsidRPr="00A93EB8" w:rsidRDefault="00A6494E" w:rsidP="00A93EB8">
      <w:pPr>
        <w:pStyle w:val="a4"/>
        <w:jc w:val="center"/>
        <w:rPr>
          <w:rFonts w:ascii="Times New Roman" w:hAnsi="Times New Roman" w:cs="Times New Roman"/>
          <w:b/>
          <w:sz w:val="28"/>
          <w:szCs w:val="28"/>
        </w:rPr>
      </w:pPr>
    </w:p>
    <w:p w:rsidR="00667FA9" w:rsidRPr="00A93EB8" w:rsidRDefault="00667FA9" w:rsidP="00A93EB8">
      <w:pPr>
        <w:pStyle w:val="a4"/>
        <w:jc w:val="center"/>
        <w:rPr>
          <w:rFonts w:ascii="Times New Roman" w:hAnsi="Times New Roman" w:cs="Times New Roman"/>
          <w:b/>
          <w:sz w:val="28"/>
          <w:szCs w:val="28"/>
        </w:rPr>
      </w:pPr>
      <w:r w:rsidRPr="00A93EB8">
        <w:rPr>
          <w:rFonts w:ascii="Times New Roman" w:hAnsi="Times New Roman" w:cs="Times New Roman"/>
          <w:b/>
          <w:sz w:val="28"/>
          <w:szCs w:val="28"/>
        </w:rPr>
        <w:t>«О внесении изменений</w:t>
      </w:r>
    </w:p>
    <w:p w:rsidR="00667FA9" w:rsidRPr="00A93EB8" w:rsidRDefault="00667FA9" w:rsidP="00A93EB8">
      <w:pPr>
        <w:pStyle w:val="a4"/>
        <w:jc w:val="center"/>
        <w:rPr>
          <w:rFonts w:ascii="Times New Roman" w:hAnsi="Times New Roman" w:cs="Times New Roman"/>
          <w:b/>
          <w:sz w:val="28"/>
          <w:szCs w:val="28"/>
        </w:rPr>
      </w:pPr>
      <w:r w:rsidRPr="00A93EB8">
        <w:rPr>
          <w:rFonts w:ascii="Times New Roman" w:hAnsi="Times New Roman" w:cs="Times New Roman"/>
          <w:b/>
          <w:sz w:val="28"/>
          <w:szCs w:val="28"/>
        </w:rPr>
        <w:t>в Закон Приднестровской Молдавской Республики</w:t>
      </w:r>
    </w:p>
    <w:p w:rsidR="00667FA9" w:rsidRPr="00A93EB8" w:rsidRDefault="00667FA9" w:rsidP="00A93EB8">
      <w:pPr>
        <w:pStyle w:val="a4"/>
        <w:jc w:val="center"/>
        <w:rPr>
          <w:rFonts w:ascii="Times New Roman" w:hAnsi="Times New Roman" w:cs="Times New Roman"/>
          <w:b/>
          <w:sz w:val="28"/>
          <w:szCs w:val="28"/>
        </w:rPr>
      </w:pPr>
      <w:r w:rsidRPr="00A93EB8">
        <w:rPr>
          <w:rFonts w:ascii="Times New Roman" w:hAnsi="Times New Roman" w:cs="Times New Roman"/>
          <w:b/>
          <w:sz w:val="28"/>
          <w:szCs w:val="28"/>
        </w:rPr>
        <w:t>«О лицензировании отдельных видов деятельности»</w:t>
      </w:r>
    </w:p>
    <w:p w:rsidR="00462019" w:rsidRPr="00A93EB8" w:rsidRDefault="00462019" w:rsidP="00A93EB8">
      <w:pPr>
        <w:pStyle w:val="a4"/>
        <w:jc w:val="center"/>
        <w:rPr>
          <w:rFonts w:ascii="Times New Roman" w:hAnsi="Times New Roman" w:cs="Times New Roman"/>
          <w:b/>
          <w:sz w:val="28"/>
          <w:szCs w:val="28"/>
        </w:rPr>
      </w:pPr>
    </w:p>
    <w:p w:rsidR="00462019" w:rsidRPr="00462019" w:rsidRDefault="00462019" w:rsidP="00A93EB8">
      <w:pPr>
        <w:spacing w:after="0" w:line="240" w:lineRule="auto"/>
        <w:jc w:val="both"/>
        <w:rPr>
          <w:rFonts w:ascii="Times New Roman" w:eastAsia="Times New Roman" w:hAnsi="Times New Roman" w:cs="Times New Roman"/>
          <w:sz w:val="28"/>
          <w:szCs w:val="28"/>
          <w:lang w:eastAsia="ru-RU"/>
        </w:rPr>
      </w:pPr>
      <w:r w:rsidRPr="00462019">
        <w:rPr>
          <w:rFonts w:ascii="Times New Roman" w:eastAsia="Times New Roman" w:hAnsi="Times New Roman" w:cs="Times New Roman"/>
          <w:sz w:val="28"/>
          <w:szCs w:val="28"/>
          <w:lang w:eastAsia="ru-RU"/>
        </w:rPr>
        <w:t>Принят Верховным Советом</w:t>
      </w:r>
    </w:p>
    <w:p w:rsidR="00462019" w:rsidRPr="00462019" w:rsidRDefault="00462019" w:rsidP="00A93EB8">
      <w:pPr>
        <w:spacing w:after="0" w:line="240" w:lineRule="auto"/>
        <w:jc w:val="both"/>
        <w:rPr>
          <w:rFonts w:ascii="Times New Roman" w:eastAsia="Times New Roman" w:hAnsi="Times New Roman" w:cs="Times New Roman"/>
          <w:sz w:val="28"/>
          <w:szCs w:val="28"/>
          <w:lang w:eastAsia="ru-RU"/>
        </w:rPr>
      </w:pPr>
      <w:r w:rsidRPr="00462019">
        <w:rPr>
          <w:rFonts w:ascii="Times New Roman" w:eastAsia="Times New Roman" w:hAnsi="Times New Roman" w:cs="Times New Roman"/>
          <w:sz w:val="28"/>
          <w:szCs w:val="28"/>
          <w:lang w:eastAsia="ru-RU"/>
        </w:rPr>
        <w:t>Приднестровской Молдавской Республики                               16 июля 2025 года</w:t>
      </w:r>
    </w:p>
    <w:p w:rsidR="00667FA9" w:rsidRPr="00A93EB8" w:rsidRDefault="00667FA9" w:rsidP="00A93EB8">
      <w:pPr>
        <w:pStyle w:val="a4"/>
        <w:jc w:val="both"/>
        <w:rPr>
          <w:rFonts w:ascii="Times New Roman" w:hAnsi="Times New Roman" w:cs="Times New Roman"/>
          <w:sz w:val="28"/>
          <w:szCs w:val="28"/>
        </w:rPr>
      </w:pPr>
    </w:p>
    <w:p w:rsidR="00667FA9" w:rsidRPr="00A93EB8" w:rsidRDefault="00667FA9" w:rsidP="00A93EB8">
      <w:pPr>
        <w:ind w:firstLine="708"/>
        <w:jc w:val="both"/>
        <w:rPr>
          <w:rFonts w:ascii="Times New Roman" w:hAnsi="Times New Roman" w:cs="Times New Roman"/>
          <w:sz w:val="28"/>
          <w:szCs w:val="28"/>
        </w:rPr>
      </w:pPr>
      <w:r w:rsidRPr="00A93EB8">
        <w:rPr>
          <w:rFonts w:ascii="Times New Roman" w:hAnsi="Times New Roman" w:cs="Times New Roman"/>
          <w:b/>
          <w:sz w:val="28"/>
          <w:szCs w:val="28"/>
        </w:rPr>
        <w:t>Статья 1.</w:t>
      </w:r>
      <w:r w:rsidRPr="00A93EB8">
        <w:rPr>
          <w:rFonts w:ascii="Times New Roman" w:hAnsi="Times New Roman" w:cs="Times New Roman"/>
          <w:sz w:val="28"/>
          <w:szCs w:val="28"/>
        </w:rPr>
        <w:t xml:space="preserve"> </w:t>
      </w:r>
      <w:r w:rsidR="00A93EB8" w:rsidRPr="00A93EB8">
        <w:rPr>
          <w:rFonts w:ascii="Times New Roman" w:hAnsi="Times New Roman" w:cs="Times New Roman"/>
          <w:sz w:val="28"/>
          <w:szCs w:val="28"/>
        </w:rPr>
        <w:t xml:space="preserve">Внести в Закон Приднестровской Молдавской Республики от 10 июля 2002 года № 151-З-III «О лицензировании отдельных видов деятельности» (САЗ 02-28,1) с изменениями и дополнениями, внесенными законами Приднестровской Молдавской Республики от 23 апреля 2003 года </w:t>
      </w:r>
      <w:r w:rsidR="00A93EB8" w:rsidRPr="00A93EB8">
        <w:rPr>
          <w:rFonts w:ascii="Times New Roman" w:hAnsi="Times New Roman" w:cs="Times New Roman"/>
          <w:sz w:val="28"/>
          <w:szCs w:val="28"/>
        </w:rPr>
        <w:br/>
        <w:t xml:space="preserve">№ 269-ЗИ-III (САЗ 03-17); от 27 июня 2003 года № 296-ЗД-III (САЗ 03-26); </w:t>
      </w:r>
      <w:r w:rsidR="00A93EB8" w:rsidRPr="00A93EB8">
        <w:rPr>
          <w:rFonts w:ascii="Times New Roman" w:hAnsi="Times New Roman" w:cs="Times New Roman"/>
          <w:sz w:val="28"/>
          <w:szCs w:val="28"/>
        </w:rPr>
        <w:br/>
        <w:t xml:space="preserve">от 7 июля 2003 года № 306-ЗИ-III (САЗ 03-28); от 28 октября 2003 года </w:t>
      </w:r>
      <w:r w:rsidR="00A93EB8" w:rsidRPr="00A93EB8">
        <w:rPr>
          <w:rFonts w:ascii="Times New Roman" w:hAnsi="Times New Roman" w:cs="Times New Roman"/>
          <w:sz w:val="28"/>
          <w:szCs w:val="28"/>
        </w:rPr>
        <w:br/>
        <w:t xml:space="preserve">№ 344-ЗД-III (САЗ 03-44); от 20 февраля 2004 года № 393-ЗД-III (САЗ 04-8); от 29 апреля 2005 года № 560-ЗД-III (САЗ 05-18); от 1 августа 2005 года </w:t>
      </w:r>
      <w:r w:rsidR="00A93EB8" w:rsidRPr="00A93EB8">
        <w:rPr>
          <w:rFonts w:ascii="Times New Roman" w:hAnsi="Times New Roman" w:cs="Times New Roman"/>
          <w:sz w:val="28"/>
          <w:szCs w:val="28"/>
        </w:rPr>
        <w:br/>
        <w:t xml:space="preserve">№ 604-ЗИ-III (САЗ 05-32); от 7 октября 2005 года № 638-ЗД-III (САЗ 05-41); </w:t>
      </w:r>
      <w:r w:rsidR="00A93EB8" w:rsidRPr="00A93EB8">
        <w:rPr>
          <w:rFonts w:ascii="Times New Roman" w:hAnsi="Times New Roman" w:cs="Times New Roman"/>
          <w:sz w:val="28"/>
          <w:szCs w:val="28"/>
        </w:rPr>
        <w:br/>
        <w:t xml:space="preserve">от 9 марта 2006 года № 6-ЗИ-IV (САЗ 06-11); от 12 июня 2007 года </w:t>
      </w:r>
      <w:r w:rsidR="00A93EB8" w:rsidRPr="00A93EB8">
        <w:rPr>
          <w:rFonts w:ascii="Times New Roman" w:hAnsi="Times New Roman" w:cs="Times New Roman"/>
          <w:sz w:val="28"/>
          <w:szCs w:val="28"/>
        </w:rPr>
        <w:br/>
        <w:t xml:space="preserve">№ 223-ЗИД-IV (САЗ 07-25); от 29 августа 2008 года № 537-ЗИ-IV (САЗ 08-34); от 17 ноября 2008 года № 585-ЗИД-IV (САЗ 08-46); от 9 января 2009 года </w:t>
      </w:r>
      <w:r w:rsidR="00A93EB8" w:rsidRPr="00A93EB8">
        <w:rPr>
          <w:rFonts w:ascii="Times New Roman" w:hAnsi="Times New Roman" w:cs="Times New Roman"/>
          <w:sz w:val="28"/>
          <w:szCs w:val="28"/>
        </w:rPr>
        <w:br/>
        <w:t xml:space="preserve">№ 638-ЗД-IV (САЗ 09-2); от 9 июня 2009 года № 767-ЗИ-IV (САЗ 09-24); </w:t>
      </w:r>
      <w:r w:rsidR="00A93EB8" w:rsidRPr="00A93EB8">
        <w:rPr>
          <w:rFonts w:ascii="Times New Roman" w:hAnsi="Times New Roman" w:cs="Times New Roman"/>
          <w:sz w:val="28"/>
          <w:szCs w:val="28"/>
        </w:rPr>
        <w:br/>
        <w:t xml:space="preserve">от 6 августа 2009 года № 828-ЗИД-IV (САЗ 09-32); от 16 ноября 2010 года </w:t>
      </w:r>
      <w:r w:rsidR="00A93EB8" w:rsidRPr="00A93EB8">
        <w:rPr>
          <w:rFonts w:ascii="Times New Roman" w:hAnsi="Times New Roman" w:cs="Times New Roman"/>
          <w:sz w:val="28"/>
          <w:szCs w:val="28"/>
        </w:rPr>
        <w:br/>
        <w:t xml:space="preserve">№ 215-ЗИ-IV (САЗ 10-46); от 25 мая 2011 года № 69-ЗИД-V (САЗ 11-21); </w:t>
      </w:r>
      <w:r w:rsidR="00A93EB8" w:rsidRPr="00A93EB8">
        <w:rPr>
          <w:rFonts w:ascii="Times New Roman" w:hAnsi="Times New Roman" w:cs="Times New Roman"/>
          <w:sz w:val="28"/>
          <w:szCs w:val="28"/>
        </w:rPr>
        <w:br/>
        <w:t xml:space="preserve">от 11 июля 2011 года № 103-ЗД-V (САЗ 11-28); от 29 сентября 2011 года </w:t>
      </w:r>
      <w:r w:rsidR="00A93EB8" w:rsidRPr="00A93EB8">
        <w:rPr>
          <w:rFonts w:ascii="Times New Roman" w:hAnsi="Times New Roman" w:cs="Times New Roman"/>
          <w:sz w:val="28"/>
          <w:szCs w:val="28"/>
        </w:rPr>
        <w:br/>
        <w:t xml:space="preserve">№ 153-ЗИД-V (САЗ 11-39); от 28 ноября 2011 года № 219-ЗИ-V (САЗ 11-48); </w:t>
      </w:r>
      <w:r w:rsidR="00A93EB8" w:rsidRPr="00A93EB8">
        <w:rPr>
          <w:rFonts w:ascii="Times New Roman" w:hAnsi="Times New Roman" w:cs="Times New Roman"/>
          <w:sz w:val="28"/>
          <w:szCs w:val="28"/>
        </w:rPr>
        <w:br/>
        <w:t xml:space="preserve">от 5 марта 2012 года № 20-ЗД-V (САЗ 12-11); от 5 марта 2012 года </w:t>
      </w:r>
      <w:r w:rsidR="00A93EB8" w:rsidRPr="00A93EB8">
        <w:rPr>
          <w:rFonts w:ascii="Times New Roman" w:hAnsi="Times New Roman" w:cs="Times New Roman"/>
          <w:sz w:val="28"/>
          <w:szCs w:val="28"/>
        </w:rPr>
        <w:br/>
        <w:t xml:space="preserve">№ 24-ЗИ-V (САЗ 12-11); от 27 марта 2012 года № 37-ЗД-V (CАЗ 12-14); </w:t>
      </w:r>
      <w:r w:rsidR="00A93EB8" w:rsidRPr="00A93EB8">
        <w:rPr>
          <w:rFonts w:ascii="Times New Roman" w:hAnsi="Times New Roman" w:cs="Times New Roman"/>
          <w:sz w:val="28"/>
          <w:szCs w:val="28"/>
        </w:rPr>
        <w:br/>
        <w:t xml:space="preserve">от 31 мая 2012 года № 78-ЗИ-V (САЗ 12-23); от 9 августа 2012 года </w:t>
      </w:r>
      <w:r w:rsidR="00A93EB8" w:rsidRPr="00A93EB8">
        <w:rPr>
          <w:rFonts w:ascii="Times New Roman" w:hAnsi="Times New Roman" w:cs="Times New Roman"/>
          <w:sz w:val="28"/>
          <w:szCs w:val="28"/>
        </w:rPr>
        <w:br/>
        <w:t xml:space="preserve">№ 165-ЗИД-V (САЗ 12-33); от 22 января 2013 года № 20-ЗИД-V (САЗ 13-3); </w:t>
      </w:r>
      <w:r w:rsidR="00A93EB8" w:rsidRPr="00A93EB8">
        <w:rPr>
          <w:rFonts w:ascii="Times New Roman" w:hAnsi="Times New Roman" w:cs="Times New Roman"/>
          <w:sz w:val="28"/>
          <w:szCs w:val="28"/>
        </w:rPr>
        <w:br/>
        <w:t xml:space="preserve">от 8 апреля 2013 года № 87-ЗИ-V (САЗ 13-14); от 24 мая 2013 года </w:t>
      </w:r>
      <w:r w:rsidR="00A93EB8" w:rsidRPr="00A93EB8">
        <w:rPr>
          <w:rFonts w:ascii="Times New Roman" w:hAnsi="Times New Roman" w:cs="Times New Roman"/>
          <w:sz w:val="28"/>
          <w:szCs w:val="28"/>
        </w:rPr>
        <w:br/>
        <w:t xml:space="preserve">№ 104-ЗИ-V (САЗ 13-20); от 31 октября 2014 года № 165-ЗИ-V (САЗ 14-44); </w:t>
      </w:r>
      <w:r w:rsidR="00A93EB8" w:rsidRPr="00A93EB8">
        <w:rPr>
          <w:rFonts w:ascii="Times New Roman" w:hAnsi="Times New Roman" w:cs="Times New Roman"/>
          <w:sz w:val="28"/>
          <w:szCs w:val="28"/>
        </w:rPr>
        <w:br/>
        <w:t xml:space="preserve">от 22 апреля 2015 года № 70-ЗИ-V (САЗ 15-17); от 5 мая 2015 года </w:t>
      </w:r>
      <w:r w:rsidR="00A93EB8" w:rsidRPr="00A93EB8">
        <w:rPr>
          <w:rFonts w:ascii="Times New Roman" w:hAnsi="Times New Roman" w:cs="Times New Roman"/>
          <w:sz w:val="28"/>
          <w:szCs w:val="28"/>
        </w:rPr>
        <w:br/>
        <w:t xml:space="preserve">№ 74-ЗИД-V (САЗ 15-19); от 15 июня 2015 года № 95-ЗИ-V (САЗ 15-25), включая от 6 июня 2016 года № 149-З-VI (САЗ 16-23) с изменениями и дополнениями, внесенными законами Приднестровской Молдавской Республики от 6 октября 2016 года № 224-ЗИД-VI (САЗ 16-41), от 30 декабря </w:t>
      </w:r>
      <w:r w:rsidR="00A93EB8" w:rsidRPr="00A93EB8">
        <w:rPr>
          <w:rFonts w:ascii="Times New Roman" w:hAnsi="Times New Roman" w:cs="Times New Roman"/>
          <w:sz w:val="28"/>
          <w:szCs w:val="28"/>
        </w:rPr>
        <w:lastRenderedPageBreak/>
        <w:t xml:space="preserve">2016 года № 318-ЗИ-VI (САЗ 17-1), от 1 февраля 2017 года № 28-ЗИ-VI </w:t>
      </w:r>
      <w:r w:rsidR="00A93EB8" w:rsidRPr="00A93EB8">
        <w:rPr>
          <w:rFonts w:ascii="Times New Roman" w:hAnsi="Times New Roman" w:cs="Times New Roman"/>
          <w:sz w:val="28"/>
          <w:szCs w:val="28"/>
        </w:rPr>
        <w:br/>
        <w:t xml:space="preserve">(САЗ 17-6), от 10 марта 2017 года № 53-ЗД-VI (САЗ 17-11), от 11 апреля </w:t>
      </w:r>
      <w:r w:rsidR="00A93EB8" w:rsidRPr="00A93EB8">
        <w:rPr>
          <w:rFonts w:ascii="Times New Roman" w:hAnsi="Times New Roman" w:cs="Times New Roman"/>
          <w:sz w:val="28"/>
          <w:szCs w:val="28"/>
        </w:rPr>
        <w:br/>
        <w:t xml:space="preserve">2017 года № 79-ЗИ-VI (САЗ 17-16), от 28 июня 2017 года № 192-ЗИ-VI </w:t>
      </w:r>
      <w:r w:rsidR="00A93EB8" w:rsidRPr="00A93EB8">
        <w:rPr>
          <w:rFonts w:ascii="Times New Roman" w:hAnsi="Times New Roman" w:cs="Times New Roman"/>
          <w:sz w:val="28"/>
          <w:szCs w:val="28"/>
        </w:rPr>
        <w:br/>
        <w:t xml:space="preserve">(САЗ 17-27), от 30 ноября 2017 года № 351-ЗИД-VI (САЗ 17-49), от 30 марта 2018 года № 89-ЗИ-VI (САЗ 18-13), от 8 мая 2018 года № 134-ЗИД-VI </w:t>
      </w:r>
      <w:r w:rsidR="00A6494E">
        <w:rPr>
          <w:rFonts w:ascii="Times New Roman" w:hAnsi="Times New Roman" w:cs="Times New Roman"/>
          <w:sz w:val="28"/>
          <w:szCs w:val="28"/>
        </w:rPr>
        <w:br/>
      </w:r>
      <w:r w:rsidR="00A93EB8" w:rsidRPr="00A93EB8">
        <w:rPr>
          <w:rFonts w:ascii="Times New Roman" w:hAnsi="Times New Roman" w:cs="Times New Roman"/>
          <w:sz w:val="28"/>
          <w:szCs w:val="28"/>
        </w:rPr>
        <w:t xml:space="preserve">(САЗ 18-19), от 18 июля 2018 года № 228-ЗД-VI (САЗ 18-29), от 30 сентября 2018 года № 264-ЗД-VI (САЗ 18-39,1), от 6 ноября 2018 года № 299-ЗИД-VI (САЗ 18-45), от 12 марта 2019 года № 22-ЗД-VI (САЗ 19-10), от 12 апреля </w:t>
      </w:r>
      <w:r w:rsidR="00A6494E">
        <w:rPr>
          <w:rFonts w:ascii="Times New Roman" w:hAnsi="Times New Roman" w:cs="Times New Roman"/>
          <w:sz w:val="28"/>
          <w:szCs w:val="28"/>
        </w:rPr>
        <w:br/>
      </w:r>
      <w:r w:rsidR="00A93EB8" w:rsidRPr="00A93EB8">
        <w:rPr>
          <w:rFonts w:ascii="Times New Roman" w:hAnsi="Times New Roman" w:cs="Times New Roman"/>
          <w:sz w:val="28"/>
          <w:szCs w:val="28"/>
        </w:rPr>
        <w:t xml:space="preserve">2019 года № 66-ЗИД-VI (САЗ 19-14), от 7 июня 2019 года № 108-ЗД-VI </w:t>
      </w:r>
      <w:r w:rsidR="00A6494E">
        <w:rPr>
          <w:rFonts w:ascii="Times New Roman" w:hAnsi="Times New Roman" w:cs="Times New Roman"/>
          <w:sz w:val="28"/>
          <w:szCs w:val="28"/>
        </w:rPr>
        <w:br/>
      </w:r>
      <w:r w:rsidR="00A93EB8" w:rsidRPr="00A93EB8">
        <w:rPr>
          <w:rFonts w:ascii="Times New Roman" w:hAnsi="Times New Roman" w:cs="Times New Roman"/>
          <w:sz w:val="28"/>
          <w:szCs w:val="28"/>
        </w:rPr>
        <w:t xml:space="preserve">(САЗ 19-21), от 23 июля 2019 года № 140-ЗИД-VI (САЗ 19-28), от 9 октября 2019 года № 179-ЗД-VI (САЗ 19-39), от 30 декабря 2019 года № 261-ЗИД-VI (САЗ 20-1), от 28 февраля 2020 года № 26-ЗИД-VI (САЗ 20-9), от 15 апреля 2020 года № 64-ЗД-VI (САЗ 20-16), от 9 июня 2020 года </w:t>
      </w:r>
      <w:r w:rsidR="00A93EB8" w:rsidRPr="00A93EB8">
        <w:rPr>
          <w:rFonts w:ascii="Times New Roman" w:hAnsi="Times New Roman" w:cs="Times New Roman"/>
          <w:sz w:val="28"/>
          <w:szCs w:val="28"/>
        </w:rPr>
        <w:br/>
        <w:t xml:space="preserve">№ 76-ЗИД-VI (САЗ 20-24), от 7 июля 2020 года № 82-ЗД-VI (САЗ 20-28), </w:t>
      </w:r>
      <w:r w:rsidR="00A93EB8" w:rsidRPr="00A93EB8">
        <w:rPr>
          <w:rFonts w:ascii="Times New Roman" w:hAnsi="Times New Roman" w:cs="Times New Roman"/>
          <w:sz w:val="28"/>
          <w:szCs w:val="28"/>
        </w:rPr>
        <w:br/>
        <w:t xml:space="preserve">от 30 декабря 2020 года № 232-ЗИД-VII (САЗ 21-1,1), от 30 декабря 2020 года № 241-ЗИД-VII (САЗ 21-1,1), от 24 марта 2021 года № 47-ЗД-VII (САЗ 21-12), от 6 мая 2021 года № 86-ЗИД-VII (САЗ 21-18), от 19 июля 2021 года </w:t>
      </w:r>
      <w:r w:rsidR="00A93EB8" w:rsidRPr="00A93EB8">
        <w:rPr>
          <w:rFonts w:ascii="Times New Roman" w:hAnsi="Times New Roman" w:cs="Times New Roman"/>
          <w:sz w:val="28"/>
          <w:szCs w:val="28"/>
        </w:rPr>
        <w:br/>
        <w:t xml:space="preserve">№ 170-ЗИ-VII (САЗ 21-29), от 22 июля 2021 года № 179-ЗИ-VII (САЗ 21-29), от 27 июля 2021 года № 205-ЗД-VII (САЗ 21-30), от 29 сентября 2021 года </w:t>
      </w:r>
      <w:r w:rsidR="00A93EB8" w:rsidRPr="00A93EB8">
        <w:rPr>
          <w:rFonts w:ascii="Times New Roman" w:hAnsi="Times New Roman" w:cs="Times New Roman"/>
          <w:sz w:val="28"/>
          <w:szCs w:val="28"/>
        </w:rPr>
        <w:br/>
        <w:t xml:space="preserve">№ 225-ЗИ-VII (САЗ 21-39,1), от 15 октября 2021 года № 243-ЗИД-VII </w:t>
      </w:r>
      <w:r w:rsidR="00A93EB8" w:rsidRPr="00A93EB8">
        <w:rPr>
          <w:rFonts w:ascii="Times New Roman" w:hAnsi="Times New Roman" w:cs="Times New Roman"/>
          <w:sz w:val="28"/>
          <w:szCs w:val="28"/>
        </w:rPr>
        <w:br/>
        <w:t xml:space="preserve">(САЗ 21-41), от 28 декабря 2021 года № 354-ЗИД-VII (САЗ 21-52,1), </w:t>
      </w:r>
      <w:r w:rsidR="00A93EB8" w:rsidRPr="00A93EB8">
        <w:rPr>
          <w:rFonts w:ascii="Times New Roman" w:hAnsi="Times New Roman" w:cs="Times New Roman"/>
          <w:sz w:val="28"/>
          <w:szCs w:val="28"/>
        </w:rPr>
        <w:br/>
        <w:t xml:space="preserve">от 30 декабря 2021 года № 368-ЗИД-VII (САЗ 21-52,1), от 13 апреля 2022 года № 57-ЗД-VII (САЗ 22-14), от 28 апреля 2022 года № 70-ЗИД-VII (САЗ 22-16), от 29 сентября 2022 года № 262-ЗИ-VII (САЗ 22-38,1), от 3 октября 2022 года № 265-ЗИД-VII (САЗ 22-39), от 24 октября 2022 года № 307-ЗИ-VII </w:t>
      </w:r>
      <w:r w:rsidR="00A93EB8" w:rsidRPr="00A93EB8">
        <w:rPr>
          <w:rFonts w:ascii="Times New Roman" w:hAnsi="Times New Roman" w:cs="Times New Roman"/>
          <w:sz w:val="28"/>
          <w:szCs w:val="28"/>
        </w:rPr>
        <w:br/>
        <w:t xml:space="preserve">(САЗ 22-42), от 22 декабря 2022 года № 365-ЗИ-VII (САЗ 22-50), от 28 декабря 2022 года № 386-ЗИ-VII (САЗ 23-1), от 29 декабря 2022 года № 392-ЗД-VII (САЗ 23-1), от 1 февраля 2023 года № 10-ЗД-VII (САЗ 23-5), от 29 марта </w:t>
      </w:r>
      <w:r w:rsidR="00A93EB8" w:rsidRPr="00A93EB8">
        <w:rPr>
          <w:rFonts w:ascii="Times New Roman" w:hAnsi="Times New Roman" w:cs="Times New Roman"/>
          <w:sz w:val="28"/>
          <w:szCs w:val="28"/>
        </w:rPr>
        <w:br/>
        <w:t xml:space="preserve">2023 года № 55-ЗД-VII (САЗ 23-13), от 26 апреля 2023 года № 94-ЗИ-VII </w:t>
      </w:r>
      <w:r w:rsidR="00A93EB8" w:rsidRPr="00A93EB8">
        <w:rPr>
          <w:rFonts w:ascii="Times New Roman" w:hAnsi="Times New Roman" w:cs="Times New Roman"/>
          <w:sz w:val="28"/>
          <w:szCs w:val="28"/>
        </w:rPr>
        <w:br/>
        <w:t xml:space="preserve">(САЗ 23-17), от 10 мая 2023 года № 97-ЗД-VII (САЗ 23-19), от 17 июля </w:t>
      </w:r>
      <w:r w:rsidR="00A93EB8" w:rsidRPr="00A93EB8">
        <w:rPr>
          <w:rFonts w:ascii="Times New Roman" w:hAnsi="Times New Roman" w:cs="Times New Roman"/>
          <w:sz w:val="28"/>
          <w:szCs w:val="28"/>
        </w:rPr>
        <w:br/>
        <w:t xml:space="preserve">2023 года № 236-ЗИД-VII (САЗ 23-29), от 8 ноября 2023 года № 336-ЗИ-VII (САЗ 23-45), от 24 июня 2024 года № 123-ЗИ-VII (САЗ 24-29), а также </w:t>
      </w:r>
      <w:r w:rsidR="00A93EB8" w:rsidRPr="00A93EB8">
        <w:rPr>
          <w:rFonts w:ascii="Times New Roman" w:hAnsi="Times New Roman" w:cs="Times New Roman"/>
          <w:sz w:val="28"/>
          <w:szCs w:val="28"/>
        </w:rPr>
        <w:br/>
        <w:t xml:space="preserve">от 25 июля 2016 года № 188-ЗИД-VI (САЗ 16-30); от 25 июля 2016 года </w:t>
      </w:r>
      <w:r w:rsidR="00A93EB8" w:rsidRPr="00A93EB8">
        <w:rPr>
          <w:rFonts w:ascii="Times New Roman" w:hAnsi="Times New Roman" w:cs="Times New Roman"/>
          <w:sz w:val="28"/>
          <w:szCs w:val="28"/>
        </w:rPr>
        <w:br/>
        <w:t xml:space="preserve">№ 191-ЗИ-VI (САЗ 16-30); от 25 июля 2016 года № 193-ЗД-VI (САЗ 16-30); </w:t>
      </w:r>
      <w:r w:rsidR="00A93EB8" w:rsidRPr="00A93EB8">
        <w:rPr>
          <w:rFonts w:ascii="Times New Roman" w:hAnsi="Times New Roman" w:cs="Times New Roman"/>
          <w:sz w:val="28"/>
          <w:szCs w:val="28"/>
        </w:rPr>
        <w:br/>
        <w:t xml:space="preserve">от 8 августа 2016 года № 203-ЗИ-VI (САЗ 16-32); от 29 марта 2017 года </w:t>
      </w:r>
      <w:r w:rsidR="00A93EB8" w:rsidRPr="00A93EB8">
        <w:rPr>
          <w:rFonts w:ascii="Times New Roman" w:hAnsi="Times New Roman" w:cs="Times New Roman"/>
          <w:sz w:val="28"/>
          <w:szCs w:val="28"/>
        </w:rPr>
        <w:br/>
        <w:t xml:space="preserve">№ 63-ЗИД-VI (САЗ 17-14); от 22 июня 2017 года № 179-ЗИ-VI (САЗ 17-26); </w:t>
      </w:r>
      <w:r w:rsidR="00A93EB8" w:rsidRPr="00A93EB8">
        <w:rPr>
          <w:rFonts w:ascii="Times New Roman" w:hAnsi="Times New Roman" w:cs="Times New Roman"/>
          <w:sz w:val="28"/>
          <w:szCs w:val="28"/>
        </w:rPr>
        <w:br/>
        <w:t xml:space="preserve">от 13 июля 2017 года № 211-ЗД-VI (САЗ 17-29); от 18 декабря 2017 года </w:t>
      </w:r>
      <w:r w:rsidR="00A93EB8" w:rsidRPr="00A93EB8">
        <w:rPr>
          <w:rFonts w:ascii="Times New Roman" w:hAnsi="Times New Roman" w:cs="Times New Roman"/>
          <w:sz w:val="28"/>
          <w:szCs w:val="28"/>
        </w:rPr>
        <w:br/>
        <w:t xml:space="preserve">№ 359-ЗИД-VI (САЗ 17-52); от 11 января 2018 года № 12-ЗИД-VI (САЗ 18-2); от 28 марта 2018 года № 84-ЗИ-VI (САЗ 18-13); от 5 апреля 2018 года </w:t>
      </w:r>
      <w:r w:rsidR="00A93EB8" w:rsidRPr="00A93EB8">
        <w:rPr>
          <w:rFonts w:ascii="Times New Roman" w:hAnsi="Times New Roman" w:cs="Times New Roman"/>
          <w:sz w:val="28"/>
          <w:szCs w:val="28"/>
        </w:rPr>
        <w:br/>
        <w:t xml:space="preserve">№ 92-ЗИ-VI (САЗ 18-14); от 30 сентября 2018 года № 263-ЗИД-VI </w:t>
      </w:r>
      <w:r w:rsidR="00A93EB8" w:rsidRPr="00A93EB8">
        <w:rPr>
          <w:rFonts w:ascii="Times New Roman" w:hAnsi="Times New Roman" w:cs="Times New Roman"/>
          <w:sz w:val="28"/>
          <w:szCs w:val="28"/>
        </w:rPr>
        <w:br/>
        <w:t xml:space="preserve">(САЗ 18-39,1); от 29 декабря 2018 года № 363-ЗИ-VI (САЗ 18-52,1); от 6 марта 2019 года № 19-ЗИ-VI (САЗ 19-9); от 29 мая 2019 года № 92-ЗИ-VI </w:t>
      </w:r>
      <w:r w:rsidR="00A93EB8" w:rsidRPr="00A93EB8">
        <w:rPr>
          <w:rFonts w:ascii="Times New Roman" w:hAnsi="Times New Roman" w:cs="Times New Roman"/>
          <w:sz w:val="28"/>
          <w:szCs w:val="28"/>
        </w:rPr>
        <w:br/>
      </w:r>
      <w:r w:rsidR="00A93EB8" w:rsidRPr="00A93EB8">
        <w:rPr>
          <w:rFonts w:ascii="Times New Roman" w:hAnsi="Times New Roman" w:cs="Times New Roman"/>
          <w:sz w:val="28"/>
          <w:szCs w:val="28"/>
        </w:rPr>
        <w:lastRenderedPageBreak/>
        <w:t xml:space="preserve">(САЗ 19-20); от 24 июля 2019 года № 154-ЗД-VI (САЗ 19-28); от 10 октября 2019 года № 180-ЗИД-VI (САЗ 19-39); от 30 декабря 2019 года № 265-ЗИД-VI (САЗ 20-1); от 11 марта 2020 года № 50-ЗД-VI (САЗ 20-11); от 23 июля </w:t>
      </w:r>
      <w:r w:rsidR="00A93EB8" w:rsidRPr="00A93EB8">
        <w:rPr>
          <w:rFonts w:ascii="Times New Roman" w:hAnsi="Times New Roman" w:cs="Times New Roman"/>
          <w:sz w:val="28"/>
          <w:szCs w:val="28"/>
        </w:rPr>
        <w:br/>
        <w:t xml:space="preserve">2020 года № 100-ЗИД-VI (САЗ 20-30); от 19 декабря 2020 года № 223-ЗИД-VI (САЗ 20-51) с изменениями и дополнениями, внесенными законами Приднестровской Молдавской Республики от 30 декабря 2020 года </w:t>
      </w:r>
      <w:r w:rsidR="00A93EB8" w:rsidRPr="00A93EB8">
        <w:rPr>
          <w:rFonts w:ascii="Times New Roman" w:hAnsi="Times New Roman" w:cs="Times New Roman"/>
          <w:sz w:val="28"/>
          <w:szCs w:val="28"/>
        </w:rPr>
        <w:br/>
        <w:t xml:space="preserve">№ 238-ЗИ-VII (САЗ 21-1,1), от 1 февраля 2021 года № 4-ЗИД-VII (САЗ 21-5); от 27 февраля 2021 года № 23-ЗИД-VII (САЗ 21-8); от 15 апреля 2021 года </w:t>
      </w:r>
      <w:r w:rsidR="00A93EB8" w:rsidRPr="00A93EB8">
        <w:rPr>
          <w:rFonts w:ascii="Times New Roman" w:hAnsi="Times New Roman" w:cs="Times New Roman"/>
          <w:sz w:val="28"/>
          <w:szCs w:val="28"/>
        </w:rPr>
        <w:br/>
        <w:t>№ 70-ЗИ-VII (САЗ 21-15); от 14 июня 2021 года № 125-ЗД-VII (САЗ 21-24);</w:t>
      </w:r>
      <w:r w:rsidR="00A93EB8" w:rsidRPr="00A93EB8">
        <w:rPr>
          <w:rFonts w:ascii="Times New Roman" w:hAnsi="Times New Roman" w:cs="Times New Roman"/>
          <w:sz w:val="28"/>
          <w:szCs w:val="28"/>
        </w:rPr>
        <w:br/>
        <w:t xml:space="preserve"> от 18 июня 2021 года № 134-ЗИ-VII (САЗ 21-24); от 19 июля 2021 года </w:t>
      </w:r>
      <w:r w:rsidR="00A93EB8" w:rsidRPr="00A93EB8">
        <w:rPr>
          <w:rFonts w:ascii="Times New Roman" w:hAnsi="Times New Roman" w:cs="Times New Roman"/>
          <w:sz w:val="28"/>
          <w:szCs w:val="28"/>
        </w:rPr>
        <w:br/>
        <w:t xml:space="preserve">№ 172-ЗИД-VII (САЗ 21-29); от 3 марта 2022 года № 31-ЗИ-VII (САЗ 22-8); </w:t>
      </w:r>
      <w:r w:rsidR="00A93EB8" w:rsidRPr="00A93EB8">
        <w:rPr>
          <w:rFonts w:ascii="Times New Roman" w:hAnsi="Times New Roman" w:cs="Times New Roman"/>
          <w:sz w:val="28"/>
          <w:szCs w:val="28"/>
        </w:rPr>
        <w:br/>
        <w:t xml:space="preserve">от 5 июля 2022 года № 166-ЗИД-VII (САЗ 22-26); от 25 июля 2022 года </w:t>
      </w:r>
      <w:r w:rsidR="00A93EB8" w:rsidRPr="00A93EB8">
        <w:rPr>
          <w:rFonts w:ascii="Times New Roman" w:hAnsi="Times New Roman" w:cs="Times New Roman"/>
          <w:sz w:val="28"/>
          <w:szCs w:val="28"/>
        </w:rPr>
        <w:br/>
        <w:t xml:space="preserve">№ 199-ЗИД-VII (САЗ 22-29); от 19 октября 2022 года № 282-ЗИ-VII </w:t>
      </w:r>
      <w:r w:rsidR="00A93EB8" w:rsidRPr="00A93EB8">
        <w:rPr>
          <w:rFonts w:ascii="Times New Roman" w:hAnsi="Times New Roman" w:cs="Times New Roman"/>
          <w:sz w:val="28"/>
          <w:szCs w:val="28"/>
        </w:rPr>
        <w:br/>
        <w:t xml:space="preserve">(САЗ 22-41); от 29 декабря 2022 года № 399-ЗИ-VII (САЗ 23-1); от 3 апреля 2023 года № 67-ЗИ-VII (САЗ 23-14); от 5 марта 2024 года № 41-ЗИ-VII </w:t>
      </w:r>
      <w:r w:rsidR="00A93EB8" w:rsidRPr="00A93EB8">
        <w:rPr>
          <w:rFonts w:ascii="Times New Roman" w:hAnsi="Times New Roman" w:cs="Times New Roman"/>
          <w:sz w:val="28"/>
          <w:szCs w:val="28"/>
        </w:rPr>
        <w:br/>
        <w:t>(САЗ 24-11); от 5 марта 2024 года № 49-ЗИ-VII (САЗ 24-11)</w:t>
      </w:r>
      <w:r w:rsidR="00A93EB8" w:rsidRPr="00A93EB8">
        <w:rPr>
          <w:rFonts w:ascii="Times New Roman" w:eastAsiaTheme="minorEastAsia" w:hAnsi="Times New Roman" w:cs="Times New Roman"/>
          <w:sz w:val="28"/>
          <w:szCs w:val="28"/>
        </w:rPr>
        <w:t xml:space="preserve">; </w:t>
      </w:r>
      <w:r w:rsidR="00A93EB8" w:rsidRPr="00A93EB8">
        <w:rPr>
          <w:rFonts w:ascii="Times New Roman" w:eastAsiaTheme="minorEastAsia" w:hAnsi="Times New Roman" w:cs="Times New Roman"/>
          <w:sz w:val="28"/>
          <w:szCs w:val="28"/>
        </w:rPr>
        <w:br/>
        <w:t>от 25 апреля 2024 года № 84-ЗИ-VII (САЗ 24-18); от 27 сентября 2024 года</w:t>
      </w:r>
      <w:r w:rsidR="00A93EB8" w:rsidRPr="00A93EB8">
        <w:rPr>
          <w:rFonts w:ascii="Times New Roman" w:eastAsiaTheme="minorEastAsia" w:hAnsi="Times New Roman" w:cs="Times New Roman"/>
          <w:sz w:val="28"/>
          <w:szCs w:val="28"/>
        </w:rPr>
        <w:br/>
        <w:t xml:space="preserve">№ 227-ЗИД-VII (САЗ 24-39); от 18 октября 2024 года № 257-ЗИ-VII </w:t>
      </w:r>
      <w:r w:rsidR="00A93EB8" w:rsidRPr="00A93EB8">
        <w:rPr>
          <w:rFonts w:ascii="Times New Roman" w:eastAsiaTheme="minorEastAsia" w:hAnsi="Times New Roman" w:cs="Times New Roman"/>
          <w:sz w:val="28"/>
          <w:szCs w:val="28"/>
        </w:rPr>
        <w:br/>
        <w:t>(САЗ 24-42); от 28 ноября 2024 года № 280-ЗИ-VII (САЗ 24-48); от 29 ноября 2024 года № 286-ЗИД-VII (САЗ 24-48)</w:t>
      </w:r>
      <w:r w:rsidR="00A93EB8" w:rsidRPr="00A93EB8">
        <w:rPr>
          <w:rFonts w:ascii="Times New Roman" w:eastAsia="Calibri" w:hAnsi="Times New Roman" w:cs="Times New Roman"/>
          <w:sz w:val="28"/>
          <w:szCs w:val="28"/>
        </w:rPr>
        <w:t xml:space="preserve">; </w:t>
      </w:r>
      <w:r w:rsidR="00A93EB8" w:rsidRPr="00A93EB8">
        <w:rPr>
          <w:rFonts w:ascii="Times New Roman" w:eastAsiaTheme="minorEastAsia" w:hAnsi="Times New Roman" w:cs="Times New Roman"/>
          <w:sz w:val="28"/>
          <w:szCs w:val="28"/>
        </w:rPr>
        <w:t xml:space="preserve">от 28 декабря 2024 года </w:t>
      </w:r>
      <w:r w:rsidR="00A93EB8" w:rsidRPr="00A93EB8">
        <w:rPr>
          <w:rFonts w:ascii="Times New Roman" w:eastAsiaTheme="minorEastAsia" w:hAnsi="Times New Roman" w:cs="Times New Roman"/>
          <w:sz w:val="28"/>
          <w:szCs w:val="28"/>
        </w:rPr>
        <w:br/>
        <w:t>№ 353-ЗИД-VII (САЗ 24-52); от 30 мая 2025 года № 82-ЗИ-</w:t>
      </w:r>
      <w:r w:rsidR="00A93EB8" w:rsidRPr="00A93EB8">
        <w:rPr>
          <w:rFonts w:ascii="Times New Roman" w:eastAsiaTheme="minorEastAsia" w:hAnsi="Times New Roman" w:cs="Times New Roman"/>
          <w:sz w:val="28"/>
          <w:szCs w:val="28"/>
          <w:lang w:val="en-US"/>
        </w:rPr>
        <w:t>VII</w:t>
      </w:r>
      <w:r w:rsidR="00A93EB8" w:rsidRPr="00A93EB8">
        <w:rPr>
          <w:rFonts w:ascii="Times New Roman" w:eastAsiaTheme="minorEastAsia" w:hAnsi="Times New Roman" w:cs="Times New Roman"/>
          <w:sz w:val="28"/>
          <w:szCs w:val="28"/>
        </w:rPr>
        <w:t xml:space="preserve"> (САЗ 25-21); </w:t>
      </w:r>
      <w:r w:rsidR="00A93EB8">
        <w:rPr>
          <w:rFonts w:ascii="Times New Roman" w:eastAsiaTheme="minorEastAsia" w:hAnsi="Times New Roman" w:cs="Times New Roman"/>
          <w:sz w:val="28"/>
          <w:szCs w:val="28"/>
        </w:rPr>
        <w:br/>
      </w:r>
      <w:r w:rsidR="00A93EB8" w:rsidRPr="00A93EB8">
        <w:rPr>
          <w:rFonts w:ascii="Times New Roman" w:eastAsiaTheme="minorEastAsia" w:hAnsi="Times New Roman" w:cs="Times New Roman"/>
          <w:sz w:val="28"/>
          <w:szCs w:val="28"/>
        </w:rPr>
        <w:t xml:space="preserve">от </w:t>
      </w:r>
      <w:r w:rsidR="00A93EB8" w:rsidRPr="00A93EB8">
        <w:rPr>
          <w:rFonts w:ascii="Times New Roman" w:eastAsia="Times New Roman" w:hAnsi="Times New Roman" w:cs="Times New Roman"/>
          <w:sz w:val="28"/>
          <w:szCs w:val="28"/>
          <w:lang w:eastAsia="ru-RU"/>
        </w:rPr>
        <w:t xml:space="preserve">20 июня 2025 года № 103-ЗИ-VII (САЗ 25-24); от 20 июня 2025 года </w:t>
      </w:r>
      <w:r w:rsidR="00A93EB8">
        <w:rPr>
          <w:rFonts w:ascii="Times New Roman" w:eastAsia="Times New Roman" w:hAnsi="Times New Roman" w:cs="Times New Roman"/>
          <w:sz w:val="28"/>
          <w:szCs w:val="28"/>
          <w:lang w:eastAsia="ru-RU"/>
        </w:rPr>
        <w:br/>
      </w:r>
      <w:r w:rsidR="00A93EB8" w:rsidRPr="00A93EB8">
        <w:rPr>
          <w:rFonts w:ascii="Times New Roman" w:eastAsia="Times New Roman" w:hAnsi="Times New Roman" w:cs="Times New Roman"/>
          <w:sz w:val="28"/>
          <w:szCs w:val="28"/>
          <w:lang w:eastAsia="ru-RU"/>
        </w:rPr>
        <w:t>№ 109-ЗИД-VII (САЗ 25-24)</w:t>
      </w:r>
      <w:r w:rsidRPr="00A93EB8">
        <w:rPr>
          <w:rFonts w:ascii="Times New Roman" w:hAnsi="Times New Roman" w:cs="Times New Roman"/>
          <w:sz w:val="28"/>
          <w:szCs w:val="28"/>
        </w:rPr>
        <w:t>, следующие</w:t>
      </w:r>
      <w:r w:rsidR="008B3C4D">
        <w:rPr>
          <w:sz w:val="28"/>
          <w:szCs w:val="28"/>
        </w:rPr>
        <w:t xml:space="preserve"> </w:t>
      </w:r>
      <w:r w:rsidRPr="00A93EB8">
        <w:rPr>
          <w:rFonts w:ascii="Times New Roman" w:hAnsi="Times New Roman" w:cs="Times New Roman"/>
          <w:sz w:val="28"/>
          <w:szCs w:val="28"/>
        </w:rPr>
        <w:t>изменения.</w:t>
      </w:r>
    </w:p>
    <w:p w:rsidR="00667FA9" w:rsidRPr="00A93EB8" w:rsidRDefault="00667FA9" w:rsidP="00A93EB8">
      <w:pPr>
        <w:pStyle w:val="a4"/>
        <w:jc w:val="both"/>
        <w:rPr>
          <w:rFonts w:ascii="Times New Roman" w:hAnsi="Times New Roman" w:cs="Times New Roman"/>
          <w:sz w:val="28"/>
          <w:szCs w:val="28"/>
        </w:rPr>
      </w:pPr>
    </w:p>
    <w:p w:rsidR="00667FA9" w:rsidRPr="00A93EB8" w:rsidRDefault="00A93EB8" w:rsidP="00A93EB8">
      <w:pPr>
        <w:pStyle w:val="a4"/>
        <w:ind w:firstLine="708"/>
        <w:jc w:val="both"/>
        <w:rPr>
          <w:rFonts w:ascii="Times New Roman" w:hAnsi="Times New Roman" w:cs="Times New Roman"/>
          <w:sz w:val="28"/>
          <w:szCs w:val="28"/>
        </w:rPr>
      </w:pPr>
      <w:r w:rsidRPr="00A93EB8">
        <w:rPr>
          <w:rFonts w:ascii="Times New Roman" w:hAnsi="Times New Roman" w:cs="Times New Roman"/>
          <w:sz w:val="28"/>
          <w:szCs w:val="28"/>
        </w:rPr>
        <w:t xml:space="preserve">1. </w:t>
      </w:r>
      <w:r w:rsidR="00667FA9" w:rsidRPr="00A93EB8">
        <w:rPr>
          <w:rFonts w:ascii="Times New Roman" w:hAnsi="Times New Roman" w:cs="Times New Roman"/>
          <w:sz w:val="28"/>
          <w:szCs w:val="28"/>
        </w:rPr>
        <w:t>Часть третью статьи 19-2 изложить в следующей редакции:</w:t>
      </w:r>
    </w:p>
    <w:p w:rsidR="00667FA9" w:rsidRPr="00A93EB8" w:rsidRDefault="00667FA9" w:rsidP="00A93EB8">
      <w:pPr>
        <w:pStyle w:val="a4"/>
        <w:ind w:firstLine="708"/>
        <w:jc w:val="both"/>
        <w:rPr>
          <w:rFonts w:ascii="Times New Roman" w:hAnsi="Times New Roman" w:cs="Times New Roman"/>
          <w:sz w:val="28"/>
          <w:szCs w:val="28"/>
        </w:rPr>
      </w:pPr>
      <w:r w:rsidRPr="00A93EB8">
        <w:rPr>
          <w:rFonts w:ascii="Times New Roman" w:hAnsi="Times New Roman" w:cs="Times New Roman"/>
          <w:sz w:val="28"/>
          <w:szCs w:val="28"/>
        </w:rPr>
        <w:t>«Не подлежат переоформлению лицензии на осуществление фармацевтической деятельности в сфере обращения лекарственных средств для ветеринарного применения, приобретенные до 30 мая 2025 года, на определенный срок, наименования которых изменены, при условии соблюдения лицензионных требований, предъявляемых к такому виду деятельности (выполнению работы, оказанию услуги, составляющих лицензируемый вид деятельности). До окончания срока действия лицензий на осуществление фармацевтической деятельности в сфере обращения лекарственных средств для ветеринарного применения, выданных на определенный срок, помимо видов деятельности, на осуществление которых выдана лицензия, может осуществляться ввоз (импорт) на территорию Приднестровской Молдавской Республики лекарственных средств для ветеринарного применения и изделий медицинского назначения».</w:t>
      </w:r>
    </w:p>
    <w:p w:rsidR="00A93EB8" w:rsidRPr="00A93EB8" w:rsidRDefault="00A93EB8" w:rsidP="00A93EB8">
      <w:pPr>
        <w:pStyle w:val="a4"/>
        <w:ind w:firstLine="708"/>
        <w:jc w:val="both"/>
        <w:rPr>
          <w:rFonts w:ascii="Times New Roman" w:hAnsi="Times New Roman" w:cs="Times New Roman"/>
          <w:sz w:val="28"/>
          <w:szCs w:val="28"/>
        </w:rPr>
      </w:pPr>
    </w:p>
    <w:p w:rsidR="00667FA9" w:rsidRPr="00A93EB8" w:rsidRDefault="00A93EB8" w:rsidP="00A93EB8">
      <w:pPr>
        <w:pStyle w:val="a4"/>
        <w:ind w:firstLine="708"/>
        <w:jc w:val="both"/>
        <w:rPr>
          <w:rFonts w:ascii="Times New Roman" w:hAnsi="Times New Roman" w:cs="Times New Roman"/>
          <w:sz w:val="28"/>
          <w:szCs w:val="28"/>
        </w:rPr>
      </w:pPr>
      <w:r w:rsidRPr="00A93EB8">
        <w:rPr>
          <w:rFonts w:ascii="Times New Roman" w:hAnsi="Times New Roman" w:cs="Times New Roman"/>
          <w:sz w:val="28"/>
          <w:szCs w:val="28"/>
        </w:rPr>
        <w:t xml:space="preserve">2. </w:t>
      </w:r>
      <w:r w:rsidR="00667FA9" w:rsidRPr="00A93EB8">
        <w:rPr>
          <w:rFonts w:ascii="Times New Roman" w:hAnsi="Times New Roman" w:cs="Times New Roman"/>
          <w:sz w:val="28"/>
          <w:szCs w:val="28"/>
        </w:rPr>
        <w:t>Часть четвертую статьи 19-2 изложить в следующей редакции:</w:t>
      </w:r>
    </w:p>
    <w:p w:rsidR="00462019" w:rsidRDefault="00667FA9" w:rsidP="00A93EB8">
      <w:pPr>
        <w:pStyle w:val="a4"/>
        <w:ind w:firstLine="708"/>
        <w:jc w:val="both"/>
        <w:rPr>
          <w:rFonts w:ascii="Times New Roman" w:hAnsi="Times New Roman" w:cs="Times New Roman"/>
          <w:sz w:val="28"/>
          <w:szCs w:val="28"/>
        </w:rPr>
      </w:pPr>
      <w:r w:rsidRPr="00A93EB8">
        <w:rPr>
          <w:rFonts w:ascii="Times New Roman" w:hAnsi="Times New Roman" w:cs="Times New Roman"/>
          <w:sz w:val="28"/>
          <w:szCs w:val="28"/>
        </w:rPr>
        <w:t xml:space="preserve">«Заявление о переоформлении лицензий на осуществление фармацевтической деятельности в сфере обращения лекарственных средств </w:t>
      </w:r>
      <w:r w:rsidRPr="00A93EB8">
        <w:rPr>
          <w:rFonts w:ascii="Times New Roman" w:hAnsi="Times New Roman" w:cs="Times New Roman"/>
          <w:sz w:val="28"/>
          <w:szCs w:val="28"/>
        </w:rPr>
        <w:lastRenderedPageBreak/>
        <w:t xml:space="preserve">для ветеринарного применения, приобретенных бессрочно, с приложением всех необходимых документов должно быть подано в срок до 31 декабря </w:t>
      </w:r>
      <w:r w:rsidRPr="00A93EB8">
        <w:rPr>
          <w:rFonts w:ascii="Times New Roman" w:hAnsi="Times New Roman" w:cs="Times New Roman"/>
          <w:sz w:val="28"/>
          <w:szCs w:val="28"/>
        </w:rPr>
        <w:br/>
        <w:t>2025 года.  До 31 декабря 2025 года на основании лицензий на осуществление фармацевтической деятельности в сфере обращения лекарственных средств для ветеринарного применения, выданных бессрочно, помимо видов деятельности, на осуществление которых выдана лицензия, может осуществляться ввоз (импорт) на территорию Приднестровской Молдавской Республики лекарственных средств для ветеринарного применения и изделий медицинского назначения».</w:t>
      </w:r>
    </w:p>
    <w:p w:rsidR="00A93EB8" w:rsidRPr="00A93EB8" w:rsidRDefault="00A93EB8" w:rsidP="00A93EB8">
      <w:pPr>
        <w:pStyle w:val="a4"/>
        <w:ind w:firstLine="708"/>
        <w:jc w:val="both"/>
        <w:rPr>
          <w:rFonts w:ascii="Times New Roman" w:hAnsi="Times New Roman" w:cs="Times New Roman"/>
          <w:sz w:val="28"/>
          <w:szCs w:val="28"/>
        </w:rPr>
      </w:pPr>
    </w:p>
    <w:p w:rsidR="00667FA9" w:rsidRPr="00A93EB8" w:rsidRDefault="00667FA9" w:rsidP="00A93EB8">
      <w:pPr>
        <w:pStyle w:val="a4"/>
        <w:ind w:firstLine="708"/>
        <w:jc w:val="both"/>
        <w:rPr>
          <w:rFonts w:ascii="Times New Roman" w:hAnsi="Times New Roman" w:cs="Times New Roman"/>
          <w:sz w:val="28"/>
          <w:szCs w:val="28"/>
        </w:rPr>
      </w:pPr>
      <w:r w:rsidRPr="00A93EB8">
        <w:rPr>
          <w:rFonts w:ascii="Times New Roman" w:hAnsi="Times New Roman" w:cs="Times New Roman"/>
          <w:b/>
          <w:sz w:val="28"/>
          <w:szCs w:val="28"/>
        </w:rPr>
        <w:t>Статья 2.</w:t>
      </w:r>
      <w:r w:rsidRPr="00A93EB8">
        <w:rPr>
          <w:rFonts w:ascii="Times New Roman" w:hAnsi="Times New Roman" w:cs="Times New Roman"/>
          <w:sz w:val="28"/>
          <w:szCs w:val="28"/>
        </w:rPr>
        <w:t xml:space="preserve"> Настоящий Закон вступает в силу со дня, следующего за днем официального опубликования.</w:t>
      </w:r>
    </w:p>
    <w:p w:rsidR="00667FA9" w:rsidRPr="00A93EB8" w:rsidRDefault="00667FA9" w:rsidP="00A93EB8">
      <w:pPr>
        <w:pStyle w:val="a4"/>
        <w:jc w:val="both"/>
        <w:rPr>
          <w:rFonts w:ascii="Times New Roman" w:hAnsi="Times New Roman" w:cs="Times New Roman"/>
          <w:sz w:val="28"/>
          <w:szCs w:val="28"/>
        </w:rPr>
      </w:pPr>
    </w:p>
    <w:p w:rsidR="00667FA9" w:rsidRPr="00A93EB8" w:rsidRDefault="00667FA9" w:rsidP="00A93EB8">
      <w:pPr>
        <w:pStyle w:val="a4"/>
        <w:jc w:val="both"/>
        <w:rPr>
          <w:rFonts w:ascii="Times New Roman" w:hAnsi="Times New Roman" w:cs="Times New Roman"/>
          <w:sz w:val="28"/>
          <w:szCs w:val="28"/>
        </w:rPr>
      </w:pPr>
    </w:p>
    <w:p w:rsidR="00667FA9" w:rsidRPr="00A93EB8" w:rsidRDefault="00667FA9" w:rsidP="00A93EB8">
      <w:pPr>
        <w:pStyle w:val="a4"/>
        <w:jc w:val="both"/>
        <w:rPr>
          <w:rFonts w:ascii="Times New Roman" w:hAnsi="Times New Roman" w:cs="Times New Roman"/>
          <w:sz w:val="28"/>
          <w:szCs w:val="28"/>
        </w:rPr>
      </w:pPr>
    </w:p>
    <w:p w:rsidR="00667FA9" w:rsidRPr="00A93EB8" w:rsidRDefault="00667FA9" w:rsidP="00A93EB8">
      <w:pPr>
        <w:pStyle w:val="a4"/>
        <w:jc w:val="both"/>
        <w:rPr>
          <w:rFonts w:ascii="Times New Roman" w:hAnsi="Times New Roman" w:cs="Times New Roman"/>
          <w:sz w:val="28"/>
          <w:szCs w:val="28"/>
        </w:rPr>
      </w:pPr>
      <w:r w:rsidRPr="00A93EB8">
        <w:rPr>
          <w:rFonts w:ascii="Times New Roman" w:hAnsi="Times New Roman" w:cs="Times New Roman"/>
          <w:sz w:val="28"/>
          <w:szCs w:val="28"/>
        </w:rPr>
        <w:t>Президент</w:t>
      </w:r>
    </w:p>
    <w:p w:rsidR="004248AD" w:rsidRDefault="00667FA9" w:rsidP="00A93EB8">
      <w:pPr>
        <w:pStyle w:val="a4"/>
        <w:jc w:val="both"/>
        <w:rPr>
          <w:rFonts w:ascii="Times New Roman" w:hAnsi="Times New Roman" w:cs="Times New Roman"/>
          <w:sz w:val="28"/>
          <w:szCs w:val="28"/>
        </w:rPr>
      </w:pPr>
      <w:r w:rsidRPr="00A93EB8">
        <w:rPr>
          <w:rFonts w:ascii="Times New Roman" w:hAnsi="Times New Roman" w:cs="Times New Roman"/>
          <w:sz w:val="28"/>
          <w:szCs w:val="28"/>
        </w:rPr>
        <w:t>Приднестровской</w:t>
      </w:r>
    </w:p>
    <w:p w:rsidR="00720CB4" w:rsidRDefault="00462019" w:rsidP="00A93EB8">
      <w:pPr>
        <w:pStyle w:val="a4"/>
        <w:jc w:val="both"/>
        <w:rPr>
          <w:rFonts w:ascii="Times New Roman" w:hAnsi="Times New Roman" w:cs="Times New Roman"/>
          <w:sz w:val="28"/>
          <w:szCs w:val="28"/>
        </w:rPr>
      </w:pPr>
      <w:r w:rsidRPr="00A93EB8">
        <w:rPr>
          <w:rFonts w:ascii="Times New Roman" w:hAnsi="Times New Roman" w:cs="Times New Roman"/>
          <w:sz w:val="28"/>
          <w:szCs w:val="28"/>
        </w:rPr>
        <w:t xml:space="preserve">Молдавской Республики                 </w:t>
      </w:r>
      <w:r w:rsidR="004248AD">
        <w:rPr>
          <w:rFonts w:ascii="Times New Roman" w:hAnsi="Times New Roman" w:cs="Times New Roman"/>
          <w:sz w:val="28"/>
          <w:szCs w:val="28"/>
        </w:rPr>
        <w:t xml:space="preserve">                             </w:t>
      </w:r>
      <w:r w:rsidR="00667FA9" w:rsidRPr="00A93EB8">
        <w:rPr>
          <w:rFonts w:ascii="Times New Roman" w:hAnsi="Times New Roman" w:cs="Times New Roman"/>
          <w:sz w:val="28"/>
          <w:szCs w:val="28"/>
        </w:rPr>
        <w:t xml:space="preserve">В. Н. </w:t>
      </w:r>
      <w:r w:rsidRPr="00A93EB8">
        <w:rPr>
          <w:rFonts w:ascii="Times New Roman" w:hAnsi="Times New Roman" w:cs="Times New Roman"/>
          <w:sz w:val="28"/>
          <w:szCs w:val="28"/>
        </w:rPr>
        <w:t>КРАСНОСЕЛЬСКИЙ</w:t>
      </w:r>
    </w:p>
    <w:p w:rsidR="00C90137" w:rsidRDefault="00C90137" w:rsidP="00A93EB8">
      <w:pPr>
        <w:pStyle w:val="a4"/>
        <w:jc w:val="both"/>
        <w:rPr>
          <w:rFonts w:ascii="Times New Roman" w:hAnsi="Times New Roman" w:cs="Times New Roman"/>
          <w:sz w:val="28"/>
          <w:szCs w:val="28"/>
        </w:rPr>
      </w:pPr>
    </w:p>
    <w:p w:rsidR="00C90137" w:rsidRDefault="00C90137" w:rsidP="00A93EB8">
      <w:pPr>
        <w:pStyle w:val="a4"/>
        <w:jc w:val="both"/>
        <w:rPr>
          <w:rFonts w:ascii="Times New Roman" w:hAnsi="Times New Roman" w:cs="Times New Roman"/>
          <w:sz w:val="28"/>
          <w:szCs w:val="28"/>
        </w:rPr>
      </w:pPr>
    </w:p>
    <w:p w:rsidR="00C90137" w:rsidRDefault="00C90137" w:rsidP="00A93EB8">
      <w:pPr>
        <w:pStyle w:val="a4"/>
        <w:jc w:val="both"/>
        <w:rPr>
          <w:rFonts w:ascii="Times New Roman" w:hAnsi="Times New Roman" w:cs="Times New Roman"/>
          <w:sz w:val="28"/>
          <w:szCs w:val="28"/>
        </w:rPr>
      </w:pPr>
      <w:bookmarkStart w:id="0" w:name="_GoBack"/>
      <w:bookmarkEnd w:id="0"/>
    </w:p>
    <w:p w:rsidR="00C90137" w:rsidRPr="00C90137" w:rsidRDefault="00C90137" w:rsidP="00C90137">
      <w:pPr>
        <w:pStyle w:val="a4"/>
        <w:rPr>
          <w:rFonts w:ascii="Times New Roman" w:hAnsi="Times New Roman" w:cs="Times New Roman"/>
          <w:sz w:val="28"/>
          <w:szCs w:val="28"/>
        </w:rPr>
      </w:pPr>
      <w:r w:rsidRPr="00C90137">
        <w:rPr>
          <w:rFonts w:ascii="Times New Roman" w:hAnsi="Times New Roman" w:cs="Times New Roman"/>
          <w:sz w:val="28"/>
          <w:szCs w:val="28"/>
        </w:rPr>
        <w:t>г. Тирасполь</w:t>
      </w:r>
    </w:p>
    <w:p w:rsidR="00C90137" w:rsidRPr="00C90137" w:rsidRDefault="00C90137" w:rsidP="00C90137">
      <w:pPr>
        <w:pStyle w:val="a4"/>
        <w:rPr>
          <w:rFonts w:ascii="Times New Roman" w:hAnsi="Times New Roman" w:cs="Times New Roman"/>
          <w:sz w:val="28"/>
          <w:szCs w:val="28"/>
        </w:rPr>
      </w:pPr>
      <w:r w:rsidRPr="00C90137">
        <w:rPr>
          <w:rFonts w:ascii="Times New Roman" w:hAnsi="Times New Roman" w:cs="Times New Roman"/>
          <w:sz w:val="28"/>
          <w:szCs w:val="28"/>
        </w:rPr>
        <w:t>25 июля 2025 г.</w:t>
      </w:r>
    </w:p>
    <w:p w:rsidR="00C90137" w:rsidRPr="00C90137" w:rsidRDefault="00C90137" w:rsidP="00C90137">
      <w:pPr>
        <w:pStyle w:val="a4"/>
        <w:jc w:val="both"/>
        <w:rPr>
          <w:rFonts w:ascii="Times New Roman" w:hAnsi="Times New Roman" w:cs="Times New Roman"/>
          <w:sz w:val="28"/>
          <w:szCs w:val="28"/>
        </w:rPr>
      </w:pPr>
      <w:r w:rsidRPr="00C90137">
        <w:rPr>
          <w:rFonts w:ascii="Times New Roman" w:hAnsi="Times New Roman" w:cs="Times New Roman"/>
          <w:sz w:val="28"/>
          <w:szCs w:val="28"/>
        </w:rPr>
        <w:t>№ 159-ЗИ-VI</w:t>
      </w:r>
      <w:r w:rsidRPr="00C90137">
        <w:rPr>
          <w:rFonts w:ascii="Times New Roman" w:hAnsi="Times New Roman" w:cs="Times New Roman"/>
          <w:sz w:val="28"/>
          <w:szCs w:val="28"/>
          <w:lang w:val="en-US"/>
        </w:rPr>
        <w:t>I</w:t>
      </w:r>
    </w:p>
    <w:p w:rsidR="00C90137" w:rsidRPr="00A93EB8" w:rsidRDefault="00C90137" w:rsidP="00A93EB8">
      <w:pPr>
        <w:pStyle w:val="a4"/>
        <w:jc w:val="both"/>
        <w:rPr>
          <w:rFonts w:ascii="Times New Roman" w:hAnsi="Times New Roman" w:cs="Times New Roman"/>
          <w:sz w:val="28"/>
          <w:szCs w:val="28"/>
        </w:rPr>
      </w:pPr>
    </w:p>
    <w:sectPr w:rsidR="00C90137" w:rsidRPr="00A93EB8" w:rsidSect="008A5C53">
      <w:headerReference w:type="default" r:id="rId7"/>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4DA" w:rsidRDefault="008E14DA" w:rsidP="008A5C53">
      <w:pPr>
        <w:spacing w:after="0" w:line="240" w:lineRule="auto"/>
      </w:pPr>
      <w:r>
        <w:separator/>
      </w:r>
    </w:p>
  </w:endnote>
  <w:endnote w:type="continuationSeparator" w:id="0">
    <w:p w:rsidR="008E14DA" w:rsidRDefault="008E14DA" w:rsidP="008A5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4DA" w:rsidRDefault="008E14DA" w:rsidP="008A5C53">
      <w:pPr>
        <w:spacing w:after="0" w:line="240" w:lineRule="auto"/>
      </w:pPr>
      <w:r>
        <w:separator/>
      </w:r>
    </w:p>
  </w:footnote>
  <w:footnote w:type="continuationSeparator" w:id="0">
    <w:p w:rsidR="008E14DA" w:rsidRDefault="008E14DA" w:rsidP="008A5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788131"/>
      <w:docPartObj>
        <w:docPartGallery w:val="Page Numbers (Top of Page)"/>
        <w:docPartUnique/>
      </w:docPartObj>
    </w:sdtPr>
    <w:sdtEndPr>
      <w:rPr>
        <w:rFonts w:ascii="Times New Roman" w:hAnsi="Times New Roman" w:cs="Times New Roman"/>
        <w:sz w:val="24"/>
        <w:szCs w:val="24"/>
      </w:rPr>
    </w:sdtEndPr>
    <w:sdtContent>
      <w:p w:rsidR="008A5C53" w:rsidRPr="008A5C53" w:rsidRDefault="008A5C53">
        <w:pPr>
          <w:pStyle w:val="a5"/>
          <w:jc w:val="center"/>
          <w:rPr>
            <w:rFonts w:ascii="Times New Roman" w:hAnsi="Times New Roman" w:cs="Times New Roman"/>
            <w:sz w:val="24"/>
            <w:szCs w:val="24"/>
          </w:rPr>
        </w:pPr>
        <w:r w:rsidRPr="008A5C53">
          <w:rPr>
            <w:rFonts w:ascii="Times New Roman" w:hAnsi="Times New Roman" w:cs="Times New Roman"/>
            <w:sz w:val="24"/>
            <w:szCs w:val="24"/>
          </w:rPr>
          <w:fldChar w:fldCharType="begin"/>
        </w:r>
        <w:r w:rsidRPr="008A5C53">
          <w:rPr>
            <w:rFonts w:ascii="Times New Roman" w:hAnsi="Times New Roman" w:cs="Times New Roman"/>
            <w:sz w:val="24"/>
            <w:szCs w:val="24"/>
          </w:rPr>
          <w:instrText>PAGE   \* MERGEFORMAT</w:instrText>
        </w:r>
        <w:r w:rsidRPr="008A5C53">
          <w:rPr>
            <w:rFonts w:ascii="Times New Roman" w:hAnsi="Times New Roman" w:cs="Times New Roman"/>
            <w:sz w:val="24"/>
            <w:szCs w:val="24"/>
          </w:rPr>
          <w:fldChar w:fldCharType="separate"/>
        </w:r>
        <w:r w:rsidR="00C90137">
          <w:rPr>
            <w:rFonts w:ascii="Times New Roman" w:hAnsi="Times New Roman" w:cs="Times New Roman"/>
            <w:noProof/>
            <w:sz w:val="24"/>
            <w:szCs w:val="24"/>
          </w:rPr>
          <w:t>3</w:t>
        </w:r>
        <w:r w:rsidRPr="008A5C53">
          <w:rPr>
            <w:rFonts w:ascii="Times New Roman" w:hAnsi="Times New Roman" w:cs="Times New Roman"/>
            <w:sz w:val="24"/>
            <w:szCs w:val="24"/>
          </w:rPr>
          <w:fldChar w:fldCharType="end"/>
        </w:r>
      </w:p>
    </w:sdtContent>
  </w:sdt>
  <w:p w:rsidR="008A5C53" w:rsidRDefault="008A5C5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E4468"/>
    <w:multiLevelType w:val="hybridMultilevel"/>
    <w:tmpl w:val="3C701CD0"/>
    <w:lvl w:ilvl="0" w:tplc="B2980A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97E7B85"/>
    <w:multiLevelType w:val="hybridMultilevel"/>
    <w:tmpl w:val="2FC4BA92"/>
    <w:lvl w:ilvl="0" w:tplc="1ED8B60E">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186"/>
    <w:rsid w:val="0002732F"/>
    <w:rsid w:val="004248AD"/>
    <w:rsid w:val="004405BC"/>
    <w:rsid w:val="00462019"/>
    <w:rsid w:val="005E7ED0"/>
    <w:rsid w:val="006637BD"/>
    <w:rsid w:val="00667FA9"/>
    <w:rsid w:val="006C7BA2"/>
    <w:rsid w:val="00720CB4"/>
    <w:rsid w:val="00822A25"/>
    <w:rsid w:val="008A5C53"/>
    <w:rsid w:val="008B3C4D"/>
    <w:rsid w:val="008E14DA"/>
    <w:rsid w:val="00A11570"/>
    <w:rsid w:val="00A6494E"/>
    <w:rsid w:val="00A93EB8"/>
    <w:rsid w:val="00C90137"/>
    <w:rsid w:val="00EA6186"/>
    <w:rsid w:val="00F34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ACF7F-35B7-47ED-AFB1-E05A8653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FA9"/>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7FA9"/>
    <w:pPr>
      <w:ind w:left="720"/>
      <w:contextualSpacing/>
    </w:pPr>
  </w:style>
  <w:style w:type="paragraph" w:styleId="a4">
    <w:name w:val="No Spacing"/>
    <w:uiPriority w:val="1"/>
    <w:qFormat/>
    <w:rsid w:val="008A5C53"/>
    <w:pPr>
      <w:spacing w:after="0" w:line="240" w:lineRule="auto"/>
    </w:pPr>
  </w:style>
  <w:style w:type="paragraph" w:styleId="a5">
    <w:name w:val="header"/>
    <w:basedOn w:val="a"/>
    <w:link w:val="a6"/>
    <w:uiPriority w:val="99"/>
    <w:unhideWhenUsed/>
    <w:rsid w:val="008A5C5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A5C53"/>
  </w:style>
  <w:style w:type="paragraph" w:styleId="a7">
    <w:name w:val="footer"/>
    <w:basedOn w:val="a"/>
    <w:link w:val="a8"/>
    <w:uiPriority w:val="99"/>
    <w:unhideWhenUsed/>
    <w:rsid w:val="008A5C5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A5C53"/>
  </w:style>
  <w:style w:type="paragraph" w:styleId="a9">
    <w:name w:val="Balloon Text"/>
    <w:basedOn w:val="a"/>
    <w:link w:val="aa"/>
    <w:uiPriority w:val="99"/>
    <w:semiHidden/>
    <w:unhideWhenUsed/>
    <w:rsid w:val="00A93EB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93E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1300</Words>
  <Characters>7415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Бугаева В.Н.</cp:lastModifiedBy>
  <cp:revision>13</cp:revision>
  <cp:lastPrinted>2025-07-14T12:07:00Z</cp:lastPrinted>
  <dcterms:created xsi:type="dcterms:W3CDTF">2025-07-10T08:23:00Z</dcterms:created>
  <dcterms:modified xsi:type="dcterms:W3CDTF">2025-07-25T08:48:00Z</dcterms:modified>
</cp:coreProperties>
</file>