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val="en-US" w:eastAsia="ru-RU"/>
        </w:rPr>
      </w:pP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C80966">
        <w:rPr>
          <w:rFonts w:ascii="Times New Roman" w:eastAsia="Times New Roman" w:hAnsi="Times New Roman" w:cs="Times New Roman"/>
          <w:b/>
          <w:spacing w:val="-8"/>
          <w:sz w:val="28"/>
          <w:szCs w:val="28"/>
          <w:lang w:eastAsia="ru-RU"/>
        </w:rPr>
        <w:t>Закон</w:t>
      </w: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C80966">
        <w:rPr>
          <w:rFonts w:ascii="Times New Roman" w:eastAsia="Times New Roman" w:hAnsi="Times New Roman" w:cs="Times New Roman"/>
          <w:b/>
          <w:spacing w:val="-8"/>
          <w:sz w:val="28"/>
          <w:szCs w:val="28"/>
          <w:lang w:eastAsia="ru-RU"/>
        </w:rPr>
        <w:t>Приднестровской Молдавской Республики</w:t>
      </w:r>
    </w:p>
    <w:p w:rsidR="00300A68" w:rsidRPr="00C80966" w:rsidRDefault="00300A68" w:rsidP="00300A6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300A68" w:rsidRPr="00300A68" w:rsidRDefault="00300A68" w:rsidP="00300A68">
      <w:pPr>
        <w:shd w:val="clear" w:color="auto" w:fill="FFFFFF"/>
        <w:spacing w:after="0" w:line="240" w:lineRule="auto"/>
        <w:jc w:val="center"/>
        <w:rPr>
          <w:rFonts w:ascii="Times New Roman" w:eastAsia="Calibri" w:hAnsi="Times New Roman" w:cs="Times New Roman"/>
          <w:b/>
          <w:sz w:val="28"/>
          <w:szCs w:val="28"/>
        </w:rPr>
      </w:pPr>
      <w:r w:rsidRPr="00C80966">
        <w:rPr>
          <w:rFonts w:ascii="Times New Roman" w:eastAsia="Calibri" w:hAnsi="Times New Roman" w:cs="Times New Roman"/>
          <w:b/>
          <w:sz w:val="28"/>
          <w:szCs w:val="28"/>
        </w:rPr>
        <w:t>«</w:t>
      </w:r>
      <w:r w:rsidRPr="00300A68">
        <w:rPr>
          <w:rFonts w:ascii="Times New Roman" w:eastAsia="Calibri" w:hAnsi="Times New Roman" w:cs="Times New Roman"/>
          <w:b/>
          <w:sz w:val="28"/>
          <w:szCs w:val="28"/>
        </w:rPr>
        <w:t xml:space="preserve">О внесении изменений и дополнений в Закон </w:t>
      </w:r>
    </w:p>
    <w:p w:rsidR="00300A68" w:rsidRPr="00300A68" w:rsidRDefault="00300A68" w:rsidP="00300A68">
      <w:pPr>
        <w:shd w:val="clear" w:color="auto" w:fill="FFFFFF"/>
        <w:spacing w:after="0" w:line="240" w:lineRule="auto"/>
        <w:jc w:val="center"/>
        <w:rPr>
          <w:rFonts w:ascii="Times New Roman" w:eastAsia="Calibri" w:hAnsi="Times New Roman" w:cs="Times New Roman"/>
          <w:b/>
          <w:sz w:val="28"/>
          <w:szCs w:val="28"/>
        </w:rPr>
      </w:pPr>
      <w:r w:rsidRPr="00300A68">
        <w:rPr>
          <w:rFonts w:ascii="Times New Roman" w:eastAsia="Calibri" w:hAnsi="Times New Roman" w:cs="Times New Roman"/>
          <w:b/>
          <w:sz w:val="28"/>
          <w:szCs w:val="28"/>
        </w:rPr>
        <w:t xml:space="preserve">Приднестровской Молдавской Республики </w:t>
      </w:r>
    </w:p>
    <w:p w:rsidR="00300A68" w:rsidRPr="00C80966" w:rsidRDefault="00300A68" w:rsidP="00300A68">
      <w:pPr>
        <w:shd w:val="clear" w:color="auto" w:fill="FFFFFF"/>
        <w:spacing w:after="0" w:line="240" w:lineRule="auto"/>
        <w:jc w:val="center"/>
        <w:rPr>
          <w:rFonts w:ascii="Times New Roman" w:eastAsia="Calibri" w:hAnsi="Times New Roman" w:cs="Times New Roman"/>
          <w:b/>
          <w:sz w:val="28"/>
          <w:szCs w:val="28"/>
        </w:rPr>
      </w:pPr>
      <w:r w:rsidRPr="00300A68">
        <w:rPr>
          <w:rFonts w:ascii="Times New Roman" w:eastAsia="Calibri" w:hAnsi="Times New Roman" w:cs="Times New Roman"/>
          <w:b/>
          <w:sz w:val="28"/>
          <w:szCs w:val="28"/>
        </w:rPr>
        <w:t>«О республиканском бюджете на 2025 год»</w:t>
      </w:r>
    </w:p>
    <w:p w:rsidR="00300A68" w:rsidRPr="00C80966" w:rsidRDefault="00300A68" w:rsidP="00300A68">
      <w:pPr>
        <w:shd w:val="clear" w:color="auto" w:fill="FFFFFF"/>
        <w:spacing w:after="0" w:line="240" w:lineRule="auto"/>
        <w:jc w:val="center"/>
        <w:rPr>
          <w:rFonts w:ascii="Times New Roman" w:eastAsia="Times New Roman" w:hAnsi="Times New Roman" w:cs="Times New Roman"/>
          <w:sz w:val="28"/>
          <w:szCs w:val="28"/>
          <w:lang w:eastAsia="ru-RU"/>
        </w:rPr>
      </w:pPr>
    </w:p>
    <w:p w:rsidR="00300A68" w:rsidRPr="00C80966" w:rsidRDefault="00300A68" w:rsidP="00300A68">
      <w:pPr>
        <w:shd w:val="clear" w:color="auto" w:fill="FFFFFF"/>
        <w:spacing w:after="0" w:line="240" w:lineRule="auto"/>
        <w:jc w:val="both"/>
        <w:rPr>
          <w:rFonts w:ascii="Times New Roman" w:eastAsia="Calibri" w:hAnsi="Times New Roman" w:cs="Times New Roman"/>
          <w:sz w:val="28"/>
          <w:szCs w:val="28"/>
        </w:rPr>
      </w:pPr>
      <w:r w:rsidRPr="00C80966">
        <w:rPr>
          <w:rFonts w:ascii="Times New Roman" w:eastAsia="Calibri" w:hAnsi="Times New Roman" w:cs="Times New Roman"/>
          <w:sz w:val="28"/>
          <w:szCs w:val="28"/>
        </w:rPr>
        <w:t>Принят Верховным Советом</w:t>
      </w:r>
    </w:p>
    <w:p w:rsidR="00300A68" w:rsidRDefault="00300A68" w:rsidP="00300A68">
      <w:pPr>
        <w:spacing w:after="0" w:line="240" w:lineRule="auto"/>
        <w:jc w:val="both"/>
        <w:rPr>
          <w:rFonts w:ascii="Times New Roman" w:eastAsia="Calibri" w:hAnsi="Times New Roman" w:cs="Times New Roman"/>
          <w:sz w:val="28"/>
          <w:szCs w:val="28"/>
        </w:rPr>
      </w:pPr>
      <w:r w:rsidRPr="00C80966">
        <w:rPr>
          <w:rFonts w:ascii="Times New Roman" w:eastAsia="Calibri" w:hAnsi="Times New Roman" w:cs="Times New Roman"/>
          <w:sz w:val="28"/>
          <w:szCs w:val="28"/>
        </w:rPr>
        <w:t xml:space="preserve">Приднестровской Молдавской Республики                          </w:t>
      </w:r>
      <w:r>
        <w:rPr>
          <w:rFonts w:ascii="Times New Roman" w:eastAsia="Calibri" w:hAnsi="Times New Roman" w:cs="Times New Roman"/>
          <w:sz w:val="28"/>
          <w:szCs w:val="28"/>
        </w:rPr>
        <w:t>26</w:t>
      </w:r>
      <w:r w:rsidRPr="00C80966">
        <w:rPr>
          <w:rFonts w:ascii="Times New Roman" w:eastAsia="Calibri" w:hAnsi="Times New Roman" w:cs="Times New Roman"/>
          <w:sz w:val="28"/>
          <w:szCs w:val="28"/>
        </w:rPr>
        <w:t xml:space="preserve"> </w:t>
      </w:r>
      <w:r>
        <w:rPr>
          <w:rFonts w:ascii="Times New Roman" w:eastAsia="Calibri" w:hAnsi="Times New Roman" w:cs="Times New Roman"/>
          <w:sz w:val="28"/>
          <w:szCs w:val="28"/>
        </w:rPr>
        <w:t>февраля 2025</w:t>
      </w:r>
      <w:r w:rsidRPr="00C80966">
        <w:rPr>
          <w:rFonts w:ascii="Times New Roman" w:eastAsia="Calibri" w:hAnsi="Times New Roman" w:cs="Times New Roman"/>
          <w:sz w:val="28"/>
          <w:szCs w:val="28"/>
        </w:rPr>
        <w:t xml:space="preserve"> года</w:t>
      </w:r>
    </w:p>
    <w:p w:rsidR="00300A68" w:rsidRPr="00BF4201" w:rsidRDefault="00300A68" w:rsidP="00300A68">
      <w:pPr>
        <w:spacing w:after="0" w:line="240" w:lineRule="auto"/>
        <w:jc w:val="both"/>
        <w:rPr>
          <w:rFonts w:ascii="Times New Roman" w:eastAsia="Calibri" w:hAnsi="Times New Roman" w:cs="Times New Roman"/>
          <w:sz w:val="28"/>
          <w:szCs w:val="28"/>
        </w:rPr>
      </w:pPr>
    </w:p>
    <w:p w:rsidR="00300A68" w:rsidRPr="00300A68" w:rsidRDefault="00300A68" w:rsidP="00300A68">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300A68">
        <w:rPr>
          <w:rFonts w:ascii="Times New Roman" w:eastAsia="Calibri" w:hAnsi="Times New Roman" w:cs="Times New Roman"/>
          <w:b/>
          <w:bCs/>
          <w:sz w:val="28"/>
          <w:szCs w:val="28"/>
        </w:rPr>
        <w:t>Статья 1</w:t>
      </w:r>
      <w:r w:rsidRPr="00300A68">
        <w:rPr>
          <w:rFonts w:ascii="Times New Roman" w:eastAsia="Calibri" w:hAnsi="Times New Roman" w:cs="Times New Roman"/>
          <w:sz w:val="28"/>
          <w:szCs w:val="28"/>
        </w:rPr>
        <w:t xml:space="preserve">. Внести в </w:t>
      </w:r>
      <w:hyperlink r:id="rId7" w:tooltip="(ВСТУПИЛ В СИЛУ 01.01.2020) О республиканском бюджете на 2020 год" w:history="1">
        <w:r w:rsidRPr="00300A68">
          <w:rPr>
            <w:rFonts w:ascii="Times New Roman" w:eastAsia="Calibri" w:hAnsi="Times New Roman" w:cs="Times New Roman"/>
            <w:sz w:val="28"/>
            <w:szCs w:val="28"/>
          </w:rPr>
          <w:t xml:space="preserve">Закон Приднестровской Молдавской Республики </w:t>
        </w:r>
        <w:r w:rsidRPr="00300A68">
          <w:rPr>
            <w:rFonts w:ascii="Times New Roman" w:eastAsia="Calibri" w:hAnsi="Times New Roman" w:cs="Times New Roman"/>
            <w:sz w:val="28"/>
            <w:szCs w:val="28"/>
          </w:rPr>
          <w:br/>
          <w:t xml:space="preserve">от 28 декабря 2024 года № 361-З-VII «О республиканском бюджете на </w:t>
        </w:r>
        <w:r>
          <w:rPr>
            <w:rFonts w:ascii="Times New Roman" w:eastAsia="Calibri" w:hAnsi="Times New Roman" w:cs="Times New Roman"/>
            <w:sz w:val="28"/>
            <w:szCs w:val="28"/>
          </w:rPr>
          <w:br/>
        </w:r>
        <w:r w:rsidRPr="00300A68">
          <w:rPr>
            <w:rFonts w:ascii="Times New Roman" w:eastAsia="Calibri" w:hAnsi="Times New Roman" w:cs="Times New Roman"/>
            <w:sz w:val="28"/>
            <w:szCs w:val="28"/>
          </w:rPr>
          <w:t>2025 год»</w:t>
        </w:r>
      </w:hyperlink>
      <w:r w:rsidRPr="00300A68">
        <w:rPr>
          <w:rFonts w:ascii="Times New Roman" w:eastAsia="Calibri" w:hAnsi="Times New Roman" w:cs="Times New Roman"/>
          <w:sz w:val="28"/>
          <w:szCs w:val="28"/>
        </w:rPr>
        <w:t xml:space="preserve"> (САЗ 24-52) с дополнением, внесенным Законом Приднестровской Молдавской Республики от 15 января 2025 года № 2-ЗД-VII (САЗ 25-2), следующие изменения и дополнения.</w:t>
      </w:r>
    </w:p>
    <w:p w:rsidR="00300A68" w:rsidRDefault="00300A68" w:rsidP="00300A68">
      <w:pPr>
        <w:widowControl w:val="0"/>
        <w:tabs>
          <w:tab w:val="left" w:pos="708"/>
        </w:tabs>
        <w:spacing w:after="0" w:line="240" w:lineRule="auto"/>
        <w:ind w:firstLine="709"/>
        <w:contextualSpacing/>
        <w:jc w:val="both"/>
        <w:rPr>
          <w:rFonts w:ascii="Times New Roman" w:eastAsia="Calibri" w:hAnsi="Times New Roman" w:cs="Times New Roman"/>
          <w:sz w:val="28"/>
          <w:szCs w:val="28"/>
        </w:rPr>
      </w:pPr>
    </w:p>
    <w:p w:rsidR="009658C4" w:rsidRPr="009658C4" w:rsidRDefault="00A0559B"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658C4" w:rsidRPr="009658C4">
        <w:rPr>
          <w:rFonts w:ascii="Times New Roman" w:eastAsia="Calibri" w:hAnsi="Times New Roman" w:cs="Times New Roman"/>
          <w:sz w:val="28"/>
          <w:szCs w:val="28"/>
        </w:rPr>
        <w:t>. Пункт 4 статьи 2 изложить в следующей редакции:</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 xml:space="preserve">«4. 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w:t>
      </w:r>
      <w:r w:rsidR="00A204DD">
        <w:rPr>
          <w:rFonts w:ascii="Times New Roman" w:eastAsia="Calibri" w:hAnsi="Times New Roman" w:cs="Times New Roman"/>
          <w:sz w:val="28"/>
          <w:szCs w:val="28"/>
        </w:rPr>
        <w:t xml:space="preserve">бюджетов </w:t>
      </w:r>
      <w:r w:rsidRPr="009658C4">
        <w:rPr>
          <w:rFonts w:ascii="Times New Roman" w:eastAsia="Calibri" w:hAnsi="Times New Roman" w:cs="Times New Roman"/>
          <w:sz w:val="28"/>
          <w:szCs w:val="28"/>
        </w:rPr>
        <w:t>«Оплата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а) республиканского бюджета – в сумме 2 458 702 рубля;</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б) Дорожного фонда Приднестровской Молдавской Республики – в сумме 37 145 199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в) Республиканского экологического фонда Приднестровской Молдавской Республики – в сумме 3 547 189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г)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 xml:space="preserve">д) Фонда государственного резерва Приднестровской Молдавской </w:t>
      </w:r>
      <w:r w:rsidRPr="009658C4">
        <w:rPr>
          <w:rFonts w:ascii="Times New Roman" w:eastAsia="Calibri" w:hAnsi="Times New Roman" w:cs="Times New Roman"/>
          <w:sz w:val="28"/>
          <w:szCs w:val="28"/>
        </w:rPr>
        <w:lastRenderedPageBreak/>
        <w:t>Республики – в сумме 136 936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е) Фонда капитальных вложений Приднестровской Молдавской Республики – в сумме 59 254 602 рубля;</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ж) Фонда развития предпринимательства Приднестровской Молдавской Республики – в сумме 1 366 541 рубль;</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з) Фонда поддержки молодежи Приднестровской Молдавской Республики – в сумме 1 141 977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и) Фонда поддержки сельского хозяйства Приднестровской Молдавской Республики – в сумме 641 245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к) Фонда развития мелиоративного комплекса Приднестровской Молдавской Республики – в сумме 4 324 438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 xml:space="preserve">л)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w:t>
      </w:r>
      <w:r w:rsidR="00A204DD">
        <w:rPr>
          <w:rFonts w:ascii="Times New Roman" w:eastAsia="Calibri" w:hAnsi="Times New Roman" w:cs="Times New Roman"/>
          <w:sz w:val="28"/>
          <w:szCs w:val="28"/>
        </w:rPr>
        <w:br/>
      </w:r>
      <w:r w:rsidRPr="009658C4">
        <w:rPr>
          <w:rFonts w:ascii="Times New Roman" w:eastAsia="Calibri" w:hAnsi="Times New Roman" w:cs="Times New Roman"/>
          <w:sz w:val="28"/>
          <w:szCs w:val="28"/>
        </w:rPr>
        <w:t xml:space="preserve">здравоохранения </w:t>
      </w:r>
      <w:r w:rsidR="00A204DD">
        <w:rPr>
          <w:rFonts w:ascii="Times New Roman" w:eastAsia="Calibri" w:hAnsi="Times New Roman" w:cs="Times New Roman"/>
          <w:sz w:val="28"/>
          <w:szCs w:val="28"/>
        </w:rPr>
        <w:t xml:space="preserve">– </w:t>
      </w:r>
      <w:r w:rsidRPr="009658C4">
        <w:rPr>
          <w:rFonts w:ascii="Times New Roman" w:eastAsia="Calibri" w:hAnsi="Times New Roman" w:cs="Times New Roman"/>
          <w:sz w:val="28"/>
          <w:szCs w:val="28"/>
        </w:rPr>
        <w:t>в сумме 11 760 235 рублей».</w:t>
      </w:r>
    </w:p>
    <w:p w:rsidR="009658C4" w:rsidRPr="009658C4" w:rsidRDefault="009658C4" w:rsidP="009658C4">
      <w:pPr>
        <w:widowControl w:val="0"/>
        <w:tabs>
          <w:tab w:val="left" w:pos="708"/>
        </w:tabs>
        <w:spacing w:after="0" w:line="240" w:lineRule="auto"/>
        <w:ind w:firstLine="709"/>
        <w:contextualSpacing/>
        <w:jc w:val="both"/>
        <w:rPr>
          <w:rFonts w:ascii="Times New Roman" w:eastAsia="Calibri" w:hAnsi="Times New Roman" w:cs="Times New Roman"/>
          <w:sz w:val="28"/>
          <w:szCs w:val="28"/>
        </w:rPr>
      </w:pPr>
    </w:p>
    <w:p w:rsidR="00300A68" w:rsidRPr="00300A68" w:rsidRDefault="00A0559B" w:rsidP="00300A68">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bookmarkStart w:id="0" w:name="_Hlk187400930"/>
      <w:r>
        <w:rPr>
          <w:rFonts w:ascii="Times New Roman" w:eastAsia="Calibri" w:hAnsi="Times New Roman" w:cs="Times New Roman"/>
          <w:sz w:val="28"/>
          <w:szCs w:val="28"/>
        </w:rPr>
        <w:t>2</w:t>
      </w:r>
      <w:r w:rsidR="00300A68">
        <w:rPr>
          <w:rFonts w:ascii="Times New Roman" w:eastAsia="Calibri" w:hAnsi="Times New Roman" w:cs="Times New Roman"/>
          <w:sz w:val="28"/>
          <w:szCs w:val="28"/>
        </w:rPr>
        <w:t xml:space="preserve">. </w:t>
      </w:r>
      <w:r w:rsidR="00300A68" w:rsidRPr="00300A68">
        <w:rPr>
          <w:rFonts w:ascii="Times New Roman" w:eastAsia="Calibri" w:hAnsi="Times New Roman" w:cs="Times New Roman"/>
          <w:sz w:val="28"/>
          <w:szCs w:val="28"/>
        </w:rPr>
        <w:t>Пункт 5 статьи 2 исключить.</w:t>
      </w:r>
    </w:p>
    <w:p w:rsidR="00300A68" w:rsidRDefault="00300A68"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p>
    <w:p w:rsidR="009658C4" w:rsidRPr="009658C4" w:rsidRDefault="00A0559B"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658C4" w:rsidRPr="009658C4">
        <w:rPr>
          <w:rFonts w:ascii="Times New Roman" w:eastAsia="Calibri" w:hAnsi="Times New Roman" w:cs="Times New Roman"/>
          <w:sz w:val="28"/>
          <w:szCs w:val="28"/>
        </w:rPr>
        <w:t>. Пункт 3 статьи 3 изложить в следующей редакции:</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 xml:space="preserve">«3. Предоставить право исполнительным органам государственной власти, ответственным за исполнение местных бюджетов городов (районов) </w:t>
      </w:r>
      <w:r w:rsidR="00A0559B">
        <w:rPr>
          <w:rFonts w:ascii="Times New Roman" w:eastAsia="Calibri" w:hAnsi="Times New Roman" w:cs="Times New Roman"/>
          <w:sz w:val="28"/>
          <w:szCs w:val="28"/>
        </w:rPr>
        <w:br/>
      </w:r>
      <w:r w:rsidRPr="009658C4">
        <w:rPr>
          <w:rFonts w:ascii="Times New Roman" w:eastAsia="Calibri" w:hAnsi="Times New Roman" w:cs="Times New Roman"/>
          <w:sz w:val="28"/>
          <w:szCs w:val="28"/>
        </w:rPr>
        <w:t xml:space="preserve">в процессе исполнения бюджетов направлять остатки средств на счетах местных бюджетов городов (районов) по состоянию на 1 января 2025 года, </w:t>
      </w:r>
      <w:r w:rsidR="00A0559B">
        <w:rPr>
          <w:rFonts w:ascii="Times New Roman" w:eastAsia="Calibri" w:hAnsi="Times New Roman" w:cs="Times New Roman"/>
          <w:sz w:val="28"/>
          <w:szCs w:val="28"/>
        </w:rPr>
        <w:br/>
      </w:r>
      <w:r w:rsidRPr="009658C4">
        <w:rPr>
          <w:rFonts w:ascii="Times New Roman" w:eastAsia="Calibri" w:hAnsi="Times New Roman" w:cs="Times New Roman"/>
          <w:sz w:val="28"/>
          <w:szCs w:val="28"/>
        </w:rPr>
        <w:t>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w:t>
      </w:r>
      <w:r w:rsidR="00A204DD">
        <w:rPr>
          <w:rFonts w:ascii="Times New Roman" w:eastAsia="Calibri" w:hAnsi="Times New Roman" w:cs="Times New Roman"/>
          <w:sz w:val="28"/>
          <w:szCs w:val="28"/>
        </w:rPr>
        <w:t xml:space="preserve"> бюджетов</w:t>
      </w:r>
      <w:r w:rsidRPr="009658C4">
        <w:rPr>
          <w:rFonts w:ascii="Times New Roman" w:eastAsia="Calibri" w:hAnsi="Times New Roman" w:cs="Times New Roman"/>
          <w:sz w:val="28"/>
          <w:szCs w:val="28"/>
        </w:rPr>
        <w:t xml:space="preserve"> «Оплата труда» </w:t>
      </w:r>
      <w:r w:rsidR="00A204DD">
        <w:rPr>
          <w:rFonts w:ascii="Times New Roman" w:eastAsia="Calibri" w:hAnsi="Times New Roman" w:cs="Times New Roman"/>
          <w:sz w:val="28"/>
          <w:szCs w:val="28"/>
        </w:rPr>
        <w:br/>
      </w:r>
      <w:r w:rsidRPr="009658C4">
        <w:rPr>
          <w:rFonts w:ascii="Times New Roman" w:eastAsia="Calibri" w:hAnsi="Times New Roman" w:cs="Times New Roman"/>
          <w:sz w:val="28"/>
          <w:szCs w:val="28"/>
        </w:rPr>
        <w:t xml:space="preserve">(код 110100), «Начисления на оплату труда (страховые взносы </w:t>
      </w:r>
      <w:r w:rsidR="00A204DD">
        <w:rPr>
          <w:rFonts w:ascii="Times New Roman" w:eastAsia="Calibri" w:hAnsi="Times New Roman" w:cs="Times New Roman"/>
          <w:sz w:val="28"/>
          <w:szCs w:val="28"/>
        </w:rPr>
        <w:br/>
      </w:r>
      <w:r w:rsidRPr="009658C4">
        <w:rPr>
          <w:rFonts w:ascii="Times New Roman" w:eastAsia="Calibri" w:hAnsi="Times New Roman" w:cs="Times New Roman"/>
          <w:sz w:val="28"/>
          <w:szCs w:val="28"/>
        </w:rPr>
        <w:t>на государственное социальное стр</w:t>
      </w:r>
      <w:r w:rsidR="00A204DD">
        <w:rPr>
          <w:rFonts w:ascii="Times New Roman" w:eastAsia="Calibri" w:hAnsi="Times New Roman" w:cs="Times New Roman"/>
          <w:sz w:val="28"/>
          <w:szCs w:val="28"/>
        </w:rPr>
        <w:t>ахование граждан)» (код 110200)</w:t>
      </w:r>
      <w:r w:rsidRPr="009658C4">
        <w:rPr>
          <w:rFonts w:ascii="Times New Roman" w:eastAsia="Calibri" w:hAnsi="Times New Roman" w:cs="Times New Roman"/>
          <w:sz w:val="28"/>
          <w:szCs w:val="28"/>
        </w:rPr>
        <w:t xml:space="preserve"> </w:t>
      </w:r>
      <w:r w:rsidR="00A204DD">
        <w:rPr>
          <w:rFonts w:ascii="Times New Roman" w:eastAsia="Calibri" w:hAnsi="Times New Roman" w:cs="Times New Roman"/>
          <w:sz w:val="28"/>
          <w:szCs w:val="28"/>
        </w:rPr>
        <w:br/>
      </w:r>
      <w:r w:rsidRPr="009658C4">
        <w:rPr>
          <w:rFonts w:ascii="Times New Roman" w:eastAsia="Calibri" w:hAnsi="Times New Roman" w:cs="Times New Roman"/>
          <w:sz w:val="28"/>
          <w:szCs w:val="28"/>
        </w:rPr>
        <w:t>с последующим внесением изменений в настоящий Закон, в том числе:</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а) по городу Тирасполю – 83 354 160 рублей;</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б) по городу Днестровску – 1 980 904 рубля;</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в) по городу Бендеры – 213 707 рубл</w:t>
      </w:r>
      <w:r w:rsidR="00A204DD">
        <w:rPr>
          <w:rFonts w:ascii="Times New Roman" w:eastAsia="Calibri" w:hAnsi="Times New Roman" w:cs="Times New Roman"/>
          <w:sz w:val="28"/>
          <w:szCs w:val="28"/>
        </w:rPr>
        <w:t>ей</w:t>
      </w:r>
      <w:r w:rsidRPr="009658C4">
        <w:rPr>
          <w:rFonts w:ascii="Times New Roman" w:eastAsia="Calibri" w:hAnsi="Times New Roman" w:cs="Times New Roman"/>
          <w:sz w:val="28"/>
          <w:szCs w:val="28"/>
        </w:rPr>
        <w:t>;</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г) по городу Рыбнице и Рыбницкому району – 15 917 310 рубл</w:t>
      </w:r>
      <w:r w:rsidR="00A204DD">
        <w:rPr>
          <w:rFonts w:ascii="Times New Roman" w:eastAsia="Calibri" w:hAnsi="Times New Roman" w:cs="Times New Roman"/>
          <w:sz w:val="28"/>
          <w:szCs w:val="28"/>
        </w:rPr>
        <w:t>ей</w:t>
      </w:r>
      <w:r w:rsidRPr="009658C4">
        <w:rPr>
          <w:rFonts w:ascii="Times New Roman" w:eastAsia="Calibri" w:hAnsi="Times New Roman" w:cs="Times New Roman"/>
          <w:sz w:val="28"/>
          <w:szCs w:val="28"/>
        </w:rPr>
        <w:t>;</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д) по городу Дубоссары и Дубоссарскому району – 4 854 094 рубля;</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е) по городу Слободзее и Слободзейскому району – 1 230 308 рублей;</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ж) по городу Григориополю и Григориопольскому району – 2</w:t>
      </w:r>
      <w:r w:rsidR="00A0559B">
        <w:rPr>
          <w:rFonts w:ascii="Times New Roman" w:eastAsia="Calibri" w:hAnsi="Times New Roman" w:cs="Times New Roman"/>
          <w:sz w:val="28"/>
          <w:szCs w:val="28"/>
        </w:rPr>
        <w:t> </w:t>
      </w:r>
      <w:r w:rsidRPr="009658C4">
        <w:rPr>
          <w:rFonts w:ascii="Times New Roman" w:eastAsia="Calibri" w:hAnsi="Times New Roman" w:cs="Times New Roman"/>
          <w:sz w:val="28"/>
          <w:szCs w:val="28"/>
        </w:rPr>
        <w:t>475</w:t>
      </w:r>
      <w:r w:rsidR="00A0559B">
        <w:rPr>
          <w:rFonts w:ascii="Times New Roman" w:eastAsia="Calibri" w:hAnsi="Times New Roman" w:cs="Times New Roman"/>
          <w:sz w:val="28"/>
          <w:szCs w:val="28"/>
        </w:rPr>
        <w:t> </w:t>
      </w:r>
      <w:r w:rsidRPr="009658C4">
        <w:rPr>
          <w:rFonts w:ascii="Times New Roman" w:eastAsia="Calibri" w:hAnsi="Times New Roman" w:cs="Times New Roman"/>
          <w:sz w:val="28"/>
          <w:szCs w:val="28"/>
        </w:rPr>
        <w:t>050</w:t>
      </w:r>
      <w:r w:rsidR="00A0559B">
        <w:rPr>
          <w:rFonts w:ascii="Times New Roman" w:eastAsia="Calibri" w:hAnsi="Times New Roman" w:cs="Times New Roman"/>
          <w:sz w:val="28"/>
          <w:szCs w:val="28"/>
        </w:rPr>
        <w:t> </w:t>
      </w:r>
      <w:r w:rsidRPr="009658C4">
        <w:rPr>
          <w:rFonts w:ascii="Times New Roman" w:eastAsia="Calibri" w:hAnsi="Times New Roman" w:cs="Times New Roman"/>
          <w:sz w:val="28"/>
          <w:szCs w:val="28"/>
        </w:rPr>
        <w:t>рублей;</w:t>
      </w:r>
    </w:p>
    <w:p w:rsidR="009658C4" w:rsidRPr="009658C4" w:rsidRDefault="009658C4" w:rsidP="009658C4">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9658C4">
        <w:rPr>
          <w:rFonts w:ascii="Times New Roman" w:eastAsia="Calibri" w:hAnsi="Times New Roman" w:cs="Times New Roman"/>
          <w:sz w:val="28"/>
          <w:szCs w:val="28"/>
        </w:rPr>
        <w:t>з) по городу Каменке и Каменскому району – 1 557 938 рублей.</w:t>
      </w:r>
    </w:p>
    <w:p w:rsidR="009658C4" w:rsidRPr="00300A68" w:rsidRDefault="009658C4" w:rsidP="009658C4">
      <w:pPr>
        <w:shd w:val="clear" w:color="auto" w:fill="FFFFFF"/>
        <w:spacing w:after="0" w:line="240" w:lineRule="auto"/>
        <w:ind w:firstLine="709"/>
        <w:contextualSpacing/>
        <w:jc w:val="both"/>
        <w:rPr>
          <w:rFonts w:ascii="Times New Roman" w:eastAsia="Calibri" w:hAnsi="Times New Roman" w:cs="Times New Roman"/>
          <w:sz w:val="28"/>
          <w:szCs w:val="28"/>
        </w:rPr>
      </w:pP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00A68">
        <w:rPr>
          <w:rFonts w:ascii="Times New Roman" w:eastAsia="Calibri" w:hAnsi="Times New Roman" w:cs="Times New Roman"/>
          <w:sz w:val="28"/>
          <w:szCs w:val="28"/>
        </w:rPr>
        <w:t xml:space="preserve">. </w:t>
      </w:r>
      <w:r w:rsidRPr="00A0559B">
        <w:rPr>
          <w:rFonts w:ascii="Times New Roman" w:eastAsia="Calibri" w:hAnsi="Times New Roman" w:cs="Times New Roman"/>
          <w:sz w:val="28"/>
          <w:szCs w:val="28"/>
        </w:rPr>
        <w:t>Пункт 4 статьи 3 изложить в следующей редакции:</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«4. Предоставить право исполнительным органам государственной власти, ответственным за исполнение местных бюджетов городов (районов)</w:t>
      </w:r>
      <w:r w:rsidR="00A204DD">
        <w:rPr>
          <w:rFonts w:ascii="Times New Roman" w:eastAsia="Calibri" w:hAnsi="Times New Roman" w:cs="Times New Roman"/>
          <w:sz w:val="28"/>
          <w:szCs w:val="28"/>
        </w:rPr>
        <w:t>,</w:t>
      </w:r>
      <w:r w:rsidRPr="00A0559B">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A0559B">
        <w:rPr>
          <w:rFonts w:ascii="Times New Roman" w:eastAsia="Calibri" w:hAnsi="Times New Roman" w:cs="Times New Roman"/>
          <w:sz w:val="28"/>
          <w:szCs w:val="28"/>
        </w:rPr>
        <w:lastRenderedPageBreak/>
        <w:t>в процессе исполнения бюджетов направлять остатки средств на счетах местных 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w:t>
      </w:r>
      <w:r w:rsidR="00FD30A9">
        <w:rPr>
          <w:rFonts w:ascii="Times New Roman" w:eastAsia="Calibri" w:hAnsi="Times New Roman" w:cs="Times New Roman"/>
          <w:sz w:val="28"/>
          <w:szCs w:val="28"/>
        </w:rPr>
        <w:t>и</w:t>
      </w:r>
      <w:r w:rsidRPr="00A0559B">
        <w:rPr>
          <w:rFonts w:ascii="Times New Roman" w:eastAsia="Calibri" w:hAnsi="Times New Roman" w:cs="Times New Roman"/>
          <w:sz w:val="28"/>
          <w:szCs w:val="28"/>
        </w:rPr>
        <w:t>, осуществляемые органами местного самоуправления в связи с  утверждением схем домовладений и (или) иных построек хоз</w:t>
      </w:r>
      <w:r w:rsidR="00A204DD">
        <w:rPr>
          <w:rFonts w:ascii="Times New Roman" w:eastAsia="Calibri" w:hAnsi="Times New Roman" w:cs="Times New Roman"/>
          <w:sz w:val="28"/>
          <w:szCs w:val="28"/>
        </w:rPr>
        <w:t>яйственного</w:t>
      </w:r>
      <w:r w:rsidRPr="00A0559B">
        <w:rPr>
          <w:rFonts w:ascii="Times New Roman" w:eastAsia="Calibri" w:hAnsi="Times New Roman" w:cs="Times New Roman"/>
          <w:sz w:val="28"/>
          <w:szCs w:val="28"/>
        </w:rPr>
        <w:t xml:space="preserve"> назначения,</w:t>
      </w:r>
      <w:r w:rsidR="00FD30A9">
        <w:rPr>
          <w:rFonts w:ascii="Times New Roman" w:eastAsia="Calibri" w:hAnsi="Times New Roman" w:cs="Times New Roman"/>
          <w:sz w:val="28"/>
          <w:szCs w:val="28"/>
        </w:rPr>
        <w:t xml:space="preserve"> расположенных в сельских населе</w:t>
      </w:r>
      <w:r w:rsidRPr="00A0559B">
        <w:rPr>
          <w:rFonts w:ascii="Times New Roman" w:eastAsia="Calibri" w:hAnsi="Times New Roman" w:cs="Times New Roman"/>
          <w:sz w:val="28"/>
          <w:szCs w:val="28"/>
        </w:rPr>
        <w:t xml:space="preserve">нных пунктах, целевой сбор на содержание и развитие социальной сферы и инфраструктуры села (поселка), налог на содержание жилищного фонда, объектов социально-культурной сферы и благоустройство территории города (района), целевой сбор землеустроителей, поступления </w:t>
      </w:r>
      <w:r w:rsidR="00FD30A9">
        <w:rPr>
          <w:rFonts w:ascii="Times New Roman" w:eastAsia="Calibri" w:hAnsi="Times New Roman" w:cs="Times New Roman"/>
          <w:sz w:val="28"/>
          <w:szCs w:val="28"/>
        </w:rPr>
        <w:br/>
      </w:r>
      <w:r w:rsidRPr="00A0559B">
        <w:rPr>
          <w:rFonts w:ascii="Times New Roman" w:eastAsia="Calibri" w:hAnsi="Times New Roman" w:cs="Times New Roman"/>
          <w:sz w:val="28"/>
          <w:szCs w:val="28"/>
        </w:rPr>
        <w:t>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w:t>
      </w:r>
      <w:r w:rsidR="00FD30A9">
        <w:rPr>
          <w:rFonts w:ascii="Times New Roman" w:eastAsia="Calibri" w:hAnsi="Times New Roman" w:cs="Times New Roman"/>
          <w:sz w:val="28"/>
          <w:szCs w:val="28"/>
        </w:rPr>
        <w:t>,</w:t>
      </w:r>
      <w:r w:rsidRPr="00A0559B">
        <w:rPr>
          <w:rFonts w:ascii="Times New Roman" w:eastAsia="Calibri" w:hAnsi="Times New Roman" w:cs="Times New Roman"/>
          <w:sz w:val="28"/>
          <w:szCs w:val="28"/>
        </w:rPr>
        <w:t xml:space="preserve"> выделенные из республиканского бюджета на благоустройс</w:t>
      </w:r>
      <w:r w:rsidR="00FD30A9">
        <w:rPr>
          <w:rFonts w:ascii="Times New Roman" w:eastAsia="Calibri" w:hAnsi="Times New Roman" w:cs="Times New Roman"/>
          <w:sz w:val="28"/>
          <w:szCs w:val="28"/>
        </w:rPr>
        <w:t>тво сельских территорий, ремонт</w:t>
      </w:r>
      <w:r w:rsidRPr="00A0559B">
        <w:rPr>
          <w:rFonts w:ascii="Times New Roman" w:eastAsia="Calibri" w:hAnsi="Times New Roman" w:cs="Times New Roman"/>
          <w:sz w:val="28"/>
          <w:szCs w:val="28"/>
        </w:rPr>
        <w:t xml:space="preserve"> и строит</w:t>
      </w:r>
      <w:r w:rsidR="00FD30A9">
        <w:rPr>
          <w:rFonts w:ascii="Times New Roman" w:eastAsia="Calibri" w:hAnsi="Times New Roman" w:cs="Times New Roman"/>
          <w:sz w:val="28"/>
          <w:szCs w:val="28"/>
        </w:rPr>
        <w:t>ельство</w:t>
      </w:r>
      <w:r w:rsidRPr="00A0559B">
        <w:rPr>
          <w:rFonts w:ascii="Times New Roman" w:eastAsia="Calibri" w:hAnsi="Times New Roman" w:cs="Times New Roman"/>
          <w:sz w:val="28"/>
          <w:szCs w:val="28"/>
        </w:rPr>
        <w:t xml:space="preserve"> объектов социально-ку</w:t>
      </w:r>
      <w:r w:rsidR="00714BB1">
        <w:rPr>
          <w:rFonts w:ascii="Times New Roman" w:eastAsia="Calibri" w:hAnsi="Times New Roman" w:cs="Times New Roman"/>
          <w:sz w:val="28"/>
          <w:szCs w:val="28"/>
        </w:rPr>
        <w:t xml:space="preserve">льтурной сферы и автомобильных </w:t>
      </w:r>
      <w:r w:rsidRPr="00A0559B">
        <w:rPr>
          <w:rFonts w:ascii="Times New Roman" w:eastAsia="Calibri" w:hAnsi="Times New Roman" w:cs="Times New Roman"/>
          <w:sz w:val="28"/>
          <w:szCs w:val="28"/>
        </w:rPr>
        <w:t>дорог общего пользования</w:t>
      </w:r>
      <w:r w:rsidR="00714BB1">
        <w:rPr>
          <w:rFonts w:ascii="Times New Roman" w:eastAsia="Calibri" w:hAnsi="Times New Roman" w:cs="Times New Roman"/>
          <w:sz w:val="28"/>
          <w:szCs w:val="28"/>
        </w:rPr>
        <w:t>),</w:t>
      </w:r>
      <w:r w:rsidRPr="00A0559B">
        <w:rPr>
          <w:rFonts w:ascii="Times New Roman" w:eastAsia="Calibri" w:hAnsi="Times New Roman" w:cs="Times New Roman"/>
          <w:sz w:val="28"/>
          <w:szCs w:val="28"/>
        </w:rPr>
        <w:t xml:space="preserve">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w:t>
      </w:r>
      <w:r w:rsidR="00FD30A9">
        <w:rPr>
          <w:rFonts w:ascii="Times New Roman" w:eastAsia="Calibri" w:hAnsi="Times New Roman" w:cs="Times New Roman"/>
          <w:sz w:val="28"/>
          <w:szCs w:val="28"/>
        </w:rPr>
        <w:t xml:space="preserve"> бюджетов</w:t>
      </w:r>
      <w:r w:rsidRPr="00A0559B">
        <w:rPr>
          <w:rFonts w:ascii="Times New Roman" w:eastAsia="Calibri"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w:t>
      </w:r>
      <w:r w:rsidR="00FD30A9">
        <w:rPr>
          <w:rFonts w:ascii="Times New Roman" w:eastAsia="Calibri" w:hAnsi="Times New Roman" w:cs="Times New Roman"/>
          <w:sz w:val="28"/>
          <w:szCs w:val="28"/>
        </w:rPr>
        <w:t>,</w:t>
      </w:r>
      <w:r w:rsidRPr="00A0559B">
        <w:rPr>
          <w:rFonts w:ascii="Times New Roman" w:eastAsia="Calibri" w:hAnsi="Times New Roman" w:cs="Times New Roman"/>
          <w:sz w:val="28"/>
          <w:szCs w:val="28"/>
        </w:rPr>
        <w:t xml:space="preserve"> с последующим внесением изменений в настоящий Закон, в том числе:</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а) по городу Тирасполю – 16 047 334 рубля;</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б) по городу Днестровску – 9 416 569 рублей;</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в) по городу Бендеры – 4 487 881 рубль;</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г) по городу Рыбнице и Рыбницкому району – 12 002 205 рублей;</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д) по городу Дубоссары и Дубоссарскому району – 8 385 351 рубль;</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е) по городу Слободзее и Слободзейскому району – 3 604 880 рублей;</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ж) по городу Григориополю и Григориопольскому району – 4</w:t>
      </w:r>
      <w:r>
        <w:rPr>
          <w:rFonts w:ascii="Times New Roman" w:eastAsia="Calibri" w:hAnsi="Times New Roman" w:cs="Times New Roman"/>
          <w:sz w:val="28"/>
          <w:szCs w:val="28"/>
        </w:rPr>
        <w:t> </w:t>
      </w:r>
      <w:r w:rsidRPr="00A0559B">
        <w:rPr>
          <w:rFonts w:ascii="Times New Roman" w:eastAsia="Calibri" w:hAnsi="Times New Roman" w:cs="Times New Roman"/>
          <w:sz w:val="28"/>
          <w:szCs w:val="28"/>
        </w:rPr>
        <w:t>033</w:t>
      </w:r>
      <w:r>
        <w:rPr>
          <w:rFonts w:ascii="Times New Roman" w:eastAsia="Calibri" w:hAnsi="Times New Roman" w:cs="Times New Roman"/>
          <w:sz w:val="28"/>
          <w:szCs w:val="28"/>
        </w:rPr>
        <w:t> </w:t>
      </w:r>
      <w:r w:rsidRPr="00A0559B">
        <w:rPr>
          <w:rFonts w:ascii="Times New Roman" w:eastAsia="Calibri" w:hAnsi="Times New Roman" w:cs="Times New Roman"/>
          <w:sz w:val="28"/>
          <w:szCs w:val="28"/>
        </w:rPr>
        <w:t>218</w:t>
      </w:r>
      <w:r>
        <w:rPr>
          <w:rFonts w:ascii="Times New Roman" w:eastAsia="Calibri" w:hAnsi="Times New Roman" w:cs="Times New Roman"/>
          <w:sz w:val="28"/>
          <w:szCs w:val="28"/>
        </w:rPr>
        <w:t> </w:t>
      </w:r>
      <w:r w:rsidRPr="00A0559B">
        <w:rPr>
          <w:rFonts w:ascii="Times New Roman" w:eastAsia="Calibri" w:hAnsi="Times New Roman" w:cs="Times New Roman"/>
          <w:sz w:val="28"/>
          <w:szCs w:val="28"/>
        </w:rPr>
        <w:t>рублей;</w:t>
      </w:r>
    </w:p>
    <w:p w:rsidR="00A0559B" w:rsidRPr="00A0559B" w:rsidRDefault="00A0559B" w:rsidP="00A0559B">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з) по городу Каменке и Каме</w:t>
      </w:r>
      <w:r>
        <w:rPr>
          <w:rFonts w:ascii="Times New Roman" w:eastAsia="Calibri" w:hAnsi="Times New Roman" w:cs="Times New Roman"/>
          <w:sz w:val="28"/>
          <w:szCs w:val="28"/>
        </w:rPr>
        <w:t>нскому району – 3 654 963 рубля</w:t>
      </w:r>
      <w:r w:rsidRPr="00A0559B">
        <w:rPr>
          <w:rFonts w:ascii="Times New Roman" w:eastAsia="Calibri" w:hAnsi="Times New Roman" w:cs="Times New Roman"/>
          <w:sz w:val="28"/>
          <w:szCs w:val="28"/>
        </w:rPr>
        <w:t>»</w:t>
      </w:r>
      <w:r>
        <w:rPr>
          <w:rFonts w:ascii="Times New Roman" w:eastAsia="Calibri" w:hAnsi="Times New Roman" w:cs="Times New Roman"/>
          <w:sz w:val="28"/>
          <w:szCs w:val="28"/>
        </w:rPr>
        <w:t>.</w:t>
      </w:r>
    </w:p>
    <w:p w:rsidR="00300A68" w:rsidRPr="00300A68" w:rsidRDefault="00300A68" w:rsidP="00300A68">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p>
    <w:p w:rsidR="00300A68" w:rsidRDefault="00A0559B" w:rsidP="00300A68">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00A68">
        <w:rPr>
          <w:rFonts w:ascii="Times New Roman" w:eastAsia="Calibri" w:hAnsi="Times New Roman" w:cs="Times New Roman"/>
          <w:sz w:val="28"/>
          <w:szCs w:val="28"/>
        </w:rPr>
        <w:t xml:space="preserve">. </w:t>
      </w:r>
      <w:r w:rsidR="00300A68" w:rsidRPr="00300A68">
        <w:rPr>
          <w:rFonts w:ascii="Times New Roman" w:eastAsia="Calibri" w:hAnsi="Times New Roman" w:cs="Times New Roman"/>
          <w:sz w:val="28"/>
          <w:szCs w:val="28"/>
        </w:rPr>
        <w:t>В стат</w:t>
      </w:r>
      <w:r w:rsidR="00A204DD">
        <w:rPr>
          <w:rFonts w:ascii="Times New Roman" w:eastAsia="Calibri" w:hAnsi="Times New Roman" w:cs="Times New Roman"/>
          <w:sz w:val="28"/>
          <w:szCs w:val="28"/>
        </w:rPr>
        <w:t>ью 5 (секретно) внести изменения и дополнения</w:t>
      </w:r>
      <w:r w:rsidR="00300A68" w:rsidRPr="00300A68">
        <w:rPr>
          <w:rFonts w:ascii="Times New Roman" w:eastAsia="Calibri" w:hAnsi="Times New Roman" w:cs="Times New Roman"/>
          <w:sz w:val="28"/>
          <w:szCs w:val="28"/>
        </w:rPr>
        <w:t xml:space="preserve"> (секретно).</w:t>
      </w:r>
    </w:p>
    <w:p w:rsidR="00A0559B" w:rsidRPr="00300A68" w:rsidRDefault="00A0559B" w:rsidP="00300A68">
      <w:pPr>
        <w:shd w:val="clear" w:color="auto" w:fill="FFFFFF"/>
        <w:tabs>
          <w:tab w:val="center" w:pos="0"/>
          <w:tab w:val="left" w:pos="708"/>
        </w:tabs>
        <w:spacing w:after="0" w:line="240" w:lineRule="auto"/>
        <w:ind w:firstLine="709"/>
        <w:contextualSpacing/>
        <w:jc w:val="both"/>
        <w:rPr>
          <w:rFonts w:ascii="Times New Roman" w:eastAsia="Calibri" w:hAnsi="Times New Roman" w:cs="Times New Roman"/>
          <w:sz w:val="28"/>
          <w:szCs w:val="28"/>
        </w:rPr>
      </w:pPr>
    </w:p>
    <w:p w:rsidR="00A0559B" w:rsidRPr="00A0559B" w:rsidRDefault="00A0559B" w:rsidP="00A0559B">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A0559B">
        <w:rPr>
          <w:rFonts w:ascii="Times New Roman" w:eastAsia="Calibri" w:hAnsi="Times New Roman" w:cs="Times New Roman"/>
          <w:sz w:val="28"/>
          <w:szCs w:val="28"/>
        </w:rPr>
        <w:t>. Дополнить Закон стат</w:t>
      </w:r>
      <w:r w:rsidR="008B4F52">
        <w:rPr>
          <w:rFonts w:ascii="Times New Roman" w:eastAsia="Calibri" w:hAnsi="Times New Roman" w:cs="Times New Roman"/>
          <w:sz w:val="28"/>
          <w:szCs w:val="28"/>
        </w:rPr>
        <w:t>ь</w:t>
      </w:r>
      <w:r w:rsidRPr="00A0559B">
        <w:rPr>
          <w:rFonts w:ascii="Times New Roman" w:eastAsia="Calibri" w:hAnsi="Times New Roman" w:cs="Times New Roman"/>
          <w:sz w:val="28"/>
          <w:szCs w:val="28"/>
        </w:rPr>
        <w:t>ей 50-1 следующего содержания:</w:t>
      </w:r>
    </w:p>
    <w:p w:rsidR="00A0559B" w:rsidRPr="00A0559B" w:rsidRDefault="00A0559B" w:rsidP="00A0559B">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«Статья 50-1.</w:t>
      </w:r>
    </w:p>
    <w:p w:rsidR="00A0559B" w:rsidRPr="00A0559B" w:rsidRDefault="00A0559B" w:rsidP="00A0559B">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 xml:space="preserve">Установить, что в 2025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w:t>
      </w:r>
      <w:r w:rsidRPr="00A0559B">
        <w:rPr>
          <w:rFonts w:ascii="Times New Roman" w:eastAsia="Calibri" w:hAnsi="Times New Roman" w:cs="Times New Roman"/>
          <w:sz w:val="28"/>
          <w:szCs w:val="28"/>
        </w:rPr>
        <w:lastRenderedPageBreak/>
        <w:t>величины МРОТ, не включаются единовременные премии и единовременные поощрительные выплаты (в связи с праздничными днями и юбилейными датами).</w:t>
      </w:r>
    </w:p>
    <w:p w:rsidR="00A0559B" w:rsidRPr="00A0559B" w:rsidRDefault="00A0559B" w:rsidP="00A0559B">
      <w:pPr>
        <w:shd w:val="clear" w:color="auto" w:fill="FFFFFF"/>
        <w:tabs>
          <w:tab w:val="center" w:pos="0"/>
        </w:tabs>
        <w:spacing w:after="0" w:line="240" w:lineRule="auto"/>
        <w:ind w:firstLine="709"/>
        <w:contextualSpacing/>
        <w:jc w:val="both"/>
        <w:rPr>
          <w:rFonts w:ascii="Times New Roman" w:eastAsia="Calibri" w:hAnsi="Times New Roman" w:cs="Times New Roman"/>
          <w:sz w:val="28"/>
          <w:szCs w:val="28"/>
        </w:rPr>
      </w:pPr>
      <w:r w:rsidRPr="00A0559B">
        <w:rPr>
          <w:rFonts w:ascii="Times New Roman" w:eastAsia="Calibri" w:hAnsi="Times New Roman" w:cs="Times New Roman"/>
          <w:sz w:val="28"/>
          <w:szCs w:val="28"/>
        </w:rPr>
        <w:t xml:space="preserve">Суммарный размер начисленных выплат, предусмотренных </w:t>
      </w:r>
      <w:r>
        <w:rPr>
          <w:rFonts w:ascii="Times New Roman" w:eastAsia="Calibri" w:hAnsi="Times New Roman" w:cs="Times New Roman"/>
          <w:sz w:val="28"/>
          <w:szCs w:val="28"/>
        </w:rPr>
        <w:br/>
      </w:r>
      <w:r w:rsidRPr="00A0559B">
        <w:rPr>
          <w:rFonts w:ascii="Times New Roman" w:eastAsia="Calibri" w:hAnsi="Times New Roman" w:cs="Times New Roman"/>
          <w:sz w:val="28"/>
          <w:szCs w:val="28"/>
        </w:rPr>
        <w:t>частью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49 настоящего Закона для неквалифицированных и квалифицированных работников соответственно».</w:t>
      </w:r>
    </w:p>
    <w:p w:rsidR="00300A68" w:rsidRPr="00300A68" w:rsidRDefault="00300A68" w:rsidP="00300A68">
      <w:pPr>
        <w:shd w:val="clear" w:color="auto" w:fill="FFFFFF"/>
        <w:tabs>
          <w:tab w:val="center" w:pos="0"/>
          <w:tab w:val="left" w:pos="708"/>
        </w:tabs>
        <w:spacing w:after="0" w:line="240" w:lineRule="auto"/>
        <w:ind w:left="709" w:firstLine="709"/>
        <w:contextualSpacing/>
        <w:jc w:val="both"/>
        <w:rPr>
          <w:rFonts w:ascii="Times New Roman" w:eastAsia="Calibri" w:hAnsi="Times New Roman" w:cs="Times New Roman"/>
          <w:sz w:val="28"/>
          <w:szCs w:val="28"/>
        </w:rPr>
      </w:pPr>
    </w:p>
    <w:p w:rsidR="00300A68" w:rsidRDefault="00A0559B" w:rsidP="00A0559B">
      <w:pPr>
        <w:tabs>
          <w:tab w:val="left" w:pos="708"/>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A0559B">
        <w:rPr>
          <w:rFonts w:ascii="Times New Roman" w:eastAsia="Calibri" w:hAnsi="Times New Roman" w:cs="Times New Roman"/>
          <w:sz w:val="28"/>
          <w:szCs w:val="28"/>
        </w:rPr>
        <w:t>В подпункте г) пункта 2 статьи 55 слово «предельным» заменить словом «отпускным».</w:t>
      </w:r>
    </w:p>
    <w:p w:rsidR="00A0559B" w:rsidRDefault="00A0559B" w:rsidP="00A0559B">
      <w:pPr>
        <w:tabs>
          <w:tab w:val="left" w:pos="708"/>
        </w:tabs>
        <w:spacing w:after="0" w:line="240" w:lineRule="auto"/>
        <w:ind w:firstLine="709"/>
        <w:contextualSpacing/>
        <w:jc w:val="both"/>
        <w:rPr>
          <w:rFonts w:ascii="Times New Roman" w:eastAsia="Calibri" w:hAnsi="Times New Roman" w:cs="Times New Roman"/>
          <w:sz w:val="28"/>
          <w:szCs w:val="28"/>
        </w:rPr>
      </w:pPr>
    </w:p>
    <w:p w:rsidR="009658C4" w:rsidRPr="009658C4" w:rsidRDefault="00300A68" w:rsidP="00B73FC3">
      <w:pPr>
        <w:tabs>
          <w:tab w:val="left" w:pos="708"/>
        </w:tabs>
        <w:spacing w:after="0" w:line="240" w:lineRule="auto"/>
        <w:ind w:firstLine="709"/>
        <w:contextualSpacing/>
        <w:jc w:val="both"/>
        <w:rPr>
          <w:rFonts w:ascii="Times New Roman" w:eastAsia="Times New Roman" w:hAnsi="Times New Roman" w:cs="Times New Roman"/>
          <w:sz w:val="28"/>
          <w:szCs w:val="28"/>
          <w:lang w:eastAsia="ru-RU"/>
        </w:rPr>
      </w:pPr>
      <w:r w:rsidRPr="00300A68">
        <w:rPr>
          <w:rFonts w:ascii="Times New Roman" w:eastAsia="Calibri" w:hAnsi="Times New Roman" w:cs="Times New Roman"/>
          <w:b/>
          <w:bCs/>
          <w:sz w:val="28"/>
          <w:szCs w:val="28"/>
        </w:rPr>
        <w:t>Статья 2.</w:t>
      </w:r>
      <w:r w:rsidR="00B73FC3">
        <w:rPr>
          <w:rFonts w:ascii="Times New Roman" w:eastAsia="Calibri" w:hAnsi="Times New Roman" w:cs="Times New Roman"/>
          <w:b/>
          <w:bCs/>
          <w:sz w:val="28"/>
          <w:szCs w:val="28"/>
        </w:rPr>
        <w:t xml:space="preserve"> </w:t>
      </w:r>
      <w:r w:rsidR="009658C4" w:rsidRPr="009658C4">
        <w:rPr>
          <w:rFonts w:ascii="Times New Roman" w:eastAsia="Times New Roman" w:hAnsi="Times New Roman" w:cs="Times New Roman"/>
          <w:sz w:val="28"/>
          <w:szCs w:val="28"/>
          <w:lang w:eastAsia="ru-RU"/>
        </w:rPr>
        <w:t>Настоящий Закон вступает в силу со дня, следующего за днем официального опубликова</w:t>
      </w:r>
      <w:r w:rsidR="008B4F52">
        <w:rPr>
          <w:rFonts w:ascii="Times New Roman" w:eastAsia="Times New Roman" w:hAnsi="Times New Roman" w:cs="Times New Roman"/>
          <w:sz w:val="28"/>
          <w:szCs w:val="28"/>
          <w:lang w:eastAsia="ru-RU"/>
        </w:rPr>
        <w:t>ния</w:t>
      </w:r>
      <w:r w:rsidR="00296868">
        <w:rPr>
          <w:rFonts w:ascii="Times New Roman" w:eastAsia="Times New Roman" w:hAnsi="Times New Roman" w:cs="Times New Roman"/>
          <w:sz w:val="28"/>
          <w:szCs w:val="28"/>
          <w:lang w:eastAsia="ru-RU"/>
        </w:rPr>
        <w:t>, за исключением подпунктов в)–</w:t>
      </w:r>
      <w:r w:rsidR="008B4F52">
        <w:rPr>
          <w:rFonts w:ascii="Times New Roman" w:eastAsia="Times New Roman" w:hAnsi="Times New Roman" w:cs="Times New Roman"/>
          <w:sz w:val="28"/>
          <w:szCs w:val="28"/>
          <w:lang w:eastAsia="ru-RU"/>
        </w:rPr>
        <w:t>ж) пункта 5</w:t>
      </w:r>
      <w:r w:rsidR="009658C4" w:rsidRPr="009658C4">
        <w:rPr>
          <w:rFonts w:ascii="Times New Roman" w:eastAsia="Times New Roman" w:hAnsi="Times New Roman" w:cs="Times New Roman"/>
          <w:sz w:val="28"/>
          <w:szCs w:val="28"/>
          <w:lang w:eastAsia="ru-RU"/>
        </w:rPr>
        <w:t xml:space="preserve"> стать</w:t>
      </w:r>
      <w:r w:rsidR="008B4F52">
        <w:rPr>
          <w:rFonts w:ascii="Times New Roman" w:eastAsia="Times New Roman" w:hAnsi="Times New Roman" w:cs="Times New Roman"/>
          <w:sz w:val="28"/>
          <w:szCs w:val="28"/>
          <w:lang w:eastAsia="ru-RU"/>
        </w:rPr>
        <w:t>и 1 (секретно), пунктов 6 и 7</w:t>
      </w:r>
      <w:r w:rsidR="009658C4" w:rsidRPr="009658C4">
        <w:rPr>
          <w:rFonts w:ascii="Times New Roman" w:eastAsia="Times New Roman" w:hAnsi="Times New Roman" w:cs="Times New Roman"/>
          <w:sz w:val="28"/>
          <w:szCs w:val="28"/>
          <w:lang w:eastAsia="ru-RU"/>
        </w:rPr>
        <w:t xml:space="preserve"> статьи 1 настоящего Закона.</w:t>
      </w:r>
    </w:p>
    <w:p w:rsidR="00300A68" w:rsidRPr="00300A68" w:rsidRDefault="008B4F52" w:rsidP="009658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Подпункты в)–ж</w:t>
      </w:r>
      <w:r w:rsidR="009658C4" w:rsidRPr="009658C4">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5</w:t>
      </w:r>
      <w:r w:rsidR="009658C4" w:rsidRPr="009658C4">
        <w:rPr>
          <w:rFonts w:ascii="Times New Roman" w:eastAsia="Times New Roman" w:hAnsi="Times New Roman" w:cs="Times New Roman"/>
          <w:sz w:val="28"/>
          <w:szCs w:val="28"/>
          <w:lang w:eastAsia="ru-RU"/>
        </w:rPr>
        <w:t xml:space="preserve"> статьи 1</w:t>
      </w:r>
      <w:r w:rsidR="00296868">
        <w:rPr>
          <w:rFonts w:ascii="Times New Roman" w:eastAsia="Times New Roman" w:hAnsi="Times New Roman" w:cs="Times New Roman"/>
          <w:sz w:val="28"/>
          <w:szCs w:val="28"/>
          <w:lang w:eastAsia="ru-RU"/>
        </w:rPr>
        <w:t xml:space="preserve"> (секретно)</w:t>
      </w:r>
      <w:r w:rsidR="009658C4" w:rsidRPr="009658C4">
        <w:rPr>
          <w:rFonts w:ascii="Times New Roman" w:eastAsia="Times New Roman" w:hAnsi="Times New Roman" w:cs="Times New Roman"/>
          <w:sz w:val="28"/>
          <w:szCs w:val="28"/>
          <w:lang w:eastAsia="ru-RU"/>
        </w:rPr>
        <w:t xml:space="preserve">, пункты </w:t>
      </w:r>
      <w:r>
        <w:rPr>
          <w:rFonts w:ascii="Times New Roman" w:eastAsia="Times New Roman" w:hAnsi="Times New Roman" w:cs="Times New Roman"/>
          <w:sz w:val="28"/>
          <w:szCs w:val="28"/>
          <w:lang w:eastAsia="ru-RU"/>
        </w:rPr>
        <w:t>6 и 7</w:t>
      </w:r>
      <w:r w:rsidR="009658C4" w:rsidRPr="009658C4">
        <w:rPr>
          <w:rFonts w:ascii="Times New Roman" w:eastAsia="Times New Roman" w:hAnsi="Times New Roman" w:cs="Times New Roman"/>
          <w:sz w:val="28"/>
          <w:szCs w:val="28"/>
          <w:lang w:eastAsia="ru-RU"/>
        </w:rPr>
        <w:t xml:space="preserve">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 января 2025 года</w:t>
      </w:r>
      <w:r w:rsidR="00300A68" w:rsidRPr="00300A68">
        <w:rPr>
          <w:rFonts w:ascii="Times New Roman" w:eastAsia="Times New Roman" w:hAnsi="Times New Roman" w:cs="Times New Roman"/>
          <w:sz w:val="28"/>
          <w:szCs w:val="28"/>
          <w:lang w:eastAsia="ru-RU"/>
        </w:rPr>
        <w:t>.</w:t>
      </w:r>
    </w:p>
    <w:bookmarkEnd w:id="0"/>
    <w:p w:rsidR="00300A68" w:rsidRDefault="00300A68" w:rsidP="00300A68">
      <w:pPr>
        <w:spacing w:after="0" w:line="240" w:lineRule="auto"/>
        <w:ind w:firstLine="709"/>
        <w:jc w:val="both"/>
        <w:rPr>
          <w:rFonts w:ascii="Times New Roman" w:eastAsia="Calibri" w:hAnsi="Times New Roman" w:cs="Times New Roman"/>
          <w:sz w:val="28"/>
          <w:szCs w:val="28"/>
          <w:lang w:eastAsia="ru-RU"/>
        </w:rPr>
      </w:pPr>
    </w:p>
    <w:p w:rsidR="00B73FC3" w:rsidRPr="00D232EB" w:rsidRDefault="00B73FC3" w:rsidP="00300A68">
      <w:pPr>
        <w:spacing w:after="0" w:line="240" w:lineRule="auto"/>
        <w:ind w:firstLine="709"/>
        <w:jc w:val="both"/>
        <w:rPr>
          <w:rFonts w:ascii="Times New Roman" w:eastAsia="Calibri" w:hAnsi="Times New Roman" w:cs="Times New Roman"/>
          <w:sz w:val="28"/>
          <w:szCs w:val="28"/>
          <w:lang w:eastAsia="ru-RU"/>
        </w:rPr>
      </w:pPr>
    </w:p>
    <w:p w:rsidR="00300A68" w:rsidRPr="00C80966" w:rsidRDefault="00300A68" w:rsidP="00300A68">
      <w:pPr>
        <w:spacing w:after="0" w:line="240" w:lineRule="auto"/>
        <w:jc w:val="both"/>
        <w:rPr>
          <w:rFonts w:ascii="Times New Roman" w:eastAsia="Times New Roman" w:hAnsi="Times New Roman" w:cs="Times New Roman"/>
          <w:sz w:val="28"/>
          <w:szCs w:val="28"/>
          <w:lang w:eastAsia="ru-RU"/>
        </w:rPr>
      </w:pPr>
      <w:r w:rsidRPr="00C80966">
        <w:rPr>
          <w:rFonts w:ascii="Times New Roman" w:eastAsia="Times New Roman" w:hAnsi="Times New Roman" w:cs="Times New Roman"/>
          <w:sz w:val="28"/>
          <w:szCs w:val="28"/>
          <w:lang w:eastAsia="ru-RU"/>
        </w:rPr>
        <w:t>Президент</w:t>
      </w:r>
    </w:p>
    <w:p w:rsidR="00300A68" w:rsidRPr="00C80966" w:rsidRDefault="00300A68" w:rsidP="00300A68">
      <w:pPr>
        <w:spacing w:after="0" w:line="240" w:lineRule="auto"/>
        <w:jc w:val="both"/>
        <w:rPr>
          <w:rFonts w:ascii="Times New Roman" w:eastAsia="Times New Roman" w:hAnsi="Times New Roman" w:cs="Times New Roman"/>
          <w:sz w:val="28"/>
          <w:szCs w:val="28"/>
          <w:lang w:eastAsia="ru-RU"/>
        </w:rPr>
      </w:pPr>
      <w:r w:rsidRPr="00C80966">
        <w:rPr>
          <w:rFonts w:ascii="Times New Roman" w:eastAsia="Times New Roman" w:hAnsi="Times New Roman" w:cs="Times New Roman"/>
          <w:sz w:val="28"/>
          <w:szCs w:val="28"/>
          <w:lang w:eastAsia="ru-RU"/>
        </w:rPr>
        <w:t>Приднестровской</w:t>
      </w:r>
    </w:p>
    <w:p w:rsidR="00300A68" w:rsidRPr="00C80966" w:rsidRDefault="00300A68" w:rsidP="00300A68">
      <w:pPr>
        <w:spacing w:after="0" w:line="240" w:lineRule="auto"/>
        <w:jc w:val="both"/>
        <w:rPr>
          <w:rFonts w:ascii="Times New Roman" w:eastAsia="Times New Roman" w:hAnsi="Times New Roman" w:cs="Times New Roman"/>
          <w:sz w:val="28"/>
          <w:szCs w:val="28"/>
          <w:lang w:eastAsia="ru-RU"/>
        </w:rPr>
      </w:pPr>
      <w:r w:rsidRPr="00C80966">
        <w:rPr>
          <w:rFonts w:ascii="Times New Roman" w:eastAsia="Times New Roman" w:hAnsi="Times New Roman" w:cs="Times New Roman"/>
          <w:sz w:val="28"/>
          <w:szCs w:val="28"/>
          <w:lang w:eastAsia="ru-RU"/>
        </w:rPr>
        <w:t>Молдавской Республики                                                         В. Н. КРАСНОСЕЛЬСКИЙ</w:t>
      </w:r>
    </w:p>
    <w:p w:rsidR="00300A68" w:rsidRDefault="00300A68" w:rsidP="00300A68">
      <w:pPr>
        <w:spacing w:after="0" w:line="240" w:lineRule="auto"/>
        <w:rPr>
          <w:rFonts w:ascii="Times New Roman" w:hAnsi="Times New Roman" w:cs="Times New Roman"/>
          <w:sz w:val="28"/>
          <w:szCs w:val="28"/>
        </w:rPr>
      </w:pPr>
    </w:p>
    <w:p w:rsidR="007005F7" w:rsidRDefault="007005F7" w:rsidP="00300A68">
      <w:pPr>
        <w:spacing w:after="0" w:line="240" w:lineRule="auto"/>
        <w:rPr>
          <w:rFonts w:ascii="Times New Roman" w:hAnsi="Times New Roman" w:cs="Times New Roman"/>
          <w:sz w:val="28"/>
          <w:szCs w:val="28"/>
        </w:rPr>
      </w:pPr>
    </w:p>
    <w:p w:rsidR="007005F7" w:rsidRDefault="007005F7" w:rsidP="00300A68">
      <w:pPr>
        <w:spacing w:after="0" w:line="240" w:lineRule="auto"/>
        <w:rPr>
          <w:rFonts w:ascii="Times New Roman" w:hAnsi="Times New Roman" w:cs="Times New Roman"/>
          <w:sz w:val="28"/>
          <w:szCs w:val="28"/>
        </w:rPr>
      </w:pPr>
    </w:p>
    <w:p w:rsidR="007005F7" w:rsidRPr="007005F7" w:rsidRDefault="007005F7" w:rsidP="007005F7">
      <w:pPr>
        <w:spacing w:after="0" w:line="240" w:lineRule="auto"/>
        <w:rPr>
          <w:rFonts w:ascii="Times New Roman" w:hAnsi="Times New Roman" w:cs="Times New Roman"/>
          <w:sz w:val="28"/>
          <w:szCs w:val="28"/>
        </w:rPr>
      </w:pPr>
      <w:r w:rsidRPr="007005F7">
        <w:rPr>
          <w:rFonts w:ascii="Times New Roman" w:hAnsi="Times New Roman" w:cs="Times New Roman"/>
          <w:sz w:val="28"/>
          <w:szCs w:val="28"/>
        </w:rPr>
        <w:t>г. Тирасполь</w:t>
      </w:r>
    </w:p>
    <w:p w:rsidR="007005F7" w:rsidRPr="007005F7" w:rsidRDefault="007005F7" w:rsidP="007005F7">
      <w:pPr>
        <w:spacing w:after="0" w:line="240" w:lineRule="auto"/>
        <w:rPr>
          <w:rFonts w:ascii="Times New Roman" w:hAnsi="Times New Roman" w:cs="Times New Roman"/>
          <w:sz w:val="28"/>
          <w:szCs w:val="28"/>
        </w:rPr>
      </w:pPr>
      <w:r w:rsidRPr="007005F7">
        <w:rPr>
          <w:rFonts w:ascii="Times New Roman" w:hAnsi="Times New Roman" w:cs="Times New Roman"/>
          <w:sz w:val="28"/>
          <w:szCs w:val="28"/>
        </w:rPr>
        <w:t>27 февраля 2025 г.</w:t>
      </w:r>
    </w:p>
    <w:p w:rsidR="007005F7" w:rsidRPr="007005F7" w:rsidRDefault="007005F7" w:rsidP="007005F7">
      <w:pPr>
        <w:spacing w:after="0" w:line="240" w:lineRule="auto"/>
        <w:rPr>
          <w:rFonts w:ascii="Times New Roman" w:hAnsi="Times New Roman" w:cs="Times New Roman"/>
          <w:sz w:val="28"/>
          <w:szCs w:val="28"/>
        </w:rPr>
      </w:pPr>
      <w:r w:rsidRPr="007005F7">
        <w:rPr>
          <w:rFonts w:ascii="Times New Roman" w:hAnsi="Times New Roman" w:cs="Times New Roman"/>
          <w:sz w:val="28"/>
          <w:szCs w:val="28"/>
        </w:rPr>
        <w:t>№ 16-ЗИД-VI</w:t>
      </w:r>
      <w:r w:rsidRPr="007005F7">
        <w:rPr>
          <w:rFonts w:ascii="Times New Roman" w:hAnsi="Times New Roman" w:cs="Times New Roman"/>
          <w:sz w:val="28"/>
          <w:szCs w:val="28"/>
          <w:lang w:val="en-US"/>
        </w:rPr>
        <w:t>I</w:t>
      </w:r>
    </w:p>
    <w:p w:rsidR="007005F7" w:rsidRPr="00C80966" w:rsidRDefault="007005F7" w:rsidP="00300A68">
      <w:pPr>
        <w:spacing w:after="0" w:line="240" w:lineRule="auto"/>
        <w:rPr>
          <w:rFonts w:ascii="Times New Roman" w:hAnsi="Times New Roman" w:cs="Times New Roman"/>
          <w:sz w:val="28"/>
          <w:szCs w:val="28"/>
        </w:rPr>
      </w:pPr>
      <w:bookmarkStart w:id="1" w:name="_GoBack"/>
      <w:bookmarkEnd w:id="1"/>
    </w:p>
    <w:sectPr w:rsidR="007005F7" w:rsidRPr="00C80966" w:rsidSect="0033516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67" w:rsidRDefault="00942667">
      <w:pPr>
        <w:spacing w:after="0" w:line="240" w:lineRule="auto"/>
      </w:pPr>
      <w:r>
        <w:separator/>
      </w:r>
    </w:p>
  </w:endnote>
  <w:endnote w:type="continuationSeparator" w:id="0">
    <w:p w:rsidR="00942667" w:rsidRDefault="0094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67" w:rsidRDefault="00942667">
      <w:pPr>
        <w:spacing w:after="0" w:line="240" w:lineRule="auto"/>
      </w:pPr>
      <w:r>
        <w:separator/>
      </w:r>
    </w:p>
  </w:footnote>
  <w:footnote w:type="continuationSeparator" w:id="0">
    <w:p w:rsidR="00942667" w:rsidRDefault="0094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B73FC3">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7005F7">
          <w:rPr>
            <w:rFonts w:ascii="Times New Roman" w:hAnsi="Times New Roman" w:cs="Times New Roman"/>
            <w:noProof/>
            <w:sz w:val="24"/>
            <w:szCs w:val="24"/>
          </w:rPr>
          <w:t>3</w:t>
        </w:r>
        <w:r w:rsidRPr="005370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83AB5"/>
    <w:multiLevelType w:val="hybridMultilevel"/>
    <w:tmpl w:val="C6A682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68"/>
    <w:rsid w:val="000374E6"/>
    <w:rsid w:val="000E123E"/>
    <w:rsid w:val="001B5588"/>
    <w:rsid w:val="00296868"/>
    <w:rsid w:val="00300A68"/>
    <w:rsid w:val="004D2DFB"/>
    <w:rsid w:val="00593A68"/>
    <w:rsid w:val="00627525"/>
    <w:rsid w:val="007005F7"/>
    <w:rsid w:val="00714BB1"/>
    <w:rsid w:val="00835FE3"/>
    <w:rsid w:val="008B4F52"/>
    <w:rsid w:val="00942667"/>
    <w:rsid w:val="009658C4"/>
    <w:rsid w:val="009E01CC"/>
    <w:rsid w:val="00A0559B"/>
    <w:rsid w:val="00A204DD"/>
    <w:rsid w:val="00B73FC3"/>
    <w:rsid w:val="00FD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AED0A-6E46-48E6-BE71-2F8A4562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A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0A68"/>
  </w:style>
  <w:style w:type="paragraph" w:styleId="a5">
    <w:name w:val="Balloon Text"/>
    <w:basedOn w:val="a"/>
    <w:link w:val="a6"/>
    <w:uiPriority w:val="99"/>
    <w:semiHidden/>
    <w:unhideWhenUsed/>
    <w:rsid w:val="00835F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5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rMms0S4yukd2dJ6WK8kdBg%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8</cp:revision>
  <cp:lastPrinted>2025-02-26T09:14:00Z</cp:lastPrinted>
  <dcterms:created xsi:type="dcterms:W3CDTF">2025-02-26T08:43:00Z</dcterms:created>
  <dcterms:modified xsi:type="dcterms:W3CDTF">2025-02-27T09:59:00Z</dcterms:modified>
</cp:coreProperties>
</file>