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93" w:rsidRDefault="00454E93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10" w:rsidRPr="00454E93" w:rsidRDefault="00503D10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E93" w:rsidRPr="00454E93" w:rsidRDefault="00454E93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введени</w:t>
      </w:r>
      <w:r w:rsidR="0050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чрезвычайного экономического 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</w:p>
    <w:p w:rsidR="00454E93" w:rsidRPr="00454E93" w:rsidRDefault="00454E93" w:rsidP="0050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Приднестровской Молдавской Республики</w:t>
      </w:r>
    </w:p>
    <w:p w:rsidR="00454E93" w:rsidRPr="00454E93" w:rsidRDefault="00454E93" w:rsidP="00503D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93" w:rsidRPr="00454E93" w:rsidRDefault="00454E93" w:rsidP="00503D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93" w:rsidRPr="00454E93" w:rsidRDefault="00454E93" w:rsidP="00503D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63 Конституции Приднестровской Молдавской Республики, Конституционным законом Приднестровской Молдавской Республики от 23 июля 2002 года № 165-КЗ-III «Об особых правовых режимах» (САЗ 02-30), 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чрезвычайной ситуацией экономического характера, обусловленной сокращением (прекращением) поставок природного газа </w:t>
      </w:r>
      <w:r w:rsidR="0050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Приднестровскую Молдавскую Республику, в целях недопущения</w:t>
      </w: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критического падения производства, стагнационной недогрузки производственных мощностей, неконтролируемого развития </w:t>
      </w:r>
      <w:proofErr w:type="spellStart"/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стагфляционных</w:t>
      </w:r>
      <w:proofErr w:type="spellEnd"/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дестабилизирующих экономику нарушений в денежно-кредитной </w:t>
      </w:r>
      <w:r w:rsidR="00503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валютно-финансовой сферах и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оперативной реализации мероприятий, направленных на устранение обстоятельств, создающих реальную угрозу жизнедеятельности населения и государства,</w:t>
      </w:r>
    </w:p>
    <w:p w:rsidR="00454E93" w:rsidRPr="00454E93" w:rsidRDefault="00454E93" w:rsidP="0050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454E93" w:rsidRPr="00454E93" w:rsidRDefault="00454E93" w:rsidP="0050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E93" w:rsidRPr="00454E93" w:rsidRDefault="00503D10" w:rsidP="00503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4E93"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на всей территории Приднестровской Молдавской Республики особый правовой режим – чрезвычайное экономическое положение – сроком </w:t>
      </w:r>
      <w:r w:rsidR="00FF5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E93"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 (тридцать) суток.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следующие чрезвычайные меры: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принятие решений по рационализации потребления природного газа </w:t>
      </w:r>
      <w:r w:rsidR="00FF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других энергоресурсов; 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создание условий для формирования государственного резерва энергоресурсов;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установление особого порядка закупки природного газа и других энергоресурсов; 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444444"/>
          <w:sz w:val="26"/>
          <w:szCs w:val="26"/>
          <w:shd w:val="clear" w:color="auto" w:fill="FFFFFF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установление запрета на экспорт энергоресурсов организациями</w:t>
      </w:r>
      <w:r w:rsidRPr="00454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установление приоритета на первоочередное финансирование мероприятий, обеспечивающих сохранение жизни и здоровья граждан;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создание условий для обеспечения транспортировки и распределения </w:t>
      </w:r>
      <w:r w:rsidRPr="00454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природного газа и других 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энергоресурсов по всей территории государства; 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установление ограничений на осуществление отдельных видов финансовой и экономической деятельности, включая перемещение товаров,</w:t>
      </w:r>
      <w:r w:rsidR="00FF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финансовых средств и оказание 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установление особого порядка реализации, приобретения </w:t>
      </w:r>
      <w:r w:rsidR="00FF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распределения продовольствия и предметов первой необходимости;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принятие иных необходимых мер для предотвращения, минимизации </w:t>
      </w:r>
      <w:r w:rsidR="00FF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устранения последствий дефицита природного газа и других энергоресурсов.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Предусм</w:t>
      </w:r>
      <w:r w:rsidR="00FF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отреть, что на срок 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чрезвычайного экономического положения могут быть ограничены следующие конституционные права и свободы человека и гражданина: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454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право на свободу труда, право свободно распоряжаться своими способностями к труду, выбирать род деятельности и профессию, право </w:t>
      </w:r>
      <w:r w:rsidR="00FF5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54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запрет принудительного труда, право на забастовку, право на отдых </w:t>
      </w:r>
      <w:r w:rsidR="00FF5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54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установленную законом продолжительность рабочего времени;</w:t>
      </w:r>
    </w:p>
    <w:p w:rsidR="00454E93" w:rsidRPr="00454E93" w:rsidRDefault="00454E93" w:rsidP="0050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E9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454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право собственника по своему усмотрению пользоваться </w:t>
      </w:r>
      <w:r w:rsidR="00FF55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E93">
        <w:rPr>
          <w:rFonts w:ascii="Times New Roman" w:hAnsi="Times New Roman" w:cs="Times New Roman"/>
          <w:sz w:val="28"/>
          <w:szCs w:val="28"/>
          <w:shd w:val="clear" w:color="auto" w:fill="FFFFFF"/>
        </w:rPr>
        <w:t>и распоряжаться принадлежащим ему имуществом.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Правительству Приднестровской Молдавской Республики: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разработать и утвердить план мероприятий, осуществляемых в условиях чрезвычайного экономического положения, направленных на максимально возможное уменьшение рисков для жизнедеятельности населения и государства;</w:t>
      </w:r>
    </w:p>
    <w:p w:rsidR="00454E93" w:rsidRPr="00454E93" w:rsidRDefault="00454E93" w:rsidP="00503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предоставить право исполнительному органу государственной власти, ответственному за исполнение республиканского бюджета</w:t>
      </w:r>
      <w:r w:rsidR="00FF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принимать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об отказе в выделении денежных сред</w:t>
      </w:r>
      <w:r w:rsidR="00FF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из республиканского бюджета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статьям расходов, не отнесенных на цели, обеспечивающие непосредственное выполнение первоочередных, жизненно важных задач, необходимых </w:t>
      </w:r>
      <w:r w:rsidR="00FF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основных функций государства</w:t>
      </w:r>
      <w:r w:rsidRPr="00454E9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;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организовать совместную работу с органами местного самоуправления по принятию иных мер, направленных на реализацию настоящего Указа;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принять меры, направленные на установление подчиненности руководителей организаций, обеспечивающих жизнедеятельность населения, главам государственных администраций городов (районов) Приднестровской Молдавской Респ</w:t>
      </w:r>
      <w:r w:rsidR="002D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ублики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подведомственной территории; 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обеспечить координацию деятельности средств массовой информации по: 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информированию населения о причинах введения чрезвычайного экономического положения и о принятых (принимаемых) мерах по его предотвращению; </w:t>
      </w:r>
    </w:p>
    <w:p w:rsidR="00454E93" w:rsidRPr="00454E93" w:rsidRDefault="00F54A8A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ознакомлению</w:t>
      </w:r>
      <w:r w:rsidR="00454E93"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с правилами поведения в условиях чрезвычайного экономического положения. 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Прокурору Приднестровской Молдавской Республики обеспечить надзор за соблюдением законности при реализации мер и временных ограничений, установленных настоящим Указом.</w:t>
      </w:r>
    </w:p>
    <w:p w:rsidR="00454E93" w:rsidRPr="00454E93" w:rsidRDefault="00454E93" w:rsidP="00503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Определить, что ответственными за осуществление мер, применяемых </w:t>
      </w:r>
      <w:r w:rsidR="002D7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чрезвычайного экономического положения, являются Правительство Приднестровской Молдавской Республики, главы государственных администраций городов (районов) Приднестровской Молдавской Республики </w:t>
      </w:r>
      <w:r w:rsidR="002D7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</w:t>
      </w:r>
      <w:r w:rsidRPr="00454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органов государственной власти и управления, </w:t>
      </w:r>
      <w:r w:rsidRPr="00454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государственных органов Приднестровской Молдавской Республики, обозначенных в настоящем </w:t>
      </w:r>
      <w:r w:rsidRPr="00454E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Указе.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93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454E93" w:rsidRPr="00454E93" w:rsidRDefault="00454E93" w:rsidP="00503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Настоящий Указ вступает в силу по истечении 6 (шести) часов после обнародования.</w:t>
      </w:r>
    </w:p>
    <w:p w:rsidR="00454E93" w:rsidRDefault="00454E93" w:rsidP="00503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настоящего Указа оставляю за собой.</w:t>
      </w:r>
    </w:p>
    <w:p w:rsidR="00503D10" w:rsidRDefault="00503D10" w:rsidP="00503D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24" w:rsidRDefault="002D7C24" w:rsidP="00503D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24" w:rsidRDefault="002D7C24" w:rsidP="00503D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10" w:rsidRDefault="00503D10" w:rsidP="00503D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10" w:rsidRPr="00503D10" w:rsidRDefault="00503D10" w:rsidP="00503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503D10" w:rsidRPr="00503D10" w:rsidRDefault="00503D10" w:rsidP="00503D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10" w:rsidRPr="00503D10" w:rsidRDefault="00503D10" w:rsidP="00503D10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10" w:rsidRPr="00883B82" w:rsidRDefault="00503D10" w:rsidP="00503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10" w:rsidRPr="00883B82" w:rsidRDefault="00503D10" w:rsidP="00503D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03D10" w:rsidRPr="00883B82" w:rsidRDefault="00883B82" w:rsidP="00503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</w:t>
      </w:r>
      <w:r w:rsidR="00503D10" w:rsidRPr="008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г.</w:t>
      </w:r>
    </w:p>
    <w:p w:rsidR="00503D10" w:rsidRPr="00883B82" w:rsidRDefault="00503D10" w:rsidP="00503D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542</w:t>
      </w:r>
      <w:bookmarkStart w:id="0" w:name="_GoBack"/>
      <w:bookmarkEnd w:id="0"/>
    </w:p>
    <w:p w:rsidR="00503D10" w:rsidRPr="00883B82" w:rsidRDefault="00503D10" w:rsidP="00503D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C5" w:rsidRPr="00883B82" w:rsidRDefault="006420C5" w:rsidP="00503D10">
      <w:pPr>
        <w:spacing w:after="0" w:line="240" w:lineRule="auto"/>
      </w:pPr>
    </w:p>
    <w:sectPr w:rsidR="006420C5" w:rsidRPr="00883B82" w:rsidSect="00503D10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5D" w:rsidRDefault="007A585D" w:rsidP="00503D10">
      <w:pPr>
        <w:spacing w:after="0" w:line="240" w:lineRule="auto"/>
      </w:pPr>
      <w:r>
        <w:separator/>
      </w:r>
    </w:p>
  </w:endnote>
  <w:endnote w:type="continuationSeparator" w:id="0">
    <w:p w:rsidR="007A585D" w:rsidRDefault="007A585D" w:rsidP="0050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5D" w:rsidRDefault="007A585D" w:rsidP="00503D10">
      <w:pPr>
        <w:spacing w:after="0" w:line="240" w:lineRule="auto"/>
      </w:pPr>
      <w:r>
        <w:separator/>
      </w:r>
    </w:p>
  </w:footnote>
  <w:footnote w:type="continuationSeparator" w:id="0">
    <w:p w:rsidR="007A585D" w:rsidRDefault="007A585D" w:rsidP="0050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44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3D10" w:rsidRPr="00503D10" w:rsidRDefault="00503D1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3D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3D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3D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B82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503D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3D10" w:rsidRDefault="00503D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E37B6"/>
    <w:multiLevelType w:val="hybridMultilevel"/>
    <w:tmpl w:val="AB3E0A9C"/>
    <w:lvl w:ilvl="0" w:tplc="469A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F8"/>
    <w:rsid w:val="001215DE"/>
    <w:rsid w:val="00132C07"/>
    <w:rsid w:val="001D0AAD"/>
    <w:rsid w:val="002C3857"/>
    <w:rsid w:val="002D7C24"/>
    <w:rsid w:val="00397E82"/>
    <w:rsid w:val="003D2006"/>
    <w:rsid w:val="00454E93"/>
    <w:rsid w:val="00503D10"/>
    <w:rsid w:val="006420C5"/>
    <w:rsid w:val="006422F8"/>
    <w:rsid w:val="007A585D"/>
    <w:rsid w:val="00883B82"/>
    <w:rsid w:val="00D64F04"/>
    <w:rsid w:val="00EA1CF6"/>
    <w:rsid w:val="00F54A8A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8F60B-8645-45E3-ABE3-E20012EC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D10"/>
  </w:style>
  <w:style w:type="paragraph" w:styleId="a5">
    <w:name w:val="footer"/>
    <w:basedOn w:val="a"/>
    <w:link w:val="a6"/>
    <w:uiPriority w:val="99"/>
    <w:unhideWhenUsed/>
    <w:rsid w:val="0050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6</cp:revision>
  <dcterms:created xsi:type="dcterms:W3CDTF">2024-12-06T13:39:00Z</dcterms:created>
  <dcterms:modified xsi:type="dcterms:W3CDTF">2024-12-09T08:52:00Z</dcterms:modified>
</cp:coreProperties>
</file>