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8C4D34" w14:textId="4AF2ED6A" w:rsidR="008314A6" w:rsidRPr="00200C10" w:rsidRDefault="008314A6" w:rsidP="00066240">
      <w:pPr>
        <w:ind w:left="3969"/>
        <w:jc w:val="right"/>
        <w:rPr>
          <w:sz w:val="28"/>
          <w:szCs w:val="28"/>
        </w:rPr>
      </w:pPr>
      <w:r w:rsidRPr="00200C10">
        <w:rPr>
          <w:sz w:val="28"/>
          <w:szCs w:val="28"/>
        </w:rPr>
        <w:t xml:space="preserve">Приложение </w:t>
      </w:r>
      <w:r w:rsidRPr="008A3E0F">
        <w:rPr>
          <w:sz w:val="28"/>
          <w:szCs w:val="28"/>
        </w:rPr>
        <w:t xml:space="preserve">№ </w:t>
      </w:r>
      <w:r w:rsidR="0099055F">
        <w:rPr>
          <w:sz w:val="28"/>
          <w:szCs w:val="28"/>
        </w:rPr>
        <w:t>3</w:t>
      </w:r>
    </w:p>
    <w:p w14:paraId="44ACBFE1" w14:textId="77777777" w:rsidR="00AF77CD" w:rsidRDefault="00AF77CD" w:rsidP="00AF77CD">
      <w:pPr>
        <w:ind w:left="3969"/>
        <w:jc w:val="right"/>
        <w:rPr>
          <w:sz w:val="28"/>
          <w:szCs w:val="28"/>
        </w:rPr>
      </w:pPr>
      <w:r>
        <w:rPr>
          <w:sz w:val="28"/>
          <w:szCs w:val="28"/>
        </w:rPr>
        <w:t xml:space="preserve">к Закону Приднестровской Молдавской </w:t>
      </w:r>
    </w:p>
    <w:p w14:paraId="4EC3031B" w14:textId="3249E345" w:rsidR="008314A6" w:rsidRPr="00200C10" w:rsidRDefault="00AF77CD" w:rsidP="00AF77CD">
      <w:pPr>
        <w:ind w:left="3969"/>
        <w:jc w:val="right"/>
        <w:rPr>
          <w:sz w:val="28"/>
          <w:szCs w:val="28"/>
        </w:rPr>
      </w:pPr>
      <w:r>
        <w:rPr>
          <w:sz w:val="28"/>
          <w:szCs w:val="28"/>
        </w:rPr>
        <w:t xml:space="preserve">Республики «О внесении изменений </w:t>
      </w:r>
      <w:r>
        <w:rPr>
          <w:rFonts w:eastAsia="Calibri"/>
          <w:sz w:val="28"/>
          <w:szCs w:val="28"/>
        </w:rPr>
        <w:t xml:space="preserve">и дополнения </w:t>
      </w:r>
      <w:r>
        <w:rPr>
          <w:sz w:val="28"/>
          <w:szCs w:val="28"/>
        </w:rPr>
        <w:t>в Закон Приднестровской Молдавской Республики «О республиканском бюджете на 2024 год</w:t>
      </w:r>
      <w:r w:rsidR="008314A6" w:rsidRPr="00200C10">
        <w:rPr>
          <w:sz w:val="28"/>
          <w:szCs w:val="28"/>
        </w:rPr>
        <w:t>»</w:t>
      </w:r>
    </w:p>
    <w:p w14:paraId="2A5B014B" w14:textId="77777777" w:rsidR="008314A6" w:rsidRPr="00200C10" w:rsidRDefault="008314A6" w:rsidP="00066240">
      <w:pPr>
        <w:ind w:left="3969"/>
        <w:jc w:val="right"/>
        <w:rPr>
          <w:sz w:val="28"/>
          <w:szCs w:val="28"/>
        </w:rPr>
      </w:pPr>
    </w:p>
    <w:p w14:paraId="004D75F6" w14:textId="145908D5" w:rsidR="008314A6" w:rsidRPr="00200C10" w:rsidRDefault="008314A6" w:rsidP="00066240">
      <w:pPr>
        <w:ind w:left="3969"/>
        <w:jc w:val="right"/>
        <w:rPr>
          <w:sz w:val="28"/>
          <w:szCs w:val="28"/>
        </w:rPr>
      </w:pPr>
      <w:r>
        <w:rPr>
          <w:sz w:val="28"/>
          <w:szCs w:val="28"/>
        </w:rPr>
        <w:t>Приложение № 2.12</w:t>
      </w:r>
    </w:p>
    <w:p w14:paraId="36B31E6F" w14:textId="77777777" w:rsidR="008314A6" w:rsidRDefault="008314A6" w:rsidP="00066240">
      <w:pPr>
        <w:ind w:left="3969"/>
        <w:jc w:val="right"/>
        <w:rPr>
          <w:sz w:val="28"/>
          <w:szCs w:val="28"/>
        </w:rPr>
      </w:pPr>
      <w:r w:rsidRPr="00200C10">
        <w:rPr>
          <w:sz w:val="28"/>
          <w:szCs w:val="28"/>
        </w:rPr>
        <w:t xml:space="preserve">к Закону Приднестровской Молдавской </w:t>
      </w:r>
    </w:p>
    <w:p w14:paraId="10A3476B" w14:textId="77777777" w:rsidR="008314A6" w:rsidRDefault="008314A6" w:rsidP="00066240">
      <w:pPr>
        <w:ind w:left="743" w:right="-89"/>
        <w:jc w:val="center"/>
        <w:rPr>
          <w:sz w:val="28"/>
          <w:szCs w:val="28"/>
        </w:rPr>
      </w:pPr>
      <w:r>
        <w:rPr>
          <w:sz w:val="28"/>
          <w:szCs w:val="28"/>
        </w:rPr>
        <w:t xml:space="preserve">                                                     </w:t>
      </w:r>
      <w:r w:rsidRPr="00200C10">
        <w:rPr>
          <w:sz w:val="28"/>
          <w:szCs w:val="28"/>
        </w:rPr>
        <w:t>Республики</w:t>
      </w:r>
      <w:r>
        <w:rPr>
          <w:sz w:val="28"/>
          <w:szCs w:val="28"/>
        </w:rPr>
        <w:t xml:space="preserve"> </w:t>
      </w:r>
      <w:r w:rsidRPr="00200C10">
        <w:rPr>
          <w:sz w:val="28"/>
          <w:szCs w:val="28"/>
        </w:rPr>
        <w:t xml:space="preserve">«О республиканском бюджете </w:t>
      </w:r>
    </w:p>
    <w:p w14:paraId="62F7937C" w14:textId="1EA760D7" w:rsidR="008314A6" w:rsidRDefault="008314A6" w:rsidP="008314A6">
      <w:pPr>
        <w:ind w:left="743" w:right="-89"/>
        <w:jc w:val="center"/>
        <w:rPr>
          <w:sz w:val="28"/>
          <w:szCs w:val="28"/>
        </w:rPr>
      </w:pPr>
      <w:r>
        <w:rPr>
          <w:sz w:val="28"/>
          <w:szCs w:val="28"/>
        </w:rPr>
        <w:t xml:space="preserve">                                                                                                          </w:t>
      </w:r>
      <w:r w:rsidRPr="00200C10">
        <w:rPr>
          <w:sz w:val="28"/>
          <w:szCs w:val="28"/>
        </w:rPr>
        <w:t>на 2024 год</w:t>
      </w:r>
      <w:r>
        <w:rPr>
          <w:sz w:val="28"/>
          <w:szCs w:val="28"/>
        </w:rPr>
        <w:t>»</w:t>
      </w:r>
    </w:p>
    <w:p w14:paraId="163AC8D0" w14:textId="77777777" w:rsidR="002B087F" w:rsidRDefault="002B087F" w:rsidP="008314A6">
      <w:pPr>
        <w:ind w:left="743" w:right="-89"/>
        <w:jc w:val="center"/>
        <w:rPr>
          <w:b/>
          <w:bCs/>
          <w:sz w:val="28"/>
          <w:szCs w:val="28"/>
        </w:rPr>
      </w:pPr>
    </w:p>
    <w:tbl>
      <w:tblPr>
        <w:tblW w:w="9639" w:type="dxa"/>
        <w:tblLook w:val="04A0" w:firstRow="1" w:lastRow="0" w:firstColumn="1" w:lastColumn="0" w:noHBand="0" w:noVBand="1"/>
      </w:tblPr>
      <w:tblGrid>
        <w:gridCol w:w="617"/>
        <w:gridCol w:w="5332"/>
        <w:gridCol w:w="3690"/>
      </w:tblGrid>
      <w:tr w:rsidR="00AE76D0" w:rsidRPr="0068310F" w14:paraId="7156EF25" w14:textId="77777777" w:rsidTr="00B03363">
        <w:trPr>
          <w:trHeight w:val="660"/>
        </w:trPr>
        <w:tc>
          <w:tcPr>
            <w:tcW w:w="9639" w:type="dxa"/>
            <w:gridSpan w:val="3"/>
            <w:tcBorders>
              <w:top w:val="nil"/>
              <w:left w:val="nil"/>
              <w:bottom w:val="nil"/>
              <w:right w:val="nil"/>
            </w:tcBorders>
            <w:shd w:val="clear" w:color="auto" w:fill="auto"/>
            <w:vAlign w:val="center"/>
            <w:hideMark/>
          </w:tcPr>
          <w:p w14:paraId="7CEED464" w14:textId="5C6905C6" w:rsidR="00AE76D0" w:rsidRPr="0068310F" w:rsidRDefault="00AE76D0" w:rsidP="0056569B">
            <w:pPr>
              <w:jc w:val="center"/>
              <w:rPr>
                <w:b/>
                <w:bCs/>
                <w:sz w:val="28"/>
                <w:szCs w:val="28"/>
              </w:rPr>
            </w:pPr>
            <w:r w:rsidRPr="0068310F">
              <w:rPr>
                <w:b/>
                <w:bCs/>
                <w:sz w:val="28"/>
                <w:szCs w:val="28"/>
              </w:rPr>
              <w:t xml:space="preserve">Мероприятия по реализации государственной целевой программы </w:t>
            </w:r>
            <w:r w:rsidR="0004254A" w:rsidRPr="0068310F">
              <w:rPr>
                <w:b/>
                <w:bCs/>
                <w:sz w:val="28"/>
                <w:szCs w:val="28"/>
              </w:rPr>
              <w:t>«</w:t>
            </w:r>
            <w:r w:rsidRPr="0068310F">
              <w:rPr>
                <w:b/>
                <w:bCs/>
                <w:sz w:val="28"/>
                <w:szCs w:val="28"/>
              </w:rPr>
              <w:t>Профилактика туберкулеза</w:t>
            </w:r>
            <w:r w:rsidR="0004254A" w:rsidRPr="0068310F">
              <w:rPr>
                <w:b/>
                <w:bCs/>
                <w:sz w:val="28"/>
                <w:szCs w:val="28"/>
              </w:rPr>
              <w:t>»</w:t>
            </w:r>
            <w:r w:rsidRPr="0068310F">
              <w:rPr>
                <w:b/>
                <w:bCs/>
                <w:sz w:val="28"/>
                <w:szCs w:val="28"/>
              </w:rPr>
              <w:t xml:space="preserve"> на 2024 год</w:t>
            </w:r>
          </w:p>
        </w:tc>
      </w:tr>
      <w:tr w:rsidR="00AE76D0" w:rsidRPr="0068310F" w14:paraId="2E620238" w14:textId="77777777" w:rsidTr="00B03363">
        <w:trPr>
          <w:trHeight w:val="255"/>
        </w:trPr>
        <w:tc>
          <w:tcPr>
            <w:tcW w:w="617" w:type="dxa"/>
            <w:tcBorders>
              <w:top w:val="nil"/>
              <w:left w:val="nil"/>
              <w:bottom w:val="nil"/>
              <w:right w:val="nil"/>
            </w:tcBorders>
            <w:shd w:val="clear" w:color="auto" w:fill="auto"/>
            <w:noWrap/>
            <w:vAlign w:val="bottom"/>
            <w:hideMark/>
          </w:tcPr>
          <w:p w14:paraId="2F215128" w14:textId="77777777" w:rsidR="00AE76D0" w:rsidRPr="0068310F" w:rsidRDefault="00AE76D0" w:rsidP="00AE76D0">
            <w:pPr>
              <w:jc w:val="center"/>
              <w:rPr>
                <w:b/>
                <w:bCs/>
                <w:sz w:val="28"/>
                <w:szCs w:val="28"/>
              </w:rPr>
            </w:pPr>
          </w:p>
        </w:tc>
        <w:tc>
          <w:tcPr>
            <w:tcW w:w="5332" w:type="dxa"/>
            <w:tcBorders>
              <w:top w:val="nil"/>
              <w:left w:val="nil"/>
              <w:bottom w:val="nil"/>
              <w:right w:val="nil"/>
            </w:tcBorders>
            <w:shd w:val="clear" w:color="auto" w:fill="auto"/>
            <w:noWrap/>
            <w:vAlign w:val="bottom"/>
            <w:hideMark/>
          </w:tcPr>
          <w:p w14:paraId="2C3348F8" w14:textId="77777777" w:rsidR="00AE76D0" w:rsidRPr="0068310F" w:rsidRDefault="00AE76D0" w:rsidP="00AE76D0">
            <w:pPr>
              <w:jc w:val="center"/>
              <w:rPr>
                <w:sz w:val="28"/>
                <w:szCs w:val="28"/>
              </w:rPr>
            </w:pPr>
          </w:p>
        </w:tc>
        <w:tc>
          <w:tcPr>
            <w:tcW w:w="3690" w:type="dxa"/>
            <w:tcBorders>
              <w:top w:val="nil"/>
              <w:left w:val="nil"/>
              <w:bottom w:val="nil"/>
              <w:right w:val="nil"/>
            </w:tcBorders>
            <w:shd w:val="clear" w:color="auto" w:fill="auto"/>
            <w:noWrap/>
            <w:vAlign w:val="bottom"/>
            <w:hideMark/>
          </w:tcPr>
          <w:p w14:paraId="468318FA" w14:textId="77777777" w:rsidR="00AE76D0" w:rsidRPr="0068310F" w:rsidRDefault="00AE76D0" w:rsidP="00AE76D0">
            <w:pPr>
              <w:jc w:val="center"/>
              <w:rPr>
                <w:sz w:val="28"/>
                <w:szCs w:val="28"/>
              </w:rPr>
            </w:pPr>
          </w:p>
        </w:tc>
      </w:tr>
      <w:tr w:rsidR="00AE76D0" w:rsidRPr="0068310F" w14:paraId="77711166" w14:textId="77777777" w:rsidTr="0062347E">
        <w:trPr>
          <w:trHeight w:val="769"/>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BD831" w14:textId="77777777" w:rsidR="00AE76D0" w:rsidRPr="008314A6" w:rsidRDefault="00AE76D0" w:rsidP="00AE76D0">
            <w:pPr>
              <w:jc w:val="center"/>
              <w:rPr>
                <w:b/>
                <w:bCs/>
                <w:sz w:val="28"/>
                <w:szCs w:val="28"/>
              </w:rPr>
            </w:pPr>
            <w:r w:rsidRPr="008314A6">
              <w:rPr>
                <w:b/>
                <w:bCs/>
                <w:sz w:val="28"/>
                <w:szCs w:val="28"/>
              </w:rPr>
              <w:t>№ п/п</w:t>
            </w:r>
          </w:p>
        </w:tc>
        <w:tc>
          <w:tcPr>
            <w:tcW w:w="5332" w:type="dxa"/>
            <w:tcBorders>
              <w:top w:val="single" w:sz="4" w:space="0" w:color="auto"/>
              <w:left w:val="nil"/>
              <w:bottom w:val="single" w:sz="4" w:space="0" w:color="auto"/>
              <w:right w:val="single" w:sz="4" w:space="0" w:color="auto"/>
            </w:tcBorders>
            <w:shd w:val="clear" w:color="auto" w:fill="auto"/>
            <w:vAlign w:val="center"/>
            <w:hideMark/>
          </w:tcPr>
          <w:p w14:paraId="58A18BF8" w14:textId="77777777" w:rsidR="00AE76D0" w:rsidRPr="008314A6" w:rsidRDefault="00AE76D0" w:rsidP="00AE76D0">
            <w:pPr>
              <w:jc w:val="center"/>
              <w:rPr>
                <w:b/>
                <w:bCs/>
                <w:sz w:val="28"/>
                <w:szCs w:val="28"/>
              </w:rPr>
            </w:pPr>
            <w:r w:rsidRPr="008314A6">
              <w:rPr>
                <w:b/>
                <w:bCs/>
                <w:sz w:val="28"/>
                <w:szCs w:val="28"/>
              </w:rPr>
              <w:t>Наименование мероприятий</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48837D77" w14:textId="1CEDD842" w:rsidR="00AE76D0" w:rsidRPr="008314A6" w:rsidRDefault="00AE76D0" w:rsidP="00AE76D0">
            <w:pPr>
              <w:jc w:val="center"/>
              <w:rPr>
                <w:b/>
                <w:bCs/>
                <w:sz w:val="28"/>
                <w:szCs w:val="28"/>
              </w:rPr>
            </w:pPr>
            <w:r w:rsidRPr="008314A6">
              <w:rPr>
                <w:b/>
                <w:bCs/>
                <w:sz w:val="28"/>
                <w:szCs w:val="28"/>
              </w:rPr>
              <w:t>Сумма, руб.</w:t>
            </w:r>
          </w:p>
        </w:tc>
      </w:tr>
      <w:tr w:rsidR="00AE76D0" w:rsidRPr="0068310F" w14:paraId="0F81C1C8" w14:textId="77777777" w:rsidTr="0062347E">
        <w:trPr>
          <w:trHeight w:val="836"/>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B567B9" w14:textId="77777777" w:rsidR="00AE76D0" w:rsidRPr="008314A6" w:rsidRDefault="00AE76D0" w:rsidP="00AE76D0">
            <w:pPr>
              <w:jc w:val="center"/>
              <w:rPr>
                <w:b/>
                <w:bCs/>
                <w:sz w:val="28"/>
                <w:szCs w:val="28"/>
              </w:rPr>
            </w:pPr>
            <w:r w:rsidRPr="008314A6">
              <w:rPr>
                <w:b/>
                <w:bCs/>
                <w:sz w:val="28"/>
                <w:szCs w:val="28"/>
              </w:rPr>
              <w:t>Министерство здравоохранения Приднестровской Молдавской Республики</w:t>
            </w:r>
          </w:p>
        </w:tc>
        <w:tc>
          <w:tcPr>
            <w:tcW w:w="3690" w:type="dxa"/>
            <w:tcBorders>
              <w:top w:val="nil"/>
              <w:left w:val="nil"/>
              <w:bottom w:val="nil"/>
              <w:right w:val="single" w:sz="4" w:space="0" w:color="auto"/>
            </w:tcBorders>
            <w:shd w:val="clear" w:color="auto" w:fill="auto"/>
            <w:noWrap/>
            <w:vAlign w:val="center"/>
            <w:hideMark/>
          </w:tcPr>
          <w:p w14:paraId="1558ECD1" w14:textId="77777777" w:rsidR="00AE76D0" w:rsidRPr="008314A6" w:rsidRDefault="00AE76D0" w:rsidP="00AE76D0">
            <w:pPr>
              <w:jc w:val="center"/>
              <w:rPr>
                <w:b/>
                <w:bCs/>
                <w:sz w:val="28"/>
                <w:szCs w:val="28"/>
              </w:rPr>
            </w:pPr>
          </w:p>
        </w:tc>
      </w:tr>
      <w:tr w:rsidR="00AE76D0" w:rsidRPr="0068310F" w14:paraId="279D9960" w14:textId="77777777" w:rsidTr="0062347E">
        <w:trPr>
          <w:trHeight w:val="1118"/>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FF3BD71" w14:textId="77777777" w:rsidR="00AE76D0" w:rsidRPr="008314A6" w:rsidRDefault="00AE76D0" w:rsidP="00AE76D0">
            <w:pPr>
              <w:jc w:val="center"/>
              <w:rPr>
                <w:sz w:val="28"/>
                <w:szCs w:val="28"/>
              </w:rPr>
            </w:pPr>
            <w:r w:rsidRPr="008314A6">
              <w:rPr>
                <w:sz w:val="28"/>
                <w:szCs w:val="28"/>
              </w:rPr>
              <w:t>1.</w:t>
            </w:r>
          </w:p>
        </w:tc>
        <w:tc>
          <w:tcPr>
            <w:tcW w:w="5332" w:type="dxa"/>
            <w:tcBorders>
              <w:top w:val="nil"/>
              <w:left w:val="nil"/>
              <w:bottom w:val="single" w:sz="4" w:space="0" w:color="auto"/>
              <w:right w:val="single" w:sz="4" w:space="0" w:color="auto"/>
            </w:tcBorders>
            <w:shd w:val="clear" w:color="auto" w:fill="auto"/>
            <w:vAlign w:val="center"/>
            <w:hideMark/>
          </w:tcPr>
          <w:p w14:paraId="44B78333" w14:textId="77777777" w:rsidR="00AE76D0" w:rsidRPr="008314A6" w:rsidRDefault="00AE76D0" w:rsidP="00AE76D0">
            <w:pPr>
              <w:rPr>
                <w:sz w:val="28"/>
                <w:szCs w:val="28"/>
              </w:rPr>
            </w:pPr>
            <w:r w:rsidRPr="008314A6">
              <w:rPr>
                <w:sz w:val="28"/>
                <w:szCs w:val="28"/>
              </w:rPr>
              <w:t>Лечебно-диагностические и профилактические мероприятия на всех этапах ведения больных туберкулезом</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4F310BC6" w14:textId="77777777" w:rsidR="00AE76D0" w:rsidRPr="008314A6" w:rsidRDefault="00AE76D0" w:rsidP="00AE76D0">
            <w:pPr>
              <w:jc w:val="right"/>
              <w:rPr>
                <w:sz w:val="28"/>
                <w:szCs w:val="28"/>
              </w:rPr>
            </w:pPr>
            <w:r w:rsidRPr="008314A6">
              <w:rPr>
                <w:sz w:val="28"/>
                <w:szCs w:val="28"/>
              </w:rPr>
              <w:t xml:space="preserve">708 149 </w:t>
            </w:r>
          </w:p>
        </w:tc>
      </w:tr>
      <w:tr w:rsidR="00AE76D0" w:rsidRPr="0068310F" w14:paraId="6A405100" w14:textId="77777777" w:rsidTr="0062347E">
        <w:trPr>
          <w:trHeight w:val="11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411C7AC" w14:textId="77777777" w:rsidR="00AE76D0" w:rsidRPr="008314A6" w:rsidRDefault="00AE76D0" w:rsidP="00AE76D0">
            <w:pPr>
              <w:jc w:val="center"/>
              <w:rPr>
                <w:sz w:val="28"/>
                <w:szCs w:val="28"/>
              </w:rPr>
            </w:pPr>
            <w:r w:rsidRPr="008314A6">
              <w:rPr>
                <w:sz w:val="28"/>
                <w:szCs w:val="28"/>
              </w:rPr>
              <w:t>2.</w:t>
            </w:r>
          </w:p>
        </w:tc>
        <w:tc>
          <w:tcPr>
            <w:tcW w:w="5332" w:type="dxa"/>
            <w:tcBorders>
              <w:top w:val="nil"/>
              <w:left w:val="nil"/>
              <w:bottom w:val="single" w:sz="4" w:space="0" w:color="auto"/>
              <w:right w:val="single" w:sz="4" w:space="0" w:color="auto"/>
            </w:tcBorders>
            <w:shd w:val="clear" w:color="auto" w:fill="auto"/>
            <w:vAlign w:val="center"/>
            <w:hideMark/>
          </w:tcPr>
          <w:p w14:paraId="1925FC7C" w14:textId="77777777" w:rsidR="00AE76D0" w:rsidRPr="008314A6" w:rsidRDefault="00AE76D0" w:rsidP="00AE76D0">
            <w:pPr>
              <w:rPr>
                <w:sz w:val="28"/>
                <w:szCs w:val="28"/>
              </w:rPr>
            </w:pPr>
            <w:r w:rsidRPr="008314A6">
              <w:rPr>
                <w:sz w:val="28"/>
                <w:szCs w:val="28"/>
              </w:rPr>
              <w:t xml:space="preserve">Лекарственное обеспечение больных туберкулезом и </w:t>
            </w:r>
            <w:proofErr w:type="spellStart"/>
            <w:r w:rsidRPr="008314A6">
              <w:rPr>
                <w:sz w:val="28"/>
                <w:szCs w:val="28"/>
              </w:rPr>
              <w:t>химиопрофилактика</w:t>
            </w:r>
            <w:proofErr w:type="spellEnd"/>
            <w:r w:rsidRPr="008314A6">
              <w:rPr>
                <w:sz w:val="28"/>
                <w:szCs w:val="28"/>
              </w:rPr>
              <w:t xml:space="preserve"> контактных лиц, групп риска</w:t>
            </w:r>
          </w:p>
        </w:tc>
        <w:tc>
          <w:tcPr>
            <w:tcW w:w="3690" w:type="dxa"/>
            <w:tcBorders>
              <w:top w:val="nil"/>
              <w:left w:val="nil"/>
              <w:bottom w:val="single" w:sz="4" w:space="0" w:color="auto"/>
              <w:right w:val="single" w:sz="4" w:space="0" w:color="auto"/>
            </w:tcBorders>
            <w:shd w:val="clear" w:color="auto" w:fill="auto"/>
            <w:vAlign w:val="center"/>
            <w:hideMark/>
          </w:tcPr>
          <w:p w14:paraId="6153E335" w14:textId="2341596C" w:rsidR="00AE76D0" w:rsidRPr="008314A6" w:rsidRDefault="00AE76D0" w:rsidP="00AE76D0">
            <w:pPr>
              <w:jc w:val="right"/>
              <w:rPr>
                <w:sz w:val="28"/>
                <w:szCs w:val="28"/>
              </w:rPr>
            </w:pPr>
            <w:r w:rsidRPr="008314A6">
              <w:rPr>
                <w:sz w:val="28"/>
                <w:szCs w:val="28"/>
              </w:rPr>
              <w:t xml:space="preserve">1 143 843   </w:t>
            </w:r>
          </w:p>
        </w:tc>
      </w:tr>
      <w:tr w:rsidR="00AE76D0" w:rsidRPr="0068310F" w14:paraId="6F6956B8" w14:textId="77777777" w:rsidTr="0062347E">
        <w:trPr>
          <w:trHeight w:val="98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0706AA8" w14:textId="77777777" w:rsidR="00AE76D0" w:rsidRPr="008314A6" w:rsidRDefault="00AE76D0" w:rsidP="00AE76D0">
            <w:pPr>
              <w:jc w:val="center"/>
              <w:rPr>
                <w:sz w:val="28"/>
                <w:szCs w:val="28"/>
              </w:rPr>
            </w:pPr>
            <w:r w:rsidRPr="008314A6">
              <w:rPr>
                <w:sz w:val="28"/>
                <w:szCs w:val="28"/>
              </w:rPr>
              <w:t>3.</w:t>
            </w:r>
          </w:p>
        </w:tc>
        <w:tc>
          <w:tcPr>
            <w:tcW w:w="5332" w:type="dxa"/>
            <w:tcBorders>
              <w:top w:val="nil"/>
              <w:left w:val="nil"/>
              <w:bottom w:val="single" w:sz="4" w:space="0" w:color="auto"/>
              <w:right w:val="single" w:sz="4" w:space="0" w:color="auto"/>
            </w:tcBorders>
            <w:shd w:val="clear" w:color="auto" w:fill="auto"/>
            <w:vAlign w:val="center"/>
            <w:hideMark/>
          </w:tcPr>
          <w:p w14:paraId="57996347" w14:textId="77777777" w:rsidR="00961FAD" w:rsidRPr="008314A6" w:rsidRDefault="00AE76D0" w:rsidP="00AE76D0">
            <w:pPr>
              <w:rPr>
                <w:sz w:val="28"/>
                <w:szCs w:val="28"/>
              </w:rPr>
            </w:pPr>
            <w:r w:rsidRPr="008314A6">
              <w:rPr>
                <w:sz w:val="28"/>
                <w:szCs w:val="28"/>
              </w:rPr>
              <w:t xml:space="preserve">Обеспечение дезинфекционных мероприятий </w:t>
            </w:r>
          </w:p>
          <w:p w14:paraId="52CC907F" w14:textId="77777777" w:rsidR="00961FAD" w:rsidRPr="008314A6" w:rsidRDefault="00AE76D0" w:rsidP="00AE76D0">
            <w:pPr>
              <w:rPr>
                <w:sz w:val="28"/>
                <w:szCs w:val="28"/>
              </w:rPr>
            </w:pPr>
            <w:r w:rsidRPr="008314A6">
              <w:rPr>
                <w:sz w:val="28"/>
                <w:szCs w:val="28"/>
              </w:rPr>
              <w:t xml:space="preserve">в очагах туберкулезной инфекции </w:t>
            </w:r>
          </w:p>
          <w:p w14:paraId="33B879F6" w14:textId="0CD031E7" w:rsidR="00AE76D0" w:rsidRPr="008314A6" w:rsidRDefault="00AE76D0" w:rsidP="00AE76D0">
            <w:pPr>
              <w:rPr>
                <w:sz w:val="28"/>
                <w:szCs w:val="28"/>
              </w:rPr>
            </w:pPr>
            <w:r w:rsidRPr="008314A6">
              <w:rPr>
                <w:sz w:val="28"/>
                <w:szCs w:val="28"/>
              </w:rPr>
              <w:t>и противотуберкулезных учреждениях</w:t>
            </w:r>
          </w:p>
        </w:tc>
        <w:tc>
          <w:tcPr>
            <w:tcW w:w="3690" w:type="dxa"/>
            <w:tcBorders>
              <w:top w:val="nil"/>
              <w:left w:val="nil"/>
              <w:bottom w:val="single" w:sz="4" w:space="0" w:color="auto"/>
              <w:right w:val="single" w:sz="4" w:space="0" w:color="auto"/>
            </w:tcBorders>
            <w:shd w:val="clear" w:color="auto" w:fill="auto"/>
            <w:vAlign w:val="center"/>
            <w:hideMark/>
          </w:tcPr>
          <w:p w14:paraId="472B9E6B" w14:textId="12BD2CB7" w:rsidR="00AE76D0" w:rsidRPr="008314A6" w:rsidRDefault="00AE76D0" w:rsidP="00AE76D0">
            <w:pPr>
              <w:jc w:val="right"/>
              <w:rPr>
                <w:sz w:val="28"/>
                <w:szCs w:val="28"/>
              </w:rPr>
            </w:pPr>
            <w:r w:rsidRPr="008314A6">
              <w:rPr>
                <w:sz w:val="28"/>
                <w:szCs w:val="28"/>
              </w:rPr>
              <w:t xml:space="preserve">78 263   </w:t>
            </w:r>
          </w:p>
        </w:tc>
      </w:tr>
      <w:tr w:rsidR="00AE76D0" w:rsidRPr="0068310F" w14:paraId="390DA12D" w14:textId="77777777" w:rsidTr="0062347E">
        <w:trPr>
          <w:trHeight w:val="852"/>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730C79B" w14:textId="77777777" w:rsidR="00AE76D0" w:rsidRPr="008314A6" w:rsidRDefault="00AE76D0" w:rsidP="00AE76D0">
            <w:pPr>
              <w:jc w:val="center"/>
              <w:rPr>
                <w:sz w:val="28"/>
                <w:szCs w:val="28"/>
              </w:rPr>
            </w:pPr>
            <w:r w:rsidRPr="008314A6">
              <w:rPr>
                <w:sz w:val="28"/>
                <w:szCs w:val="28"/>
              </w:rPr>
              <w:t>4.</w:t>
            </w:r>
          </w:p>
        </w:tc>
        <w:tc>
          <w:tcPr>
            <w:tcW w:w="5332" w:type="dxa"/>
            <w:tcBorders>
              <w:top w:val="nil"/>
              <w:left w:val="nil"/>
              <w:bottom w:val="single" w:sz="4" w:space="0" w:color="auto"/>
              <w:right w:val="single" w:sz="4" w:space="0" w:color="auto"/>
            </w:tcBorders>
            <w:shd w:val="clear" w:color="auto" w:fill="auto"/>
            <w:vAlign w:val="center"/>
            <w:hideMark/>
          </w:tcPr>
          <w:p w14:paraId="65665B66" w14:textId="77777777" w:rsidR="00AE76D0" w:rsidRPr="008314A6" w:rsidRDefault="00AE76D0" w:rsidP="00AE76D0">
            <w:pPr>
              <w:rPr>
                <w:sz w:val="28"/>
                <w:szCs w:val="28"/>
              </w:rPr>
            </w:pPr>
            <w:r w:rsidRPr="008314A6">
              <w:rPr>
                <w:sz w:val="28"/>
                <w:szCs w:val="28"/>
              </w:rPr>
              <w:t>Организация мероприятий по повышению осведомленности о туберкулезе</w:t>
            </w:r>
          </w:p>
        </w:tc>
        <w:tc>
          <w:tcPr>
            <w:tcW w:w="3690" w:type="dxa"/>
            <w:tcBorders>
              <w:top w:val="nil"/>
              <w:left w:val="nil"/>
              <w:bottom w:val="single" w:sz="4" w:space="0" w:color="auto"/>
              <w:right w:val="single" w:sz="4" w:space="0" w:color="auto"/>
            </w:tcBorders>
            <w:shd w:val="clear" w:color="auto" w:fill="auto"/>
            <w:vAlign w:val="center"/>
            <w:hideMark/>
          </w:tcPr>
          <w:p w14:paraId="22CD4CF2" w14:textId="77777777" w:rsidR="00AE76D0" w:rsidRPr="008314A6" w:rsidRDefault="00AE76D0" w:rsidP="00AE76D0">
            <w:pPr>
              <w:jc w:val="right"/>
              <w:rPr>
                <w:sz w:val="28"/>
                <w:szCs w:val="28"/>
              </w:rPr>
            </w:pPr>
            <w:r w:rsidRPr="008314A6">
              <w:rPr>
                <w:sz w:val="28"/>
                <w:szCs w:val="28"/>
              </w:rPr>
              <w:t> </w:t>
            </w:r>
          </w:p>
        </w:tc>
      </w:tr>
      <w:tr w:rsidR="00AE76D0" w:rsidRPr="0068310F" w14:paraId="6CD1AB3B" w14:textId="77777777" w:rsidTr="0062347E">
        <w:trPr>
          <w:trHeight w:val="978"/>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AED1D34" w14:textId="77777777" w:rsidR="00AE76D0" w:rsidRPr="008314A6" w:rsidRDefault="00AE76D0" w:rsidP="00AE76D0">
            <w:pPr>
              <w:jc w:val="center"/>
              <w:rPr>
                <w:sz w:val="28"/>
                <w:szCs w:val="28"/>
              </w:rPr>
            </w:pPr>
            <w:r w:rsidRPr="008314A6">
              <w:rPr>
                <w:sz w:val="28"/>
                <w:szCs w:val="28"/>
              </w:rPr>
              <w:t>5.</w:t>
            </w:r>
          </w:p>
        </w:tc>
        <w:tc>
          <w:tcPr>
            <w:tcW w:w="5332" w:type="dxa"/>
            <w:tcBorders>
              <w:top w:val="nil"/>
              <w:left w:val="nil"/>
              <w:bottom w:val="single" w:sz="4" w:space="0" w:color="auto"/>
              <w:right w:val="single" w:sz="4" w:space="0" w:color="auto"/>
            </w:tcBorders>
            <w:shd w:val="clear" w:color="auto" w:fill="auto"/>
            <w:vAlign w:val="center"/>
            <w:hideMark/>
          </w:tcPr>
          <w:p w14:paraId="2A1735A0" w14:textId="77777777" w:rsidR="00961FAD" w:rsidRPr="008314A6" w:rsidRDefault="00AE76D0" w:rsidP="00AE76D0">
            <w:pPr>
              <w:rPr>
                <w:sz w:val="28"/>
                <w:szCs w:val="28"/>
              </w:rPr>
            </w:pPr>
            <w:r w:rsidRPr="008314A6">
              <w:rPr>
                <w:sz w:val="28"/>
                <w:szCs w:val="28"/>
              </w:rPr>
              <w:t xml:space="preserve">Транспортировка противотуберкулезных препаратов, биологического материала </w:t>
            </w:r>
          </w:p>
          <w:p w14:paraId="55863645" w14:textId="5770F245" w:rsidR="00AE76D0" w:rsidRPr="008314A6" w:rsidRDefault="00AE76D0" w:rsidP="00AE76D0">
            <w:pPr>
              <w:rPr>
                <w:sz w:val="28"/>
                <w:szCs w:val="28"/>
              </w:rPr>
            </w:pPr>
            <w:r w:rsidRPr="008314A6">
              <w:rPr>
                <w:sz w:val="28"/>
                <w:szCs w:val="28"/>
              </w:rPr>
              <w:t>и пациентов</w:t>
            </w:r>
          </w:p>
        </w:tc>
        <w:tc>
          <w:tcPr>
            <w:tcW w:w="3690" w:type="dxa"/>
            <w:tcBorders>
              <w:top w:val="nil"/>
              <w:left w:val="nil"/>
              <w:bottom w:val="single" w:sz="4" w:space="0" w:color="auto"/>
              <w:right w:val="single" w:sz="4" w:space="0" w:color="auto"/>
            </w:tcBorders>
            <w:shd w:val="clear" w:color="auto" w:fill="auto"/>
            <w:vAlign w:val="center"/>
            <w:hideMark/>
          </w:tcPr>
          <w:p w14:paraId="18DCE1DD" w14:textId="77777777" w:rsidR="00AE76D0" w:rsidRPr="008314A6" w:rsidRDefault="00AE76D0" w:rsidP="00AE76D0">
            <w:pPr>
              <w:jc w:val="right"/>
              <w:rPr>
                <w:sz w:val="28"/>
                <w:szCs w:val="28"/>
              </w:rPr>
            </w:pPr>
            <w:r w:rsidRPr="008314A6">
              <w:rPr>
                <w:sz w:val="28"/>
                <w:szCs w:val="28"/>
              </w:rPr>
              <w:t> </w:t>
            </w:r>
          </w:p>
        </w:tc>
      </w:tr>
      <w:tr w:rsidR="00AE76D0" w:rsidRPr="0068310F" w14:paraId="7D06D50B" w14:textId="77777777" w:rsidTr="0062347E">
        <w:trPr>
          <w:trHeight w:val="978"/>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2A2EF5E" w14:textId="77777777" w:rsidR="00AE76D0" w:rsidRPr="008314A6" w:rsidRDefault="00AE76D0" w:rsidP="00AE76D0">
            <w:pPr>
              <w:jc w:val="center"/>
              <w:rPr>
                <w:sz w:val="28"/>
                <w:szCs w:val="28"/>
              </w:rPr>
            </w:pPr>
            <w:r w:rsidRPr="008314A6">
              <w:rPr>
                <w:sz w:val="28"/>
                <w:szCs w:val="28"/>
              </w:rPr>
              <w:t>6.</w:t>
            </w:r>
          </w:p>
        </w:tc>
        <w:tc>
          <w:tcPr>
            <w:tcW w:w="5332" w:type="dxa"/>
            <w:tcBorders>
              <w:top w:val="nil"/>
              <w:left w:val="nil"/>
              <w:bottom w:val="single" w:sz="4" w:space="0" w:color="auto"/>
              <w:right w:val="single" w:sz="4" w:space="0" w:color="auto"/>
            </w:tcBorders>
            <w:shd w:val="clear" w:color="auto" w:fill="auto"/>
            <w:vAlign w:val="center"/>
            <w:hideMark/>
          </w:tcPr>
          <w:p w14:paraId="230B3548" w14:textId="77777777" w:rsidR="00961FAD" w:rsidRPr="008314A6" w:rsidRDefault="00AE76D0" w:rsidP="00AE76D0">
            <w:pPr>
              <w:rPr>
                <w:sz w:val="28"/>
                <w:szCs w:val="28"/>
              </w:rPr>
            </w:pPr>
            <w:r w:rsidRPr="008314A6">
              <w:rPr>
                <w:sz w:val="28"/>
                <w:szCs w:val="28"/>
              </w:rPr>
              <w:t xml:space="preserve">Развитие пациент-ориентированного подхода </w:t>
            </w:r>
          </w:p>
          <w:p w14:paraId="7FC5C994" w14:textId="0007DA6F" w:rsidR="00AE76D0" w:rsidRPr="008314A6" w:rsidRDefault="00AE76D0" w:rsidP="00AE76D0">
            <w:pPr>
              <w:rPr>
                <w:sz w:val="28"/>
                <w:szCs w:val="28"/>
              </w:rPr>
            </w:pPr>
            <w:r w:rsidRPr="008314A6">
              <w:rPr>
                <w:sz w:val="28"/>
                <w:szCs w:val="28"/>
              </w:rPr>
              <w:t>и социальной поддержки лиц, получающих противотуберкулезную терапию</w:t>
            </w:r>
          </w:p>
        </w:tc>
        <w:tc>
          <w:tcPr>
            <w:tcW w:w="3690" w:type="dxa"/>
            <w:tcBorders>
              <w:top w:val="nil"/>
              <w:left w:val="nil"/>
              <w:bottom w:val="single" w:sz="4" w:space="0" w:color="auto"/>
              <w:right w:val="single" w:sz="4" w:space="0" w:color="auto"/>
            </w:tcBorders>
            <w:shd w:val="clear" w:color="auto" w:fill="auto"/>
            <w:vAlign w:val="center"/>
            <w:hideMark/>
          </w:tcPr>
          <w:p w14:paraId="61D32A33" w14:textId="77777777" w:rsidR="00AE76D0" w:rsidRPr="008314A6" w:rsidRDefault="00AE76D0" w:rsidP="00AE76D0">
            <w:pPr>
              <w:jc w:val="right"/>
              <w:rPr>
                <w:sz w:val="28"/>
                <w:szCs w:val="28"/>
              </w:rPr>
            </w:pPr>
            <w:r w:rsidRPr="008314A6">
              <w:rPr>
                <w:sz w:val="28"/>
                <w:szCs w:val="28"/>
              </w:rPr>
              <w:t> </w:t>
            </w:r>
          </w:p>
        </w:tc>
      </w:tr>
      <w:tr w:rsidR="00AE76D0" w:rsidRPr="0068310F" w14:paraId="115EA525" w14:textId="77777777" w:rsidTr="00B03363">
        <w:trPr>
          <w:trHeight w:val="255"/>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280421" w14:textId="77777777" w:rsidR="00AE76D0" w:rsidRPr="008314A6" w:rsidRDefault="00AE76D0" w:rsidP="00AE76D0">
            <w:pPr>
              <w:rPr>
                <w:b/>
                <w:bCs/>
                <w:sz w:val="28"/>
                <w:szCs w:val="28"/>
              </w:rPr>
            </w:pPr>
            <w:r w:rsidRPr="008314A6">
              <w:rPr>
                <w:b/>
                <w:bCs/>
                <w:sz w:val="28"/>
                <w:szCs w:val="28"/>
              </w:rPr>
              <w:t>Итого</w:t>
            </w:r>
          </w:p>
        </w:tc>
        <w:tc>
          <w:tcPr>
            <w:tcW w:w="3690" w:type="dxa"/>
            <w:tcBorders>
              <w:top w:val="nil"/>
              <w:left w:val="nil"/>
              <w:bottom w:val="single" w:sz="4" w:space="0" w:color="auto"/>
              <w:right w:val="single" w:sz="4" w:space="0" w:color="auto"/>
            </w:tcBorders>
            <w:shd w:val="clear" w:color="auto" w:fill="auto"/>
            <w:vAlign w:val="center"/>
            <w:hideMark/>
          </w:tcPr>
          <w:p w14:paraId="3C3326A7" w14:textId="78CB76AA" w:rsidR="00AE76D0" w:rsidRPr="008314A6" w:rsidRDefault="00AE76D0" w:rsidP="00AE76D0">
            <w:pPr>
              <w:jc w:val="right"/>
              <w:rPr>
                <w:b/>
                <w:bCs/>
                <w:sz w:val="28"/>
                <w:szCs w:val="28"/>
              </w:rPr>
            </w:pPr>
            <w:r w:rsidRPr="008314A6">
              <w:rPr>
                <w:b/>
                <w:bCs/>
                <w:sz w:val="28"/>
                <w:szCs w:val="28"/>
              </w:rPr>
              <w:t xml:space="preserve">1 930 255   </w:t>
            </w:r>
          </w:p>
        </w:tc>
      </w:tr>
      <w:tr w:rsidR="00AE76D0" w:rsidRPr="0068310F" w14:paraId="424DA169" w14:textId="77777777" w:rsidTr="00B03363">
        <w:trPr>
          <w:trHeight w:val="2693"/>
        </w:trPr>
        <w:tc>
          <w:tcPr>
            <w:tcW w:w="9639" w:type="dxa"/>
            <w:gridSpan w:val="3"/>
            <w:tcBorders>
              <w:top w:val="nil"/>
              <w:left w:val="nil"/>
              <w:bottom w:val="nil"/>
              <w:right w:val="nil"/>
            </w:tcBorders>
            <w:shd w:val="clear" w:color="auto" w:fill="auto"/>
            <w:hideMark/>
          </w:tcPr>
          <w:p w14:paraId="409943E8" w14:textId="7874FF98" w:rsidR="00961FAD" w:rsidRDefault="00961FAD" w:rsidP="00B03363">
            <w:pPr>
              <w:ind w:firstLine="743"/>
              <w:jc w:val="both"/>
              <w:rPr>
                <w:sz w:val="28"/>
                <w:szCs w:val="28"/>
              </w:rPr>
            </w:pPr>
            <w:r w:rsidRPr="0068310F">
              <w:rPr>
                <w:sz w:val="28"/>
                <w:szCs w:val="28"/>
              </w:rPr>
              <w:lastRenderedPageBreak/>
              <w:t>Примечание.</w:t>
            </w:r>
            <w:r w:rsidR="0062347E">
              <w:rPr>
                <w:sz w:val="28"/>
                <w:szCs w:val="28"/>
              </w:rPr>
              <w:t xml:space="preserve"> </w:t>
            </w:r>
          </w:p>
          <w:p w14:paraId="368909E7" w14:textId="533E46D2" w:rsidR="00AE76D0" w:rsidRPr="0068310F" w:rsidRDefault="00AE76D0" w:rsidP="008314A6">
            <w:pPr>
              <w:ind w:firstLine="743"/>
              <w:jc w:val="both"/>
              <w:rPr>
                <w:sz w:val="28"/>
                <w:szCs w:val="28"/>
              </w:rPr>
            </w:pPr>
            <w:r w:rsidRPr="0068310F">
              <w:rPr>
                <w:sz w:val="28"/>
                <w:szCs w:val="28"/>
              </w:rPr>
              <w:t xml:space="preserve">Разрешить исполнительному органу государственной власти, в ведении которого находятся вопросы исполнения республиканского бюджета, </w:t>
            </w:r>
            <w:r w:rsidR="0062347E">
              <w:rPr>
                <w:sz w:val="28"/>
                <w:szCs w:val="28"/>
              </w:rPr>
              <w:br/>
            </w:r>
            <w:r w:rsidRPr="0068310F">
              <w:rPr>
                <w:sz w:val="28"/>
                <w:szCs w:val="28"/>
              </w:rPr>
              <w:t>на основании обоснованных обращений исполнительного органа государственной власт</w:t>
            </w:r>
            <w:r w:rsidR="00961FAD">
              <w:rPr>
                <w:sz w:val="28"/>
                <w:szCs w:val="28"/>
              </w:rPr>
              <w:t>и, ответственного за исполнение</w:t>
            </w:r>
            <w:r w:rsidRPr="0068310F">
              <w:rPr>
                <w:sz w:val="28"/>
                <w:szCs w:val="28"/>
              </w:rPr>
              <w:t xml:space="preserve"> данной Программы, производить перераспределение денежных сре</w:t>
            </w:r>
            <w:r w:rsidR="00961FAD">
              <w:rPr>
                <w:sz w:val="28"/>
                <w:szCs w:val="28"/>
              </w:rPr>
              <w:t xml:space="preserve">дств по направлениям Программы </w:t>
            </w:r>
            <w:r w:rsidRPr="0068310F">
              <w:rPr>
                <w:sz w:val="28"/>
                <w:szCs w:val="28"/>
              </w:rPr>
              <w:t xml:space="preserve">в рамках утвержденных настоящим Приложением мероприятий </w:t>
            </w:r>
            <w:r w:rsidR="0062347E">
              <w:rPr>
                <w:sz w:val="28"/>
                <w:szCs w:val="28"/>
              </w:rPr>
              <w:br/>
            </w:r>
            <w:r w:rsidR="00961FAD">
              <w:rPr>
                <w:sz w:val="28"/>
                <w:szCs w:val="28"/>
              </w:rPr>
              <w:t xml:space="preserve">и в пределах </w:t>
            </w:r>
            <w:r w:rsidRPr="0068310F">
              <w:rPr>
                <w:sz w:val="28"/>
                <w:szCs w:val="28"/>
              </w:rPr>
              <w:t>сумм по мероприятиям, согласно закону Придне</w:t>
            </w:r>
            <w:r w:rsidR="00961FAD">
              <w:rPr>
                <w:sz w:val="28"/>
                <w:szCs w:val="28"/>
              </w:rPr>
              <w:t>стровской Молдавской Республики</w:t>
            </w:r>
            <w:r w:rsidRPr="0068310F">
              <w:rPr>
                <w:sz w:val="28"/>
                <w:szCs w:val="28"/>
              </w:rPr>
              <w:t xml:space="preserve"> об у</w:t>
            </w:r>
            <w:r w:rsidR="00961FAD">
              <w:rPr>
                <w:sz w:val="28"/>
                <w:szCs w:val="28"/>
              </w:rPr>
              <w:t xml:space="preserve">тверждении данной Программы, в </w:t>
            </w:r>
            <w:r w:rsidRPr="0068310F">
              <w:rPr>
                <w:sz w:val="28"/>
                <w:szCs w:val="28"/>
              </w:rPr>
              <w:t>общей сумме, не превышающей размер, утвержденный настоящим Законом</w:t>
            </w:r>
            <w:bookmarkStart w:id="0" w:name="_GoBack"/>
            <w:bookmarkEnd w:id="0"/>
          </w:p>
        </w:tc>
      </w:tr>
    </w:tbl>
    <w:p w14:paraId="3D4BC6C2" w14:textId="77777777" w:rsidR="0056569B" w:rsidRPr="0068310F" w:rsidRDefault="0056569B" w:rsidP="0056569B">
      <w:pPr>
        <w:widowControl w:val="0"/>
        <w:autoSpaceDE w:val="0"/>
        <w:autoSpaceDN w:val="0"/>
        <w:adjustRightInd w:val="0"/>
        <w:ind w:firstLine="1985"/>
        <w:rPr>
          <w:sz w:val="28"/>
          <w:szCs w:val="28"/>
        </w:rPr>
      </w:pPr>
    </w:p>
    <w:p w14:paraId="192E917D" w14:textId="77777777" w:rsidR="0062347E" w:rsidRDefault="0062347E" w:rsidP="0056569B">
      <w:pPr>
        <w:widowControl w:val="0"/>
        <w:autoSpaceDE w:val="0"/>
        <w:autoSpaceDN w:val="0"/>
        <w:adjustRightInd w:val="0"/>
        <w:ind w:left="1418" w:firstLine="3685"/>
        <w:rPr>
          <w:sz w:val="28"/>
          <w:szCs w:val="28"/>
        </w:rPr>
      </w:pPr>
    </w:p>
    <w:p w14:paraId="2A90325E" w14:textId="77777777" w:rsidR="0062347E" w:rsidRDefault="0062347E" w:rsidP="0056569B">
      <w:pPr>
        <w:widowControl w:val="0"/>
        <w:autoSpaceDE w:val="0"/>
        <w:autoSpaceDN w:val="0"/>
        <w:adjustRightInd w:val="0"/>
        <w:ind w:left="1418" w:firstLine="3685"/>
        <w:rPr>
          <w:sz w:val="28"/>
          <w:szCs w:val="28"/>
        </w:rPr>
      </w:pPr>
    </w:p>
    <w:p w14:paraId="78E8FE56" w14:textId="77777777" w:rsidR="0062347E" w:rsidRDefault="0062347E" w:rsidP="0056569B">
      <w:pPr>
        <w:widowControl w:val="0"/>
        <w:autoSpaceDE w:val="0"/>
        <w:autoSpaceDN w:val="0"/>
        <w:adjustRightInd w:val="0"/>
        <w:ind w:left="1418" w:firstLine="3685"/>
        <w:rPr>
          <w:sz w:val="28"/>
          <w:szCs w:val="28"/>
        </w:rPr>
      </w:pPr>
    </w:p>
    <w:p w14:paraId="1D72204E" w14:textId="77777777" w:rsidR="0062347E" w:rsidRDefault="0062347E" w:rsidP="0056569B">
      <w:pPr>
        <w:widowControl w:val="0"/>
        <w:autoSpaceDE w:val="0"/>
        <w:autoSpaceDN w:val="0"/>
        <w:adjustRightInd w:val="0"/>
        <w:ind w:left="1418" w:firstLine="3685"/>
        <w:rPr>
          <w:sz w:val="28"/>
          <w:szCs w:val="28"/>
        </w:rPr>
      </w:pPr>
    </w:p>
    <w:p w14:paraId="3E4E1BF0" w14:textId="77777777" w:rsidR="0062347E" w:rsidRDefault="0062347E" w:rsidP="0056569B">
      <w:pPr>
        <w:widowControl w:val="0"/>
        <w:autoSpaceDE w:val="0"/>
        <w:autoSpaceDN w:val="0"/>
        <w:adjustRightInd w:val="0"/>
        <w:ind w:left="1418" w:firstLine="3685"/>
        <w:rPr>
          <w:sz w:val="28"/>
          <w:szCs w:val="28"/>
        </w:rPr>
      </w:pPr>
    </w:p>
    <w:p w14:paraId="5592AA97" w14:textId="77777777" w:rsidR="0062347E" w:rsidRDefault="0062347E" w:rsidP="0056569B">
      <w:pPr>
        <w:widowControl w:val="0"/>
        <w:autoSpaceDE w:val="0"/>
        <w:autoSpaceDN w:val="0"/>
        <w:adjustRightInd w:val="0"/>
        <w:ind w:left="1418" w:firstLine="3685"/>
        <w:rPr>
          <w:sz w:val="28"/>
          <w:szCs w:val="28"/>
        </w:rPr>
      </w:pPr>
    </w:p>
    <w:p w14:paraId="76A74BFA" w14:textId="77777777" w:rsidR="0062347E" w:rsidRDefault="0062347E" w:rsidP="0056569B">
      <w:pPr>
        <w:widowControl w:val="0"/>
        <w:autoSpaceDE w:val="0"/>
        <w:autoSpaceDN w:val="0"/>
        <w:adjustRightInd w:val="0"/>
        <w:ind w:left="1418" w:firstLine="3685"/>
        <w:rPr>
          <w:sz w:val="28"/>
          <w:szCs w:val="28"/>
        </w:rPr>
      </w:pPr>
    </w:p>
    <w:p w14:paraId="0B1AAFF5" w14:textId="77777777" w:rsidR="0062347E" w:rsidRDefault="0062347E" w:rsidP="0056569B">
      <w:pPr>
        <w:widowControl w:val="0"/>
        <w:autoSpaceDE w:val="0"/>
        <w:autoSpaceDN w:val="0"/>
        <w:adjustRightInd w:val="0"/>
        <w:ind w:left="1418" w:firstLine="3685"/>
        <w:rPr>
          <w:sz w:val="28"/>
          <w:szCs w:val="28"/>
        </w:rPr>
      </w:pPr>
    </w:p>
    <w:p w14:paraId="19DD007B" w14:textId="77777777" w:rsidR="0062347E" w:rsidRDefault="0062347E" w:rsidP="0056569B">
      <w:pPr>
        <w:widowControl w:val="0"/>
        <w:autoSpaceDE w:val="0"/>
        <w:autoSpaceDN w:val="0"/>
        <w:adjustRightInd w:val="0"/>
        <w:ind w:left="1418" w:firstLine="3685"/>
        <w:rPr>
          <w:sz w:val="28"/>
          <w:szCs w:val="28"/>
        </w:rPr>
      </w:pPr>
    </w:p>
    <w:p w14:paraId="4E68242F" w14:textId="77777777" w:rsidR="0062347E" w:rsidRDefault="0062347E" w:rsidP="0056569B">
      <w:pPr>
        <w:widowControl w:val="0"/>
        <w:autoSpaceDE w:val="0"/>
        <w:autoSpaceDN w:val="0"/>
        <w:adjustRightInd w:val="0"/>
        <w:ind w:left="1418" w:firstLine="3685"/>
        <w:rPr>
          <w:sz w:val="28"/>
          <w:szCs w:val="28"/>
        </w:rPr>
      </w:pPr>
    </w:p>
    <w:p w14:paraId="0C40ED14" w14:textId="77777777" w:rsidR="0062347E" w:rsidRDefault="0062347E" w:rsidP="0056569B">
      <w:pPr>
        <w:widowControl w:val="0"/>
        <w:autoSpaceDE w:val="0"/>
        <w:autoSpaceDN w:val="0"/>
        <w:adjustRightInd w:val="0"/>
        <w:ind w:left="1418" w:firstLine="3685"/>
        <w:rPr>
          <w:sz w:val="28"/>
          <w:szCs w:val="28"/>
        </w:rPr>
      </w:pPr>
    </w:p>
    <w:p w14:paraId="31D3CF1D" w14:textId="77777777" w:rsidR="0062347E" w:rsidRDefault="0062347E" w:rsidP="0056569B">
      <w:pPr>
        <w:widowControl w:val="0"/>
        <w:autoSpaceDE w:val="0"/>
        <w:autoSpaceDN w:val="0"/>
        <w:adjustRightInd w:val="0"/>
        <w:ind w:left="1418" w:firstLine="3685"/>
        <w:rPr>
          <w:sz w:val="28"/>
          <w:szCs w:val="28"/>
        </w:rPr>
      </w:pPr>
    </w:p>
    <w:p w14:paraId="25BD63E1" w14:textId="77777777" w:rsidR="0062347E" w:rsidRDefault="0062347E" w:rsidP="0056569B">
      <w:pPr>
        <w:widowControl w:val="0"/>
        <w:autoSpaceDE w:val="0"/>
        <w:autoSpaceDN w:val="0"/>
        <w:adjustRightInd w:val="0"/>
        <w:ind w:left="1418" w:firstLine="3685"/>
        <w:rPr>
          <w:sz w:val="28"/>
          <w:szCs w:val="28"/>
        </w:rPr>
      </w:pPr>
    </w:p>
    <w:p w14:paraId="6DAD6822" w14:textId="77777777" w:rsidR="0062347E" w:rsidRDefault="0062347E" w:rsidP="0056569B">
      <w:pPr>
        <w:widowControl w:val="0"/>
        <w:autoSpaceDE w:val="0"/>
        <w:autoSpaceDN w:val="0"/>
        <w:adjustRightInd w:val="0"/>
        <w:ind w:left="1418" w:firstLine="3685"/>
        <w:rPr>
          <w:sz w:val="28"/>
          <w:szCs w:val="28"/>
        </w:rPr>
      </w:pPr>
    </w:p>
    <w:p w14:paraId="3080BF70" w14:textId="77777777" w:rsidR="0062347E" w:rsidRDefault="0062347E" w:rsidP="0056569B">
      <w:pPr>
        <w:widowControl w:val="0"/>
        <w:autoSpaceDE w:val="0"/>
        <w:autoSpaceDN w:val="0"/>
        <w:adjustRightInd w:val="0"/>
        <w:ind w:left="1418" w:firstLine="3685"/>
        <w:rPr>
          <w:sz w:val="28"/>
          <w:szCs w:val="28"/>
        </w:rPr>
      </w:pPr>
    </w:p>
    <w:p w14:paraId="7265554A" w14:textId="77777777" w:rsidR="0062347E" w:rsidRDefault="0062347E" w:rsidP="0056569B">
      <w:pPr>
        <w:widowControl w:val="0"/>
        <w:autoSpaceDE w:val="0"/>
        <w:autoSpaceDN w:val="0"/>
        <w:adjustRightInd w:val="0"/>
        <w:ind w:left="1418" w:firstLine="3685"/>
      </w:pPr>
    </w:p>
    <w:sectPr w:rsidR="0062347E" w:rsidSect="008314A6">
      <w:headerReference w:type="default" r:id="rId8"/>
      <w:headerReference w:type="first" r:id="rId9"/>
      <w:pgSz w:w="11906" w:h="16838"/>
      <w:pgMar w:top="567" w:right="567" w:bottom="1134" w:left="1701" w:header="709" w:footer="709" w:gutter="0"/>
      <w:pgNumType w:start="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A4849" w14:textId="77777777" w:rsidR="00AD2EF9" w:rsidRDefault="00AD2EF9">
      <w:r>
        <w:separator/>
      </w:r>
    </w:p>
  </w:endnote>
  <w:endnote w:type="continuationSeparator" w:id="0">
    <w:p w14:paraId="3571AC77" w14:textId="77777777" w:rsidR="00AD2EF9" w:rsidRDefault="00AD2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01002" w14:textId="77777777" w:rsidR="00AD2EF9" w:rsidRDefault="00AD2EF9">
      <w:r>
        <w:separator/>
      </w:r>
    </w:p>
  </w:footnote>
  <w:footnote w:type="continuationSeparator" w:id="0">
    <w:p w14:paraId="441087E4" w14:textId="77777777" w:rsidR="00AD2EF9" w:rsidRDefault="00AD2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9133223"/>
      <w:docPartObj>
        <w:docPartGallery w:val="Page Numbers (Top of Page)"/>
        <w:docPartUnique/>
      </w:docPartObj>
    </w:sdtPr>
    <w:sdtEndPr/>
    <w:sdtContent>
      <w:p w14:paraId="1F781867" w14:textId="6481A91A" w:rsidR="00443976" w:rsidRDefault="00443976">
        <w:pPr>
          <w:pStyle w:val="a5"/>
          <w:jc w:val="center"/>
        </w:pPr>
        <w:r>
          <w:fldChar w:fldCharType="begin"/>
        </w:r>
        <w:r>
          <w:instrText>PAGE   \* MERGEFORMAT</w:instrText>
        </w:r>
        <w:r>
          <w:fldChar w:fldCharType="separate"/>
        </w:r>
        <w:r w:rsidR="00CD41C3">
          <w:rPr>
            <w:noProof/>
          </w:rPr>
          <w:t>9</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E87F6" w14:textId="702EFC4B" w:rsidR="00443976" w:rsidRDefault="00443976">
    <w:pPr>
      <w:pStyle w:val="a5"/>
      <w:jc w:val="center"/>
    </w:pPr>
  </w:p>
  <w:p w14:paraId="4E821FE3" w14:textId="77777777" w:rsidR="00443976" w:rsidRDefault="0044397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7D86"/>
    <w:multiLevelType w:val="hybridMultilevel"/>
    <w:tmpl w:val="82C67052"/>
    <w:lvl w:ilvl="0" w:tplc="CFA0AB0C">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E5B7AB1"/>
    <w:multiLevelType w:val="hybridMultilevel"/>
    <w:tmpl w:val="75049290"/>
    <w:lvl w:ilvl="0" w:tplc="F52678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9CB24A9"/>
    <w:multiLevelType w:val="hybridMultilevel"/>
    <w:tmpl w:val="72409A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699"/>
    <w:rsid w:val="00015EB0"/>
    <w:rsid w:val="00021D2C"/>
    <w:rsid w:val="00026DB2"/>
    <w:rsid w:val="00030CF6"/>
    <w:rsid w:val="0003167C"/>
    <w:rsid w:val="00041A23"/>
    <w:rsid w:val="0004254A"/>
    <w:rsid w:val="0005020E"/>
    <w:rsid w:val="00055066"/>
    <w:rsid w:val="000755D3"/>
    <w:rsid w:val="00081FF7"/>
    <w:rsid w:val="0008266E"/>
    <w:rsid w:val="000851AB"/>
    <w:rsid w:val="00086BCF"/>
    <w:rsid w:val="00095FD1"/>
    <w:rsid w:val="000A1927"/>
    <w:rsid w:val="000A5D78"/>
    <w:rsid w:val="000A79C8"/>
    <w:rsid w:val="000A7F12"/>
    <w:rsid w:val="000D7926"/>
    <w:rsid w:val="00101828"/>
    <w:rsid w:val="00104D28"/>
    <w:rsid w:val="00112AC8"/>
    <w:rsid w:val="0013777B"/>
    <w:rsid w:val="001627F0"/>
    <w:rsid w:val="00165276"/>
    <w:rsid w:val="00165ED9"/>
    <w:rsid w:val="001733E8"/>
    <w:rsid w:val="00191F48"/>
    <w:rsid w:val="001A2142"/>
    <w:rsid w:val="001A58D2"/>
    <w:rsid w:val="001A63A1"/>
    <w:rsid w:val="001B2FA6"/>
    <w:rsid w:val="001B542F"/>
    <w:rsid w:val="001D5DB4"/>
    <w:rsid w:val="001F2C07"/>
    <w:rsid w:val="00200118"/>
    <w:rsid w:val="00210062"/>
    <w:rsid w:val="00217D36"/>
    <w:rsid w:val="0023426C"/>
    <w:rsid w:val="002355BD"/>
    <w:rsid w:val="00263F9C"/>
    <w:rsid w:val="00277BCC"/>
    <w:rsid w:val="00287481"/>
    <w:rsid w:val="00290900"/>
    <w:rsid w:val="00294985"/>
    <w:rsid w:val="0029759A"/>
    <w:rsid w:val="002A114D"/>
    <w:rsid w:val="002A3A0E"/>
    <w:rsid w:val="002B087F"/>
    <w:rsid w:val="002B1687"/>
    <w:rsid w:val="002B3675"/>
    <w:rsid w:val="002C1FAD"/>
    <w:rsid w:val="002F2F31"/>
    <w:rsid w:val="002F5470"/>
    <w:rsid w:val="0031525F"/>
    <w:rsid w:val="00315660"/>
    <w:rsid w:val="00317717"/>
    <w:rsid w:val="0032159D"/>
    <w:rsid w:val="00327F28"/>
    <w:rsid w:val="0034499C"/>
    <w:rsid w:val="00376486"/>
    <w:rsid w:val="003766EB"/>
    <w:rsid w:val="00394F73"/>
    <w:rsid w:val="003A34B5"/>
    <w:rsid w:val="003B06A9"/>
    <w:rsid w:val="003C2F86"/>
    <w:rsid w:val="003D7526"/>
    <w:rsid w:val="003E74F6"/>
    <w:rsid w:val="004059C4"/>
    <w:rsid w:val="00423C12"/>
    <w:rsid w:val="00424126"/>
    <w:rsid w:val="004325F4"/>
    <w:rsid w:val="004354B2"/>
    <w:rsid w:val="00443976"/>
    <w:rsid w:val="00455122"/>
    <w:rsid w:val="00464795"/>
    <w:rsid w:val="00464D41"/>
    <w:rsid w:val="00471AA9"/>
    <w:rsid w:val="00472909"/>
    <w:rsid w:val="00475EB8"/>
    <w:rsid w:val="004804D2"/>
    <w:rsid w:val="00490EDF"/>
    <w:rsid w:val="00492E8D"/>
    <w:rsid w:val="00494461"/>
    <w:rsid w:val="00494E21"/>
    <w:rsid w:val="00495045"/>
    <w:rsid w:val="004B3978"/>
    <w:rsid w:val="004B55FA"/>
    <w:rsid w:val="004B5DA5"/>
    <w:rsid w:val="004C61F6"/>
    <w:rsid w:val="004D0335"/>
    <w:rsid w:val="004E2F19"/>
    <w:rsid w:val="004F3771"/>
    <w:rsid w:val="004F6471"/>
    <w:rsid w:val="005102C9"/>
    <w:rsid w:val="005320C3"/>
    <w:rsid w:val="005332C8"/>
    <w:rsid w:val="0056569B"/>
    <w:rsid w:val="005748B8"/>
    <w:rsid w:val="00585B5F"/>
    <w:rsid w:val="005918B8"/>
    <w:rsid w:val="005A0627"/>
    <w:rsid w:val="005A5242"/>
    <w:rsid w:val="005B0266"/>
    <w:rsid w:val="005B274F"/>
    <w:rsid w:val="005B4392"/>
    <w:rsid w:val="005E11B1"/>
    <w:rsid w:val="006209FD"/>
    <w:rsid w:val="0062347E"/>
    <w:rsid w:val="00624519"/>
    <w:rsid w:val="00641DBB"/>
    <w:rsid w:val="00643094"/>
    <w:rsid w:val="00673897"/>
    <w:rsid w:val="0068106F"/>
    <w:rsid w:val="0068310F"/>
    <w:rsid w:val="00686516"/>
    <w:rsid w:val="00687688"/>
    <w:rsid w:val="00690653"/>
    <w:rsid w:val="00692312"/>
    <w:rsid w:val="006B72C1"/>
    <w:rsid w:val="006C3A5B"/>
    <w:rsid w:val="006C4B67"/>
    <w:rsid w:val="006E6C2A"/>
    <w:rsid w:val="00707E89"/>
    <w:rsid w:val="00731370"/>
    <w:rsid w:val="00735042"/>
    <w:rsid w:val="00773B1E"/>
    <w:rsid w:val="00780218"/>
    <w:rsid w:val="007879CE"/>
    <w:rsid w:val="007B4316"/>
    <w:rsid w:val="007C5BE9"/>
    <w:rsid w:val="007D0756"/>
    <w:rsid w:val="007D4E15"/>
    <w:rsid w:val="007E3013"/>
    <w:rsid w:val="008039B8"/>
    <w:rsid w:val="00830F82"/>
    <w:rsid w:val="008314A6"/>
    <w:rsid w:val="00836BB1"/>
    <w:rsid w:val="00841394"/>
    <w:rsid w:val="00854457"/>
    <w:rsid w:val="00863A0B"/>
    <w:rsid w:val="008871CB"/>
    <w:rsid w:val="008A4FF2"/>
    <w:rsid w:val="008A5487"/>
    <w:rsid w:val="008B214D"/>
    <w:rsid w:val="008B7C5E"/>
    <w:rsid w:val="00924527"/>
    <w:rsid w:val="00934F85"/>
    <w:rsid w:val="00947D04"/>
    <w:rsid w:val="00950051"/>
    <w:rsid w:val="00954883"/>
    <w:rsid w:val="00961FAD"/>
    <w:rsid w:val="00982741"/>
    <w:rsid w:val="0099055F"/>
    <w:rsid w:val="009A0E75"/>
    <w:rsid w:val="009A257C"/>
    <w:rsid w:val="009B1380"/>
    <w:rsid w:val="009B4A21"/>
    <w:rsid w:val="009B713C"/>
    <w:rsid w:val="009D40B8"/>
    <w:rsid w:val="009E24BE"/>
    <w:rsid w:val="00A24B8B"/>
    <w:rsid w:val="00A256A5"/>
    <w:rsid w:val="00A476C9"/>
    <w:rsid w:val="00A6175B"/>
    <w:rsid w:val="00A81F5E"/>
    <w:rsid w:val="00A82468"/>
    <w:rsid w:val="00A85D99"/>
    <w:rsid w:val="00AA7074"/>
    <w:rsid w:val="00AB3882"/>
    <w:rsid w:val="00AD0E62"/>
    <w:rsid w:val="00AD187F"/>
    <w:rsid w:val="00AD2EF9"/>
    <w:rsid w:val="00AE76D0"/>
    <w:rsid w:val="00AF77CD"/>
    <w:rsid w:val="00B03363"/>
    <w:rsid w:val="00B45942"/>
    <w:rsid w:val="00B518D6"/>
    <w:rsid w:val="00B77BA8"/>
    <w:rsid w:val="00B85F98"/>
    <w:rsid w:val="00B95FCB"/>
    <w:rsid w:val="00BA2679"/>
    <w:rsid w:val="00BA2B68"/>
    <w:rsid w:val="00BB4113"/>
    <w:rsid w:val="00BB7354"/>
    <w:rsid w:val="00BC4672"/>
    <w:rsid w:val="00C13715"/>
    <w:rsid w:val="00C20F41"/>
    <w:rsid w:val="00C75BD6"/>
    <w:rsid w:val="00C803A5"/>
    <w:rsid w:val="00C95657"/>
    <w:rsid w:val="00C96DF2"/>
    <w:rsid w:val="00C96E89"/>
    <w:rsid w:val="00CB5295"/>
    <w:rsid w:val="00CC241E"/>
    <w:rsid w:val="00CD41C3"/>
    <w:rsid w:val="00CE0C78"/>
    <w:rsid w:val="00CE70B8"/>
    <w:rsid w:val="00CF2343"/>
    <w:rsid w:val="00CF28C4"/>
    <w:rsid w:val="00D069CE"/>
    <w:rsid w:val="00D164D3"/>
    <w:rsid w:val="00D16788"/>
    <w:rsid w:val="00D21BBA"/>
    <w:rsid w:val="00D31DF9"/>
    <w:rsid w:val="00D36756"/>
    <w:rsid w:val="00D47699"/>
    <w:rsid w:val="00D5095F"/>
    <w:rsid w:val="00D86D0E"/>
    <w:rsid w:val="00D87269"/>
    <w:rsid w:val="00D909D5"/>
    <w:rsid w:val="00D93649"/>
    <w:rsid w:val="00D938F9"/>
    <w:rsid w:val="00D97BB4"/>
    <w:rsid w:val="00DA5659"/>
    <w:rsid w:val="00DC23CC"/>
    <w:rsid w:val="00DC5EB3"/>
    <w:rsid w:val="00DF0BB3"/>
    <w:rsid w:val="00DF2AE2"/>
    <w:rsid w:val="00E0459C"/>
    <w:rsid w:val="00E155A0"/>
    <w:rsid w:val="00E16D48"/>
    <w:rsid w:val="00E17168"/>
    <w:rsid w:val="00E54518"/>
    <w:rsid w:val="00E66A0F"/>
    <w:rsid w:val="00E72F8C"/>
    <w:rsid w:val="00E817EC"/>
    <w:rsid w:val="00E85FE1"/>
    <w:rsid w:val="00EA16BB"/>
    <w:rsid w:val="00EA1725"/>
    <w:rsid w:val="00EA2B55"/>
    <w:rsid w:val="00EB3EF2"/>
    <w:rsid w:val="00EB7BA7"/>
    <w:rsid w:val="00ED381B"/>
    <w:rsid w:val="00EF32A4"/>
    <w:rsid w:val="00F07E89"/>
    <w:rsid w:val="00F22FC5"/>
    <w:rsid w:val="00F251F0"/>
    <w:rsid w:val="00F41A5F"/>
    <w:rsid w:val="00F42937"/>
    <w:rsid w:val="00F43736"/>
    <w:rsid w:val="00F454FA"/>
    <w:rsid w:val="00F45C7B"/>
    <w:rsid w:val="00F61F2F"/>
    <w:rsid w:val="00F63D6E"/>
    <w:rsid w:val="00F75A0E"/>
    <w:rsid w:val="00F86BAC"/>
    <w:rsid w:val="00FA5599"/>
    <w:rsid w:val="00FE1B89"/>
    <w:rsid w:val="00FF025E"/>
    <w:rsid w:val="00FF6083"/>
    <w:rsid w:val="00FF7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E9CFE"/>
  <w15:chartTrackingRefBased/>
  <w15:docId w15:val="{C4F23A29-9C5C-4179-A1A9-0BADA0694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04D2"/>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5320C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Текст Знак Знак, Знак Знак Знак, Знак Знак, Знак,Знак,Текст Знак Знак1 Знак,Текст Знак2 Знак Знак Знак,Текст Знак1 Знак Знак Знак Знак,Текст Знак Знак Знак Знак Знак Знак, Знак Знак Знак Знак Знак Знак Знак,Знак Знак Знак,Зн, , Знак3"/>
    <w:basedOn w:val="a"/>
    <w:link w:val="2"/>
    <w:uiPriority w:val="99"/>
    <w:rsid w:val="004804D2"/>
    <w:rPr>
      <w:rFonts w:ascii="Courier New" w:hAnsi="Courier New" w:cs="Courier New"/>
      <w:sz w:val="20"/>
      <w:szCs w:val="20"/>
    </w:rPr>
  </w:style>
  <w:style w:type="character" w:customStyle="1" w:styleId="a4">
    <w:name w:val="Текст Знак"/>
    <w:basedOn w:val="a0"/>
    <w:uiPriority w:val="99"/>
    <w:semiHidden/>
    <w:rsid w:val="004804D2"/>
    <w:rPr>
      <w:rFonts w:ascii="Consolas" w:eastAsia="Times New Roman" w:hAnsi="Consolas" w:cs="Times New Roman"/>
      <w:sz w:val="21"/>
      <w:szCs w:val="21"/>
      <w:lang w:eastAsia="ru-RU"/>
    </w:rPr>
  </w:style>
  <w:style w:type="character" w:customStyle="1" w:styleId="2">
    <w:name w:val="Текст Знак2"/>
    <w:aliases w:val="Текст Знак1 Знак,Текст Знак Знак Знак, Знак Знак Знак Знак, Знак Знак Знак1, Знак Знак1,Знак Знак,Текст Знак Знак1 Знак Знак,Текст Знак2 Знак Знак Знак Знак,Текст Знак1 Знак Знак Знак Знак Знак,Текст Знак Знак Знак Знак Знак Знак Знак,  Знак"/>
    <w:link w:val="a3"/>
    <w:uiPriority w:val="99"/>
    <w:rsid w:val="004804D2"/>
    <w:rPr>
      <w:rFonts w:ascii="Courier New" w:eastAsia="Times New Roman" w:hAnsi="Courier New" w:cs="Courier New"/>
      <w:sz w:val="20"/>
      <w:szCs w:val="20"/>
      <w:lang w:eastAsia="ru-RU"/>
    </w:rPr>
  </w:style>
  <w:style w:type="paragraph" w:customStyle="1" w:styleId="head">
    <w:name w:val="head"/>
    <w:basedOn w:val="a"/>
    <w:rsid w:val="004804D2"/>
    <w:pPr>
      <w:spacing w:before="100" w:beforeAutospacing="1" w:after="100" w:afterAutospacing="1"/>
      <w:jc w:val="center"/>
    </w:pPr>
    <w:rPr>
      <w:sz w:val="28"/>
      <w:szCs w:val="20"/>
    </w:rPr>
  </w:style>
  <w:style w:type="paragraph" w:styleId="a5">
    <w:name w:val="header"/>
    <w:basedOn w:val="a"/>
    <w:link w:val="a6"/>
    <w:uiPriority w:val="99"/>
    <w:unhideWhenUsed/>
    <w:rsid w:val="004804D2"/>
    <w:pPr>
      <w:tabs>
        <w:tab w:val="center" w:pos="4677"/>
        <w:tab w:val="right" w:pos="9355"/>
      </w:tabs>
    </w:pPr>
  </w:style>
  <w:style w:type="character" w:customStyle="1" w:styleId="a6">
    <w:name w:val="Верхний колонтитул Знак"/>
    <w:basedOn w:val="a0"/>
    <w:link w:val="a5"/>
    <w:uiPriority w:val="99"/>
    <w:rsid w:val="004804D2"/>
    <w:rPr>
      <w:rFonts w:ascii="Times New Roman" w:eastAsia="Times New Roman" w:hAnsi="Times New Roman" w:cs="Times New Roman"/>
      <w:sz w:val="24"/>
      <w:szCs w:val="24"/>
      <w:lang w:eastAsia="ru-RU"/>
    </w:rPr>
  </w:style>
  <w:style w:type="paragraph" w:styleId="a7">
    <w:name w:val="List Paragraph"/>
    <w:basedOn w:val="a"/>
    <w:uiPriority w:val="34"/>
    <w:qFormat/>
    <w:rsid w:val="004804D2"/>
    <w:pPr>
      <w:ind w:left="720"/>
      <w:contextualSpacing/>
    </w:pPr>
  </w:style>
  <w:style w:type="table" w:styleId="a8">
    <w:name w:val="Table Grid"/>
    <w:basedOn w:val="a1"/>
    <w:uiPriority w:val="39"/>
    <w:rsid w:val="004804D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82468"/>
    <w:rPr>
      <w:rFonts w:ascii="Segoe UI" w:hAnsi="Segoe UI" w:cs="Segoe UI"/>
      <w:sz w:val="18"/>
      <w:szCs w:val="18"/>
    </w:rPr>
  </w:style>
  <w:style w:type="character" w:customStyle="1" w:styleId="aa">
    <w:name w:val="Текст выноски Знак"/>
    <w:basedOn w:val="a0"/>
    <w:link w:val="a9"/>
    <w:uiPriority w:val="99"/>
    <w:semiHidden/>
    <w:rsid w:val="00A82468"/>
    <w:rPr>
      <w:rFonts w:ascii="Segoe UI" w:eastAsia="Times New Roman" w:hAnsi="Segoe UI" w:cs="Segoe UI"/>
      <w:sz w:val="18"/>
      <w:szCs w:val="18"/>
      <w:lang w:eastAsia="ru-RU"/>
    </w:rPr>
  </w:style>
  <w:style w:type="character" w:styleId="ab">
    <w:name w:val="Hyperlink"/>
    <w:basedOn w:val="a0"/>
    <w:uiPriority w:val="99"/>
    <w:semiHidden/>
    <w:unhideWhenUsed/>
    <w:rsid w:val="00D909D5"/>
    <w:rPr>
      <w:color w:val="0000FF"/>
      <w:u w:val="single"/>
    </w:rPr>
  </w:style>
  <w:style w:type="paragraph" w:styleId="ac">
    <w:name w:val="footer"/>
    <w:basedOn w:val="a"/>
    <w:link w:val="ad"/>
    <w:uiPriority w:val="99"/>
    <w:unhideWhenUsed/>
    <w:rsid w:val="00FF7470"/>
    <w:pPr>
      <w:tabs>
        <w:tab w:val="center" w:pos="4677"/>
        <w:tab w:val="right" w:pos="9355"/>
      </w:tabs>
    </w:pPr>
  </w:style>
  <w:style w:type="character" w:customStyle="1" w:styleId="ad">
    <w:name w:val="Нижний колонтитул Знак"/>
    <w:basedOn w:val="a0"/>
    <w:link w:val="ac"/>
    <w:uiPriority w:val="99"/>
    <w:rsid w:val="00FF7470"/>
    <w:rPr>
      <w:rFonts w:ascii="Times New Roman" w:eastAsia="Times New Roman" w:hAnsi="Times New Roman" w:cs="Times New Roman"/>
      <w:sz w:val="24"/>
      <w:szCs w:val="24"/>
      <w:lang w:eastAsia="ru-RU"/>
    </w:rPr>
  </w:style>
  <w:style w:type="character" w:customStyle="1" w:styleId="20">
    <w:name w:val="Основной текст (2)_"/>
    <w:basedOn w:val="a0"/>
    <w:link w:val="21"/>
    <w:semiHidden/>
    <w:locked/>
    <w:rsid w:val="00692312"/>
    <w:rPr>
      <w:rFonts w:ascii="Times New Roman" w:eastAsia="Times New Roman" w:hAnsi="Times New Roman" w:cs="Times New Roman"/>
      <w:sz w:val="28"/>
      <w:szCs w:val="28"/>
      <w:shd w:val="clear" w:color="auto" w:fill="FFFFFF"/>
    </w:rPr>
  </w:style>
  <w:style w:type="paragraph" w:customStyle="1" w:styleId="21">
    <w:name w:val="Основной текст (2)"/>
    <w:basedOn w:val="a"/>
    <w:link w:val="20"/>
    <w:semiHidden/>
    <w:rsid w:val="00692312"/>
    <w:pPr>
      <w:widowControl w:val="0"/>
      <w:shd w:val="clear" w:color="auto" w:fill="FFFFFF"/>
      <w:spacing w:before="360" w:after="360" w:line="0" w:lineRule="atLeast"/>
      <w:jc w:val="center"/>
    </w:pPr>
    <w:rPr>
      <w:sz w:val="28"/>
      <w:szCs w:val="28"/>
      <w:lang w:eastAsia="en-US"/>
    </w:rPr>
  </w:style>
  <w:style w:type="paragraph" w:styleId="ae">
    <w:name w:val="Normal (Web)"/>
    <w:basedOn w:val="a"/>
    <w:uiPriority w:val="99"/>
    <w:unhideWhenUsed/>
    <w:rsid w:val="00290900"/>
    <w:pPr>
      <w:spacing w:before="100" w:beforeAutospacing="1" w:after="100" w:afterAutospacing="1"/>
    </w:pPr>
  </w:style>
  <w:style w:type="character" w:customStyle="1" w:styleId="30">
    <w:name w:val="Заголовок 3 Знак"/>
    <w:basedOn w:val="a0"/>
    <w:link w:val="3"/>
    <w:uiPriority w:val="9"/>
    <w:rsid w:val="005320C3"/>
    <w:rPr>
      <w:rFonts w:ascii="Times New Roman" w:eastAsia="Times New Roman" w:hAnsi="Times New Roman" w:cs="Times New Roman"/>
      <w:b/>
      <w:bCs/>
      <w:sz w:val="27"/>
      <w:szCs w:val="27"/>
      <w:lang w:eastAsia="ru-RU"/>
    </w:rPr>
  </w:style>
  <w:style w:type="character" w:styleId="af">
    <w:name w:val="Strong"/>
    <w:basedOn w:val="a0"/>
    <w:uiPriority w:val="22"/>
    <w:qFormat/>
    <w:rsid w:val="005320C3"/>
    <w:rPr>
      <w:b/>
      <w:bCs/>
    </w:rPr>
  </w:style>
  <w:style w:type="character" w:styleId="af0">
    <w:name w:val="annotation reference"/>
    <w:basedOn w:val="a0"/>
    <w:uiPriority w:val="99"/>
    <w:semiHidden/>
    <w:unhideWhenUsed/>
    <w:rsid w:val="001F2C07"/>
    <w:rPr>
      <w:sz w:val="16"/>
      <w:szCs w:val="16"/>
    </w:rPr>
  </w:style>
  <w:style w:type="paragraph" w:styleId="af1">
    <w:name w:val="annotation text"/>
    <w:basedOn w:val="a"/>
    <w:link w:val="af2"/>
    <w:uiPriority w:val="99"/>
    <w:semiHidden/>
    <w:unhideWhenUsed/>
    <w:rsid w:val="001F2C07"/>
    <w:rPr>
      <w:sz w:val="20"/>
      <w:szCs w:val="20"/>
    </w:rPr>
  </w:style>
  <w:style w:type="character" w:customStyle="1" w:styleId="af2">
    <w:name w:val="Текст примечания Знак"/>
    <w:basedOn w:val="a0"/>
    <w:link w:val="af1"/>
    <w:uiPriority w:val="99"/>
    <w:semiHidden/>
    <w:rsid w:val="001F2C07"/>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1F2C07"/>
    <w:rPr>
      <w:b/>
      <w:bCs/>
    </w:rPr>
  </w:style>
  <w:style w:type="character" w:customStyle="1" w:styleId="af4">
    <w:name w:val="Тема примечания Знак"/>
    <w:basedOn w:val="af2"/>
    <w:link w:val="af3"/>
    <w:uiPriority w:val="99"/>
    <w:semiHidden/>
    <w:rsid w:val="001F2C07"/>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76129">
      <w:bodyDiv w:val="1"/>
      <w:marLeft w:val="0"/>
      <w:marRight w:val="0"/>
      <w:marTop w:val="0"/>
      <w:marBottom w:val="0"/>
      <w:divBdr>
        <w:top w:val="none" w:sz="0" w:space="0" w:color="auto"/>
        <w:left w:val="none" w:sz="0" w:space="0" w:color="auto"/>
        <w:bottom w:val="none" w:sz="0" w:space="0" w:color="auto"/>
        <w:right w:val="none" w:sz="0" w:space="0" w:color="auto"/>
      </w:divBdr>
      <w:divsChild>
        <w:div w:id="104426838">
          <w:marLeft w:val="0"/>
          <w:marRight w:val="0"/>
          <w:marTop w:val="0"/>
          <w:marBottom w:val="0"/>
          <w:divBdr>
            <w:top w:val="none" w:sz="0" w:space="0" w:color="auto"/>
            <w:left w:val="none" w:sz="0" w:space="0" w:color="auto"/>
            <w:bottom w:val="none" w:sz="0" w:space="0" w:color="auto"/>
            <w:right w:val="none" w:sz="0" w:space="0" w:color="auto"/>
          </w:divBdr>
          <w:divsChild>
            <w:div w:id="721440667">
              <w:marLeft w:val="0"/>
              <w:marRight w:val="0"/>
              <w:marTop w:val="0"/>
              <w:marBottom w:val="240"/>
              <w:divBdr>
                <w:top w:val="none" w:sz="0" w:space="0" w:color="auto"/>
                <w:left w:val="none" w:sz="0" w:space="0" w:color="auto"/>
                <w:bottom w:val="none" w:sz="0" w:space="0" w:color="auto"/>
                <w:right w:val="none" w:sz="0" w:space="0" w:color="auto"/>
              </w:divBdr>
              <w:divsChild>
                <w:div w:id="5612678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69362673">
          <w:marLeft w:val="0"/>
          <w:marRight w:val="0"/>
          <w:marTop w:val="0"/>
          <w:marBottom w:val="0"/>
          <w:divBdr>
            <w:top w:val="none" w:sz="0" w:space="0" w:color="auto"/>
            <w:left w:val="none" w:sz="0" w:space="0" w:color="auto"/>
            <w:bottom w:val="none" w:sz="0" w:space="0" w:color="auto"/>
            <w:right w:val="none" w:sz="0" w:space="0" w:color="auto"/>
          </w:divBdr>
          <w:divsChild>
            <w:div w:id="1337539317">
              <w:marLeft w:val="0"/>
              <w:marRight w:val="0"/>
              <w:marTop w:val="0"/>
              <w:marBottom w:val="240"/>
              <w:divBdr>
                <w:top w:val="none" w:sz="0" w:space="0" w:color="auto"/>
                <w:left w:val="none" w:sz="0" w:space="0" w:color="auto"/>
                <w:bottom w:val="none" w:sz="0" w:space="0" w:color="auto"/>
                <w:right w:val="none" w:sz="0" w:space="0" w:color="auto"/>
              </w:divBdr>
              <w:divsChild>
                <w:div w:id="52364167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184095463">
      <w:bodyDiv w:val="1"/>
      <w:marLeft w:val="0"/>
      <w:marRight w:val="0"/>
      <w:marTop w:val="0"/>
      <w:marBottom w:val="0"/>
      <w:divBdr>
        <w:top w:val="none" w:sz="0" w:space="0" w:color="auto"/>
        <w:left w:val="none" w:sz="0" w:space="0" w:color="auto"/>
        <w:bottom w:val="none" w:sz="0" w:space="0" w:color="auto"/>
        <w:right w:val="none" w:sz="0" w:space="0" w:color="auto"/>
      </w:divBdr>
      <w:divsChild>
        <w:div w:id="2014256266">
          <w:marLeft w:val="0"/>
          <w:marRight w:val="0"/>
          <w:marTop w:val="0"/>
          <w:marBottom w:val="0"/>
          <w:divBdr>
            <w:top w:val="none" w:sz="0" w:space="0" w:color="auto"/>
            <w:left w:val="none" w:sz="0" w:space="0" w:color="auto"/>
            <w:bottom w:val="none" w:sz="0" w:space="0" w:color="auto"/>
            <w:right w:val="none" w:sz="0" w:space="0" w:color="auto"/>
          </w:divBdr>
          <w:divsChild>
            <w:div w:id="1052463002">
              <w:marLeft w:val="0"/>
              <w:marRight w:val="0"/>
              <w:marTop w:val="0"/>
              <w:marBottom w:val="240"/>
              <w:divBdr>
                <w:top w:val="none" w:sz="0" w:space="0" w:color="auto"/>
                <w:left w:val="none" w:sz="0" w:space="0" w:color="auto"/>
                <w:bottom w:val="none" w:sz="0" w:space="0" w:color="auto"/>
                <w:right w:val="none" w:sz="0" w:space="0" w:color="auto"/>
              </w:divBdr>
              <w:divsChild>
                <w:div w:id="16718287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80562042">
          <w:marLeft w:val="0"/>
          <w:marRight w:val="0"/>
          <w:marTop w:val="0"/>
          <w:marBottom w:val="0"/>
          <w:divBdr>
            <w:top w:val="none" w:sz="0" w:space="0" w:color="auto"/>
            <w:left w:val="none" w:sz="0" w:space="0" w:color="auto"/>
            <w:bottom w:val="none" w:sz="0" w:space="0" w:color="auto"/>
            <w:right w:val="none" w:sz="0" w:space="0" w:color="auto"/>
          </w:divBdr>
          <w:divsChild>
            <w:div w:id="1551113089">
              <w:marLeft w:val="0"/>
              <w:marRight w:val="0"/>
              <w:marTop w:val="0"/>
              <w:marBottom w:val="240"/>
              <w:divBdr>
                <w:top w:val="none" w:sz="0" w:space="0" w:color="auto"/>
                <w:left w:val="none" w:sz="0" w:space="0" w:color="auto"/>
                <w:bottom w:val="none" w:sz="0" w:space="0" w:color="auto"/>
                <w:right w:val="none" w:sz="0" w:space="0" w:color="auto"/>
              </w:divBdr>
              <w:divsChild>
                <w:div w:id="183725738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13897709">
          <w:marLeft w:val="0"/>
          <w:marRight w:val="0"/>
          <w:marTop w:val="0"/>
          <w:marBottom w:val="0"/>
          <w:divBdr>
            <w:top w:val="none" w:sz="0" w:space="0" w:color="auto"/>
            <w:left w:val="none" w:sz="0" w:space="0" w:color="auto"/>
            <w:bottom w:val="none" w:sz="0" w:space="0" w:color="auto"/>
            <w:right w:val="none" w:sz="0" w:space="0" w:color="auto"/>
          </w:divBdr>
          <w:divsChild>
            <w:div w:id="994724214">
              <w:marLeft w:val="0"/>
              <w:marRight w:val="0"/>
              <w:marTop w:val="0"/>
              <w:marBottom w:val="240"/>
              <w:divBdr>
                <w:top w:val="none" w:sz="0" w:space="0" w:color="auto"/>
                <w:left w:val="none" w:sz="0" w:space="0" w:color="auto"/>
                <w:bottom w:val="none" w:sz="0" w:space="0" w:color="auto"/>
                <w:right w:val="none" w:sz="0" w:space="0" w:color="auto"/>
              </w:divBdr>
              <w:divsChild>
                <w:div w:id="3158376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46621093">
          <w:marLeft w:val="0"/>
          <w:marRight w:val="0"/>
          <w:marTop w:val="0"/>
          <w:marBottom w:val="0"/>
          <w:divBdr>
            <w:top w:val="none" w:sz="0" w:space="0" w:color="auto"/>
            <w:left w:val="none" w:sz="0" w:space="0" w:color="auto"/>
            <w:bottom w:val="none" w:sz="0" w:space="0" w:color="auto"/>
            <w:right w:val="none" w:sz="0" w:space="0" w:color="auto"/>
          </w:divBdr>
          <w:divsChild>
            <w:div w:id="292948342">
              <w:marLeft w:val="0"/>
              <w:marRight w:val="0"/>
              <w:marTop w:val="0"/>
              <w:marBottom w:val="240"/>
              <w:divBdr>
                <w:top w:val="none" w:sz="0" w:space="0" w:color="auto"/>
                <w:left w:val="none" w:sz="0" w:space="0" w:color="auto"/>
                <w:bottom w:val="none" w:sz="0" w:space="0" w:color="auto"/>
                <w:right w:val="none" w:sz="0" w:space="0" w:color="auto"/>
              </w:divBdr>
              <w:divsChild>
                <w:div w:id="119226351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292322458">
      <w:bodyDiv w:val="1"/>
      <w:marLeft w:val="0"/>
      <w:marRight w:val="0"/>
      <w:marTop w:val="0"/>
      <w:marBottom w:val="0"/>
      <w:divBdr>
        <w:top w:val="none" w:sz="0" w:space="0" w:color="auto"/>
        <w:left w:val="none" w:sz="0" w:space="0" w:color="auto"/>
        <w:bottom w:val="none" w:sz="0" w:space="0" w:color="auto"/>
        <w:right w:val="none" w:sz="0" w:space="0" w:color="auto"/>
      </w:divBdr>
    </w:div>
    <w:div w:id="592471150">
      <w:bodyDiv w:val="1"/>
      <w:marLeft w:val="0"/>
      <w:marRight w:val="0"/>
      <w:marTop w:val="0"/>
      <w:marBottom w:val="0"/>
      <w:divBdr>
        <w:top w:val="none" w:sz="0" w:space="0" w:color="auto"/>
        <w:left w:val="none" w:sz="0" w:space="0" w:color="auto"/>
        <w:bottom w:val="none" w:sz="0" w:space="0" w:color="auto"/>
        <w:right w:val="none" w:sz="0" w:space="0" w:color="auto"/>
      </w:divBdr>
      <w:divsChild>
        <w:div w:id="533882096">
          <w:marLeft w:val="0"/>
          <w:marRight w:val="0"/>
          <w:marTop w:val="0"/>
          <w:marBottom w:val="0"/>
          <w:divBdr>
            <w:top w:val="none" w:sz="0" w:space="0" w:color="auto"/>
            <w:left w:val="none" w:sz="0" w:space="0" w:color="auto"/>
            <w:bottom w:val="none" w:sz="0" w:space="0" w:color="auto"/>
            <w:right w:val="none" w:sz="0" w:space="0" w:color="auto"/>
          </w:divBdr>
          <w:divsChild>
            <w:div w:id="375933297">
              <w:marLeft w:val="0"/>
              <w:marRight w:val="0"/>
              <w:marTop w:val="0"/>
              <w:marBottom w:val="240"/>
              <w:divBdr>
                <w:top w:val="none" w:sz="0" w:space="0" w:color="auto"/>
                <w:left w:val="none" w:sz="0" w:space="0" w:color="auto"/>
                <w:bottom w:val="none" w:sz="0" w:space="0" w:color="auto"/>
                <w:right w:val="none" w:sz="0" w:space="0" w:color="auto"/>
              </w:divBdr>
              <w:divsChild>
                <w:div w:id="131544885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82345862">
          <w:marLeft w:val="0"/>
          <w:marRight w:val="0"/>
          <w:marTop w:val="0"/>
          <w:marBottom w:val="0"/>
          <w:divBdr>
            <w:top w:val="none" w:sz="0" w:space="0" w:color="auto"/>
            <w:left w:val="none" w:sz="0" w:space="0" w:color="auto"/>
            <w:bottom w:val="none" w:sz="0" w:space="0" w:color="auto"/>
            <w:right w:val="none" w:sz="0" w:space="0" w:color="auto"/>
          </w:divBdr>
          <w:divsChild>
            <w:div w:id="1099987546">
              <w:marLeft w:val="0"/>
              <w:marRight w:val="0"/>
              <w:marTop w:val="0"/>
              <w:marBottom w:val="240"/>
              <w:divBdr>
                <w:top w:val="none" w:sz="0" w:space="0" w:color="auto"/>
                <w:left w:val="none" w:sz="0" w:space="0" w:color="auto"/>
                <w:bottom w:val="none" w:sz="0" w:space="0" w:color="auto"/>
                <w:right w:val="none" w:sz="0" w:space="0" w:color="auto"/>
              </w:divBdr>
              <w:divsChild>
                <w:div w:id="192187032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74506397">
          <w:marLeft w:val="0"/>
          <w:marRight w:val="0"/>
          <w:marTop w:val="0"/>
          <w:marBottom w:val="0"/>
          <w:divBdr>
            <w:top w:val="none" w:sz="0" w:space="0" w:color="auto"/>
            <w:left w:val="none" w:sz="0" w:space="0" w:color="auto"/>
            <w:bottom w:val="none" w:sz="0" w:space="0" w:color="auto"/>
            <w:right w:val="none" w:sz="0" w:space="0" w:color="auto"/>
          </w:divBdr>
          <w:divsChild>
            <w:div w:id="182135159">
              <w:marLeft w:val="0"/>
              <w:marRight w:val="0"/>
              <w:marTop w:val="0"/>
              <w:marBottom w:val="240"/>
              <w:divBdr>
                <w:top w:val="none" w:sz="0" w:space="0" w:color="auto"/>
                <w:left w:val="none" w:sz="0" w:space="0" w:color="auto"/>
                <w:bottom w:val="none" w:sz="0" w:space="0" w:color="auto"/>
                <w:right w:val="none" w:sz="0" w:space="0" w:color="auto"/>
              </w:divBdr>
              <w:divsChild>
                <w:div w:id="164970069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39850567">
          <w:marLeft w:val="0"/>
          <w:marRight w:val="0"/>
          <w:marTop w:val="0"/>
          <w:marBottom w:val="0"/>
          <w:divBdr>
            <w:top w:val="none" w:sz="0" w:space="0" w:color="auto"/>
            <w:left w:val="none" w:sz="0" w:space="0" w:color="auto"/>
            <w:bottom w:val="none" w:sz="0" w:space="0" w:color="auto"/>
            <w:right w:val="none" w:sz="0" w:space="0" w:color="auto"/>
          </w:divBdr>
          <w:divsChild>
            <w:div w:id="211622181">
              <w:marLeft w:val="0"/>
              <w:marRight w:val="0"/>
              <w:marTop w:val="0"/>
              <w:marBottom w:val="240"/>
              <w:divBdr>
                <w:top w:val="none" w:sz="0" w:space="0" w:color="auto"/>
                <w:left w:val="none" w:sz="0" w:space="0" w:color="auto"/>
                <w:bottom w:val="none" w:sz="0" w:space="0" w:color="auto"/>
                <w:right w:val="none" w:sz="0" w:space="0" w:color="auto"/>
              </w:divBdr>
              <w:divsChild>
                <w:div w:id="210714429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62757721">
          <w:marLeft w:val="0"/>
          <w:marRight w:val="0"/>
          <w:marTop w:val="0"/>
          <w:marBottom w:val="0"/>
          <w:divBdr>
            <w:top w:val="none" w:sz="0" w:space="0" w:color="auto"/>
            <w:left w:val="none" w:sz="0" w:space="0" w:color="auto"/>
            <w:bottom w:val="none" w:sz="0" w:space="0" w:color="auto"/>
            <w:right w:val="none" w:sz="0" w:space="0" w:color="auto"/>
          </w:divBdr>
          <w:divsChild>
            <w:div w:id="1899245299">
              <w:marLeft w:val="0"/>
              <w:marRight w:val="0"/>
              <w:marTop w:val="0"/>
              <w:marBottom w:val="240"/>
              <w:divBdr>
                <w:top w:val="none" w:sz="0" w:space="0" w:color="auto"/>
                <w:left w:val="none" w:sz="0" w:space="0" w:color="auto"/>
                <w:bottom w:val="none" w:sz="0" w:space="0" w:color="auto"/>
                <w:right w:val="none" w:sz="0" w:space="0" w:color="auto"/>
              </w:divBdr>
              <w:divsChild>
                <w:div w:id="84305947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28609969">
          <w:marLeft w:val="0"/>
          <w:marRight w:val="0"/>
          <w:marTop w:val="0"/>
          <w:marBottom w:val="0"/>
          <w:divBdr>
            <w:top w:val="none" w:sz="0" w:space="0" w:color="auto"/>
            <w:left w:val="none" w:sz="0" w:space="0" w:color="auto"/>
            <w:bottom w:val="none" w:sz="0" w:space="0" w:color="auto"/>
            <w:right w:val="none" w:sz="0" w:space="0" w:color="auto"/>
          </w:divBdr>
          <w:divsChild>
            <w:div w:id="179055808">
              <w:marLeft w:val="0"/>
              <w:marRight w:val="0"/>
              <w:marTop w:val="0"/>
              <w:marBottom w:val="240"/>
              <w:divBdr>
                <w:top w:val="none" w:sz="0" w:space="0" w:color="auto"/>
                <w:left w:val="none" w:sz="0" w:space="0" w:color="auto"/>
                <w:bottom w:val="none" w:sz="0" w:space="0" w:color="auto"/>
                <w:right w:val="none" w:sz="0" w:space="0" w:color="auto"/>
              </w:divBdr>
              <w:divsChild>
                <w:div w:id="60931326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52189142">
          <w:marLeft w:val="0"/>
          <w:marRight w:val="0"/>
          <w:marTop w:val="0"/>
          <w:marBottom w:val="0"/>
          <w:divBdr>
            <w:top w:val="none" w:sz="0" w:space="0" w:color="auto"/>
            <w:left w:val="none" w:sz="0" w:space="0" w:color="auto"/>
            <w:bottom w:val="none" w:sz="0" w:space="0" w:color="auto"/>
            <w:right w:val="none" w:sz="0" w:space="0" w:color="auto"/>
          </w:divBdr>
          <w:divsChild>
            <w:div w:id="1579363803">
              <w:marLeft w:val="0"/>
              <w:marRight w:val="0"/>
              <w:marTop w:val="0"/>
              <w:marBottom w:val="240"/>
              <w:divBdr>
                <w:top w:val="none" w:sz="0" w:space="0" w:color="auto"/>
                <w:left w:val="none" w:sz="0" w:space="0" w:color="auto"/>
                <w:bottom w:val="none" w:sz="0" w:space="0" w:color="auto"/>
                <w:right w:val="none" w:sz="0" w:space="0" w:color="auto"/>
              </w:divBdr>
              <w:divsChild>
                <w:div w:id="7898566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839272561">
      <w:bodyDiv w:val="1"/>
      <w:marLeft w:val="0"/>
      <w:marRight w:val="0"/>
      <w:marTop w:val="0"/>
      <w:marBottom w:val="0"/>
      <w:divBdr>
        <w:top w:val="none" w:sz="0" w:space="0" w:color="auto"/>
        <w:left w:val="none" w:sz="0" w:space="0" w:color="auto"/>
        <w:bottom w:val="none" w:sz="0" w:space="0" w:color="auto"/>
        <w:right w:val="none" w:sz="0" w:space="0" w:color="auto"/>
      </w:divBdr>
    </w:div>
    <w:div w:id="960309032">
      <w:bodyDiv w:val="1"/>
      <w:marLeft w:val="0"/>
      <w:marRight w:val="0"/>
      <w:marTop w:val="0"/>
      <w:marBottom w:val="0"/>
      <w:divBdr>
        <w:top w:val="none" w:sz="0" w:space="0" w:color="auto"/>
        <w:left w:val="none" w:sz="0" w:space="0" w:color="auto"/>
        <w:bottom w:val="none" w:sz="0" w:space="0" w:color="auto"/>
        <w:right w:val="none" w:sz="0" w:space="0" w:color="auto"/>
      </w:divBdr>
    </w:div>
    <w:div w:id="1086921131">
      <w:bodyDiv w:val="1"/>
      <w:marLeft w:val="0"/>
      <w:marRight w:val="0"/>
      <w:marTop w:val="0"/>
      <w:marBottom w:val="0"/>
      <w:divBdr>
        <w:top w:val="none" w:sz="0" w:space="0" w:color="auto"/>
        <w:left w:val="none" w:sz="0" w:space="0" w:color="auto"/>
        <w:bottom w:val="none" w:sz="0" w:space="0" w:color="auto"/>
        <w:right w:val="none" w:sz="0" w:space="0" w:color="auto"/>
      </w:divBdr>
    </w:div>
    <w:div w:id="1784686153">
      <w:bodyDiv w:val="1"/>
      <w:marLeft w:val="0"/>
      <w:marRight w:val="0"/>
      <w:marTop w:val="0"/>
      <w:marBottom w:val="0"/>
      <w:divBdr>
        <w:top w:val="none" w:sz="0" w:space="0" w:color="auto"/>
        <w:left w:val="none" w:sz="0" w:space="0" w:color="auto"/>
        <w:bottom w:val="none" w:sz="0" w:space="0" w:color="auto"/>
        <w:right w:val="none" w:sz="0" w:space="0" w:color="auto"/>
      </w:divBdr>
      <w:divsChild>
        <w:div w:id="164706102">
          <w:marLeft w:val="0"/>
          <w:marRight w:val="0"/>
          <w:marTop w:val="0"/>
          <w:marBottom w:val="0"/>
          <w:divBdr>
            <w:top w:val="none" w:sz="0" w:space="0" w:color="auto"/>
            <w:left w:val="none" w:sz="0" w:space="0" w:color="auto"/>
            <w:bottom w:val="none" w:sz="0" w:space="0" w:color="auto"/>
            <w:right w:val="none" w:sz="0" w:space="0" w:color="auto"/>
          </w:divBdr>
          <w:divsChild>
            <w:div w:id="1632662877">
              <w:marLeft w:val="0"/>
              <w:marRight w:val="0"/>
              <w:marTop w:val="0"/>
              <w:marBottom w:val="240"/>
              <w:divBdr>
                <w:top w:val="none" w:sz="0" w:space="0" w:color="auto"/>
                <w:left w:val="none" w:sz="0" w:space="0" w:color="auto"/>
                <w:bottom w:val="none" w:sz="0" w:space="0" w:color="auto"/>
                <w:right w:val="none" w:sz="0" w:space="0" w:color="auto"/>
              </w:divBdr>
              <w:divsChild>
                <w:div w:id="91824959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58241567">
          <w:marLeft w:val="0"/>
          <w:marRight w:val="0"/>
          <w:marTop w:val="0"/>
          <w:marBottom w:val="0"/>
          <w:divBdr>
            <w:top w:val="none" w:sz="0" w:space="0" w:color="auto"/>
            <w:left w:val="none" w:sz="0" w:space="0" w:color="auto"/>
            <w:bottom w:val="none" w:sz="0" w:space="0" w:color="auto"/>
            <w:right w:val="none" w:sz="0" w:space="0" w:color="auto"/>
          </w:divBdr>
          <w:divsChild>
            <w:div w:id="849829810">
              <w:marLeft w:val="0"/>
              <w:marRight w:val="0"/>
              <w:marTop w:val="0"/>
              <w:marBottom w:val="240"/>
              <w:divBdr>
                <w:top w:val="none" w:sz="0" w:space="0" w:color="auto"/>
                <w:left w:val="none" w:sz="0" w:space="0" w:color="auto"/>
                <w:bottom w:val="none" w:sz="0" w:space="0" w:color="auto"/>
                <w:right w:val="none" w:sz="0" w:space="0" w:color="auto"/>
              </w:divBdr>
              <w:divsChild>
                <w:div w:id="737482438">
                  <w:marLeft w:val="-450"/>
                  <w:marRight w:val="0"/>
                  <w:marTop w:val="0"/>
                  <w:marBottom w:val="240"/>
                  <w:divBdr>
                    <w:top w:val="none" w:sz="0" w:space="0" w:color="auto"/>
                    <w:left w:val="none" w:sz="0" w:space="0" w:color="auto"/>
                    <w:bottom w:val="none" w:sz="0" w:space="0" w:color="auto"/>
                    <w:right w:val="none" w:sz="0" w:space="0" w:color="auto"/>
                  </w:divBdr>
                  <w:divsChild>
                    <w:div w:id="503590156">
                      <w:marLeft w:val="0"/>
                      <w:marRight w:val="0"/>
                      <w:marTop w:val="0"/>
                      <w:marBottom w:val="240"/>
                      <w:divBdr>
                        <w:top w:val="none" w:sz="0" w:space="0" w:color="auto"/>
                        <w:left w:val="none" w:sz="0" w:space="0" w:color="auto"/>
                        <w:bottom w:val="none" w:sz="0" w:space="0" w:color="auto"/>
                        <w:right w:val="none" w:sz="0" w:space="0" w:color="auto"/>
                      </w:divBdr>
                    </w:div>
                  </w:divsChild>
                </w:div>
                <w:div w:id="90140318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1934557212">
      <w:bodyDiv w:val="1"/>
      <w:marLeft w:val="0"/>
      <w:marRight w:val="0"/>
      <w:marTop w:val="0"/>
      <w:marBottom w:val="0"/>
      <w:divBdr>
        <w:top w:val="none" w:sz="0" w:space="0" w:color="auto"/>
        <w:left w:val="none" w:sz="0" w:space="0" w:color="auto"/>
        <w:bottom w:val="none" w:sz="0" w:space="0" w:color="auto"/>
        <w:right w:val="none" w:sz="0" w:space="0" w:color="auto"/>
      </w:divBdr>
    </w:div>
    <w:div w:id="1968706620">
      <w:bodyDiv w:val="1"/>
      <w:marLeft w:val="0"/>
      <w:marRight w:val="0"/>
      <w:marTop w:val="0"/>
      <w:marBottom w:val="0"/>
      <w:divBdr>
        <w:top w:val="none" w:sz="0" w:space="0" w:color="auto"/>
        <w:left w:val="none" w:sz="0" w:space="0" w:color="auto"/>
        <w:bottom w:val="none" w:sz="0" w:space="0" w:color="auto"/>
        <w:right w:val="none" w:sz="0" w:space="0" w:color="auto"/>
      </w:divBdr>
    </w:div>
    <w:div w:id="2072656303">
      <w:bodyDiv w:val="1"/>
      <w:marLeft w:val="0"/>
      <w:marRight w:val="0"/>
      <w:marTop w:val="0"/>
      <w:marBottom w:val="0"/>
      <w:divBdr>
        <w:top w:val="none" w:sz="0" w:space="0" w:color="auto"/>
        <w:left w:val="none" w:sz="0" w:space="0" w:color="auto"/>
        <w:bottom w:val="none" w:sz="0" w:space="0" w:color="auto"/>
        <w:right w:val="none" w:sz="0" w:space="0" w:color="auto"/>
      </w:divBdr>
    </w:div>
    <w:div w:id="210456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81EEF-C568-42E1-8A0E-66EC3EE8B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Pages>
  <Words>288</Words>
  <Characters>1645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Росип Г.А.</dc:creator>
  <cp:keywords/>
  <dc:description/>
  <cp:lastModifiedBy>Дротенко Оксана Александровна</cp:lastModifiedBy>
  <cp:revision>34</cp:revision>
  <cp:lastPrinted>2024-09-11T08:48:00Z</cp:lastPrinted>
  <dcterms:created xsi:type="dcterms:W3CDTF">2024-09-05T10:38:00Z</dcterms:created>
  <dcterms:modified xsi:type="dcterms:W3CDTF">2024-09-12T14:04:00Z</dcterms:modified>
</cp:coreProperties>
</file>