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262606" w:rsidRDefault="005A4D06" w:rsidP="00BF6E22">
      <w:pPr>
        <w:jc w:val="both"/>
        <w:rPr>
          <w:sz w:val="28"/>
          <w:szCs w:val="28"/>
        </w:rPr>
      </w:pPr>
      <w:bookmarkStart w:id="0" w:name="_Hlk149038345"/>
    </w:p>
    <w:p w:rsidR="005A4D06" w:rsidRPr="00262606" w:rsidRDefault="005A4D06" w:rsidP="00BF6E22">
      <w:pPr>
        <w:jc w:val="both"/>
        <w:rPr>
          <w:sz w:val="28"/>
          <w:szCs w:val="28"/>
        </w:rPr>
      </w:pPr>
    </w:p>
    <w:p w:rsidR="005A4D06" w:rsidRPr="00262606" w:rsidRDefault="005A4D06" w:rsidP="00BF6E22">
      <w:pPr>
        <w:jc w:val="both"/>
        <w:rPr>
          <w:sz w:val="28"/>
          <w:szCs w:val="28"/>
        </w:rPr>
      </w:pPr>
    </w:p>
    <w:p w:rsidR="005A4D06" w:rsidRPr="00262606" w:rsidRDefault="005A4D06" w:rsidP="00BF6E22">
      <w:pPr>
        <w:jc w:val="both"/>
        <w:rPr>
          <w:sz w:val="28"/>
          <w:szCs w:val="28"/>
        </w:rPr>
      </w:pPr>
    </w:p>
    <w:p w:rsidR="005A4D06" w:rsidRPr="00262606" w:rsidRDefault="005A4D06" w:rsidP="00BF6E22">
      <w:pPr>
        <w:jc w:val="both"/>
        <w:rPr>
          <w:sz w:val="28"/>
          <w:szCs w:val="28"/>
        </w:rPr>
      </w:pPr>
    </w:p>
    <w:p w:rsidR="005A4D06" w:rsidRPr="00262606" w:rsidRDefault="005A4D06" w:rsidP="00EF666D">
      <w:pPr>
        <w:jc w:val="center"/>
        <w:rPr>
          <w:b/>
          <w:sz w:val="28"/>
          <w:szCs w:val="28"/>
        </w:rPr>
      </w:pPr>
      <w:r w:rsidRPr="00262606">
        <w:rPr>
          <w:b/>
          <w:sz w:val="28"/>
          <w:szCs w:val="28"/>
        </w:rPr>
        <w:t>Закон</w:t>
      </w:r>
    </w:p>
    <w:p w:rsidR="005A4D06" w:rsidRPr="00262606" w:rsidRDefault="005A4D06" w:rsidP="00EF666D">
      <w:pPr>
        <w:jc w:val="center"/>
        <w:rPr>
          <w:b/>
          <w:sz w:val="28"/>
          <w:szCs w:val="28"/>
        </w:rPr>
      </w:pPr>
      <w:r w:rsidRPr="00262606">
        <w:rPr>
          <w:b/>
          <w:sz w:val="28"/>
          <w:szCs w:val="28"/>
        </w:rPr>
        <w:t>Приднестровской Молдавской Республики</w:t>
      </w:r>
    </w:p>
    <w:p w:rsidR="005A4D06" w:rsidRPr="00262606" w:rsidRDefault="005A4D06" w:rsidP="00EF666D">
      <w:pPr>
        <w:jc w:val="center"/>
        <w:rPr>
          <w:b/>
          <w:sz w:val="28"/>
          <w:szCs w:val="28"/>
        </w:rPr>
      </w:pPr>
    </w:p>
    <w:p w:rsidR="00DB5461" w:rsidRPr="00262606" w:rsidRDefault="005A4D06" w:rsidP="00EF666D">
      <w:pPr>
        <w:jc w:val="center"/>
        <w:rPr>
          <w:rFonts w:eastAsia="Calibri"/>
          <w:b/>
          <w:sz w:val="28"/>
          <w:szCs w:val="28"/>
        </w:rPr>
      </w:pPr>
      <w:r w:rsidRPr="00262606">
        <w:rPr>
          <w:b/>
          <w:sz w:val="28"/>
          <w:szCs w:val="28"/>
        </w:rPr>
        <w:t>«</w:t>
      </w:r>
      <w:bookmarkEnd w:id="0"/>
      <w:r w:rsidR="00DB5461" w:rsidRPr="00262606">
        <w:rPr>
          <w:rFonts w:eastAsia="Calibri"/>
          <w:b/>
          <w:sz w:val="28"/>
          <w:szCs w:val="28"/>
        </w:rPr>
        <w:t>О внесении изменений</w:t>
      </w:r>
      <w:r w:rsidR="00C63E35">
        <w:rPr>
          <w:rFonts w:eastAsia="Calibri"/>
          <w:b/>
          <w:sz w:val="28"/>
          <w:szCs w:val="28"/>
        </w:rPr>
        <w:t xml:space="preserve"> и дополнения</w:t>
      </w:r>
    </w:p>
    <w:p w:rsidR="00DB5461" w:rsidRPr="00262606" w:rsidRDefault="00DB5461" w:rsidP="00EF666D">
      <w:pPr>
        <w:jc w:val="center"/>
        <w:rPr>
          <w:rFonts w:eastAsia="Calibri"/>
          <w:b/>
          <w:sz w:val="28"/>
          <w:szCs w:val="28"/>
        </w:rPr>
      </w:pPr>
      <w:r w:rsidRPr="00262606">
        <w:rPr>
          <w:rFonts w:eastAsia="Calibri"/>
          <w:b/>
          <w:sz w:val="28"/>
          <w:szCs w:val="28"/>
        </w:rPr>
        <w:t>в Закон Приднестровской Молдавской Республики</w:t>
      </w:r>
    </w:p>
    <w:p w:rsidR="00B11706" w:rsidRPr="00262606" w:rsidRDefault="00DB5461" w:rsidP="00EF666D">
      <w:pPr>
        <w:jc w:val="center"/>
        <w:rPr>
          <w:b/>
          <w:sz w:val="28"/>
          <w:szCs w:val="28"/>
        </w:rPr>
      </w:pPr>
      <w:r w:rsidRPr="00262606">
        <w:rPr>
          <w:rFonts w:eastAsia="Calibri"/>
          <w:b/>
          <w:sz w:val="28"/>
          <w:szCs w:val="28"/>
        </w:rPr>
        <w:t>«О республиканском бюджете на 2024 год</w:t>
      </w:r>
      <w:r w:rsidR="00FA559F" w:rsidRPr="00262606">
        <w:rPr>
          <w:b/>
          <w:sz w:val="28"/>
          <w:szCs w:val="28"/>
        </w:rPr>
        <w:t>»</w:t>
      </w:r>
    </w:p>
    <w:p w:rsidR="005A4D06" w:rsidRPr="00262606" w:rsidRDefault="005A4D06" w:rsidP="00BF6E22">
      <w:pPr>
        <w:jc w:val="both"/>
        <w:rPr>
          <w:rFonts w:eastAsia="Calibri"/>
          <w:sz w:val="28"/>
          <w:szCs w:val="28"/>
        </w:rPr>
      </w:pPr>
    </w:p>
    <w:p w:rsidR="005A4D06" w:rsidRPr="00262606" w:rsidRDefault="005A4D06" w:rsidP="00BF6E22">
      <w:pPr>
        <w:jc w:val="both"/>
        <w:rPr>
          <w:rFonts w:eastAsia="Calibri"/>
          <w:sz w:val="28"/>
          <w:szCs w:val="28"/>
        </w:rPr>
      </w:pPr>
      <w:r w:rsidRPr="00262606">
        <w:rPr>
          <w:rFonts w:eastAsia="Calibri"/>
          <w:sz w:val="28"/>
          <w:szCs w:val="28"/>
        </w:rPr>
        <w:t>Принят Верховным Советом</w:t>
      </w:r>
    </w:p>
    <w:p w:rsidR="005A4D06" w:rsidRPr="00262606" w:rsidRDefault="005A4D06" w:rsidP="00BF6E22">
      <w:pPr>
        <w:jc w:val="both"/>
        <w:rPr>
          <w:rFonts w:eastAsia="Calibri"/>
          <w:sz w:val="28"/>
          <w:szCs w:val="28"/>
        </w:rPr>
      </w:pPr>
      <w:r w:rsidRPr="00262606">
        <w:rPr>
          <w:rFonts w:eastAsia="Calibri"/>
          <w:sz w:val="28"/>
          <w:szCs w:val="28"/>
        </w:rPr>
        <w:t xml:space="preserve">Приднестровской Молдавской Республики                  </w:t>
      </w:r>
      <w:r w:rsidR="003D729B" w:rsidRPr="00262606">
        <w:rPr>
          <w:rFonts w:eastAsia="Calibri"/>
          <w:sz w:val="28"/>
          <w:szCs w:val="28"/>
        </w:rPr>
        <w:t xml:space="preserve">    </w:t>
      </w:r>
      <w:r w:rsidR="00DB5461" w:rsidRPr="00262606">
        <w:rPr>
          <w:rFonts w:eastAsia="Calibri"/>
          <w:sz w:val="28"/>
          <w:szCs w:val="28"/>
        </w:rPr>
        <w:t>11</w:t>
      </w:r>
      <w:r w:rsidRPr="00262606">
        <w:rPr>
          <w:rFonts w:eastAsia="Calibri"/>
          <w:sz w:val="28"/>
          <w:szCs w:val="28"/>
        </w:rPr>
        <w:t xml:space="preserve"> </w:t>
      </w:r>
      <w:r w:rsidR="00326084" w:rsidRPr="00262606">
        <w:rPr>
          <w:rFonts w:eastAsia="Calibri"/>
          <w:sz w:val="28"/>
          <w:szCs w:val="28"/>
        </w:rPr>
        <w:t>сентябр</w:t>
      </w:r>
      <w:r w:rsidRPr="00262606">
        <w:rPr>
          <w:rFonts w:eastAsia="Calibri"/>
          <w:sz w:val="28"/>
          <w:szCs w:val="28"/>
        </w:rPr>
        <w:t>я 2024 года</w:t>
      </w:r>
    </w:p>
    <w:p w:rsidR="00B86678" w:rsidRPr="00262606" w:rsidRDefault="00B86678" w:rsidP="00BF6E22">
      <w:pPr>
        <w:jc w:val="both"/>
        <w:rPr>
          <w:sz w:val="28"/>
          <w:szCs w:val="28"/>
        </w:rPr>
      </w:pPr>
    </w:p>
    <w:p w:rsidR="00BF6E22" w:rsidRPr="00262606" w:rsidRDefault="007762B3" w:rsidP="00EF666D">
      <w:pPr>
        <w:ind w:firstLine="708"/>
        <w:jc w:val="both"/>
        <w:rPr>
          <w:sz w:val="28"/>
          <w:szCs w:val="28"/>
        </w:rPr>
      </w:pPr>
      <w:r w:rsidRPr="00262606">
        <w:rPr>
          <w:b/>
          <w:sz w:val="28"/>
          <w:szCs w:val="28"/>
        </w:rPr>
        <w:t>Статья 1.</w:t>
      </w:r>
      <w:r w:rsidRPr="00262606">
        <w:rPr>
          <w:sz w:val="28"/>
          <w:szCs w:val="28"/>
        </w:rPr>
        <w:t xml:space="preserve"> </w:t>
      </w:r>
      <w:r w:rsidR="00BF6E22" w:rsidRPr="00262606">
        <w:rPr>
          <w:sz w:val="28"/>
          <w:szCs w:val="28"/>
        </w:rPr>
        <w:t xml:space="preserve">Внести в Закон Приднестровской Молдавской Республики </w:t>
      </w:r>
      <w:r w:rsidR="00BF6E22" w:rsidRPr="00262606">
        <w:rPr>
          <w:sz w:val="28"/>
          <w:szCs w:val="28"/>
        </w:rPr>
        <w:br/>
        <w:t xml:space="preserve">от 28 декабря 2023 года № 436-З-VII «О республиканском бюджете </w:t>
      </w:r>
      <w:r w:rsidR="00EF666D" w:rsidRPr="00262606">
        <w:rPr>
          <w:sz w:val="28"/>
          <w:szCs w:val="28"/>
        </w:rPr>
        <w:br/>
      </w:r>
      <w:r w:rsidR="00BF6E22" w:rsidRPr="00262606">
        <w:rPr>
          <w:sz w:val="28"/>
          <w:szCs w:val="28"/>
        </w:rPr>
        <w:t xml:space="preserve">на 2024 год» (САЗ 24-1) с изменениями и дополнениями, внесенными законами Приднестровской Молдавской Республики от 31 января 2024 года </w:t>
      </w:r>
      <w:r w:rsidR="00EF666D" w:rsidRPr="00262606">
        <w:rPr>
          <w:sz w:val="28"/>
          <w:szCs w:val="28"/>
        </w:rPr>
        <w:br/>
      </w:r>
      <w:r w:rsidR="00BF6E22" w:rsidRPr="00262606">
        <w:rPr>
          <w:sz w:val="28"/>
          <w:szCs w:val="28"/>
        </w:rPr>
        <w:t xml:space="preserve">№ 13-ЗИД-VII (САЗ 24-12); от 31 января 2024 года № 14-ЗИД-VII (САЗ 24-12); от 5 марта 2024 года № 39-ЗИД-VII (САЗ 24-11); от 1 апреля 2024 года </w:t>
      </w:r>
      <w:r w:rsidR="00EF666D" w:rsidRPr="00262606">
        <w:rPr>
          <w:sz w:val="28"/>
          <w:szCs w:val="28"/>
        </w:rPr>
        <w:br/>
      </w:r>
      <w:r w:rsidR="00BF6E22" w:rsidRPr="00262606">
        <w:rPr>
          <w:sz w:val="28"/>
          <w:szCs w:val="28"/>
        </w:rPr>
        <w:t xml:space="preserve">№ 53-ЗИД-VII (САЗ 24-15); от 8 апреля 2024 года № 57-ЗИД-VII (САЗ 24-16); от 8 апреля 2024 года № 58-ЗИД-VII (САЗ 24-16); от 29 апреля 2024 года </w:t>
      </w:r>
      <w:r w:rsidR="00EF666D" w:rsidRPr="00262606">
        <w:rPr>
          <w:sz w:val="28"/>
          <w:szCs w:val="28"/>
        </w:rPr>
        <w:br/>
      </w:r>
      <w:r w:rsidR="00BF6E22" w:rsidRPr="00262606">
        <w:rPr>
          <w:sz w:val="28"/>
          <w:szCs w:val="28"/>
        </w:rPr>
        <w:t xml:space="preserve">№ 88-ЗИД-VII (САЗ 24-19); от 14 июня 2024 года № 110-ЗИД-VII (САЗ 24-25); от 9 июля 2024 года № 141-ЗИ-VII (САЗ 24-29); от 10 июля 2024 года </w:t>
      </w:r>
      <w:r w:rsidR="00EF666D" w:rsidRPr="00262606">
        <w:rPr>
          <w:sz w:val="28"/>
          <w:szCs w:val="28"/>
        </w:rPr>
        <w:br/>
      </w:r>
      <w:r w:rsidR="00BF6E22" w:rsidRPr="00262606">
        <w:rPr>
          <w:sz w:val="28"/>
          <w:szCs w:val="28"/>
        </w:rPr>
        <w:t>№ 143-ЗИД-VII (САЗ 24-29); от 24 июля 2024 года № 171-ЗИ-VII (САЗ 24-31), следующие изменения</w:t>
      </w:r>
      <w:r w:rsidR="00C63E35">
        <w:rPr>
          <w:sz w:val="28"/>
          <w:szCs w:val="28"/>
        </w:rPr>
        <w:t xml:space="preserve"> и дополнение</w:t>
      </w:r>
      <w:r w:rsidR="00BF6E22" w:rsidRPr="00262606">
        <w:rPr>
          <w:sz w:val="28"/>
          <w:szCs w:val="28"/>
        </w:rPr>
        <w:t>.</w:t>
      </w:r>
    </w:p>
    <w:p w:rsidR="00BF6E22" w:rsidRPr="00262606" w:rsidRDefault="00BF6E22" w:rsidP="00BF6E22">
      <w:pPr>
        <w:jc w:val="both"/>
        <w:rPr>
          <w:sz w:val="28"/>
          <w:szCs w:val="28"/>
        </w:rPr>
      </w:pPr>
    </w:p>
    <w:p w:rsidR="00B07951" w:rsidRPr="00262606" w:rsidRDefault="00B07951" w:rsidP="00F20FBE">
      <w:pPr>
        <w:ind w:firstLine="709"/>
        <w:jc w:val="both"/>
        <w:rPr>
          <w:sz w:val="28"/>
          <w:szCs w:val="28"/>
        </w:rPr>
      </w:pPr>
      <w:r w:rsidRPr="00262606">
        <w:rPr>
          <w:sz w:val="28"/>
          <w:szCs w:val="28"/>
        </w:rPr>
        <w:t>1. Статью 1 изложить в следующей редакции:</w:t>
      </w:r>
    </w:p>
    <w:p w:rsidR="00B07951" w:rsidRPr="00262606" w:rsidRDefault="00B07951" w:rsidP="00F20FBE">
      <w:pPr>
        <w:ind w:firstLine="709"/>
        <w:jc w:val="both"/>
        <w:rPr>
          <w:sz w:val="28"/>
          <w:szCs w:val="28"/>
        </w:rPr>
      </w:pPr>
      <w:r w:rsidRPr="00262606">
        <w:rPr>
          <w:sz w:val="28"/>
          <w:szCs w:val="28"/>
        </w:rPr>
        <w:t>«Статья 1.</w:t>
      </w:r>
    </w:p>
    <w:p w:rsidR="00B07951" w:rsidRPr="00262606" w:rsidRDefault="00B07951" w:rsidP="00F20FBE">
      <w:pPr>
        <w:ind w:firstLine="709"/>
        <w:jc w:val="both"/>
        <w:rPr>
          <w:sz w:val="28"/>
          <w:szCs w:val="28"/>
        </w:rPr>
      </w:pPr>
      <w:r w:rsidRPr="00262606">
        <w:rPr>
          <w:sz w:val="28"/>
          <w:szCs w:val="28"/>
        </w:rPr>
        <w:t>Утвердить основные характеристики консолидированного бюджета, в том числе:</w:t>
      </w:r>
    </w:p>
    <w:p w:rsidR="00B07951" w:rsidRPr="00262606" w:rsidRDefault="00B07951" w:rsidP="00F20FBE">
      <w:pPr>
        <w:ind w:firstLine="709"/>
        <w:jc w:val="both"/>
        <w:rPr>
          <w:sz w:val="28"/>
          <w:szCs w:val="28"/>
        </w:rPr>
      </w:pPr>
      <w:r w:rsidRPr="00262606">
        <w:rPr>
          <w:sz w:val="28"/>
          <w:szCs w:val="28"/>
        </w:rPr>
        <w:t>а) доходы в сумме 3 694 426 276 рублей;</w:t>
      </w:r>
    </w:p>
    <w:p w:rsidR="00B07951" w:rsidRPr="00262606" w:rsidRDefault="00B07951" w:rsidP="00F20FBE">
      <w:pPr>
        <w:ind w:firstLine="709"/>
        <w:jc w:val="both"/>
        <w:rPr>
          <w:sz w:val="28"/>
          <w:szCs w:val="28"/>
        </w:rPr>
      </w:pPr>
      <w:r w:rsidRPr="00262606">
        <w:rPr>
          <w:sz w:val="28"/>
          <w:szCs w:val="28"/>
        </w:rPr>
        <w:t>б) предельные расходы в сумме 7</w:t>
      </w:r>
      <w:r w:rsidR="00F20FBE" w:rsidRPr="00262606">
        <w:rPr>
          <w:sz w:val="28"/>
          <w:szCs w:val="28"/>
        </w:rPr>
        <w:t> </w:t>
      </w:r>
      <w:r w:rsidRPr="00262606">
        <w:rPr>
          <w:sz w:val="28"/>
          <w:szCs w:val="28"/>
        </w:rPr>
        <w:t>131</w:t>
      </w:r>
      <w:r w:rsidR="00F20FBE" w:rsidRPr="00262606">
        <w:rPr>
          <w:sz w:val="28"/>
          <w:szCs w:val="28"/>
        </w:rPr>
        <w:t> </w:t>
      </w:r>
      <w:r w:rsidRPr="00262606">
        <w:rPr>
          <w:sz w:val="28"/>
          <w:szCs w:val="28"/>
        </w:rPr>
        <w:t>973</w:t>
      </w:r>
      <w:r w:rsidR="00F20FBE" w:rsidRPr="00262606">
        <w:rPr>
          <w:sz w:val="28"/>
          <w:szCs w:val="28"/>
        </w:rPr>
        <w:t> </w:t>
      </w:r>
      <w:r w:rsidRPr="00262606">
        <w:rPr>
          <w:sz w:val="28"/>
          <w:szCs w:val="28"/>
        </w:rPr>
        <w:t>472</w:t>
      </w:r>
      <w:r w:rsidR="00F20FBE" w:rsidRPr="00262606">
        <w:rPr>
          <w:sz w:val="28"/>
          <w:szCs w:val="28"/>
        </w:rPr>
        <w:t xml:space="preserve"> </w:t>
      </w:r>
      <w:r w:rsidRPr="00262606">
        <w:rPr>
          <w:sz w:val="28"/>
          <w:szCs w:val="28"/>
        </w:rPr>
        <w:t xml:space="preserve">рубля; </w:t>
      </w:r>
    </w:p>
    <w:p w:rsidR="00BF6E22" w:rsidRPr="00262606" w:rsidRDefault="00B07951" w:rsidP="00F20FBE">
      <w:pPr>
        <w:ind w:firstLine="709"/>
        <w:jc w:val="both"/>
        <w:rPr>
          <w:sz w:val="28"/>
          <w:szCs w:val="28"/>
        </w:rPr>
      </w:pPr>
      <w:r w:rsidRPr="00262606">
        <w:rPr>
          <w:sz w:val="28"/>
          <w:szCs w:val="28"/>
        </w:rPr>
        <w:t>в) предельный дефицит в сумме 3</w:t>
      </w:r>
      <w:r w:rsidR="00F20FBE" w:rsidRPr="00262606">
        <w:rPr>
          <w:sz w:val="28"/>
          <w:szCs w:val="28"/>
        </w:rPr>
        <w:t> </w:t>
      </w:r>
      <w:r w:rsidRPr="00262606">
        <w:rPr>
          <w:sz w:val="28"/>
          <w:szCs w:val="28"/>
        </w:rPr>
        <w:t>437</w:t>
      </w:r>
      <w:r w:rsidR="00F20FBE" w:rsidRPr="00262606">
        <w:rPr>
          <w:sz w:val="28"/>
          <w:szCs w:val="28"/>
        </w:rPr>
        <w:t> </w:t>
      </w:r>
      <w:r w:rsidRPr="00262606">
        <w:rPr>
          <w:sz w:val="28"/>
          <w:szCs w:val="28"/>
        </w:rPr>
        <w:t>547</w:t>
      </w:r>
      <w:r w:rsidR="00F20FBE" w:rsidRPr="00262606">
        <w:rPr>
          <w:sz w:val="28"/>
          <w:szCs w:val="28"/>
        </w:rPr>
        <w:t> </w:t>
      </w:r>
      <w:r w:rsidRPr="00262606">
        <w:rPr>
          <w:sz w:val="28"/>
          <w:szCs w:val="28"/>
        </w:rPr>
        <w:t>196</w:t>
      </w:r>
      <w:r w:rsidR="00F20FBE" w:rsidRPr="00262606">
        <w:rPr>
          <w:sz w:val="28"/>
          <w:szCs w:val="28"/>
        </w:rPr>
        <w:t xml:space="preserve"> </w:t>
      </w:r>
      <w:r w:rsidRPr="00262606">
        <w:rPr>
          <w:sz w:val="28"/>
          <w:szCs w:val="28"/>
        </w:rPr>
        <w:t xml:space="preserve">рублей, или </w:t>
      </w:r>
      <w:r w:rsidR="00F20FBE" w:rsidRPr="00262606">
        <w:rPr>
          <w:sz w:val="28"/>
          <w:szCs w:val="28"/>
        </w:rPr>
        <w:br/>
      </w:r>
      <w:r w:rsidRPr="00262606">
        <w:rPr>
          <w:sz w:val="28"/>
          <w:szCs w:val="28"/>
        </w:rPr>
        <w:t>48,20 процента к предельному размеру расходов</w:t>
      </w:r>
      <w:r w:rsidR="00BF6E22" w:rsidRPr="00262606">
        <w:rPr>
          <w:sz w:val="28"/>
          <w:szCs w:val="28"/>
        </w:rPr>
        <w:t>».</w:t>
      </w:r>
    </w:p>
    <w:p w:rsidR="00BF6E22" w:rsidRPr="00262606" w:rsidRDefault="00BF6E22" w:rsidP="00F20FBE">
      <w:pPr>
        <w:ind w:firstLine="709"/>
        <w:jc w:val="both"/>
        <w:rPr>
          <w:sz w:val="28"/>
          <w:szCs w:val="28"/>
        </w:rPr>
      </w:pPr>
    </w:p>
    <w:p w:rsidR="00BF6E22" w:rsidRPr="00262606" w:rsidRDefault="00BF6E22" w:rsidP="00F20FBE">
      <w:pPr>
        <w:ind w:firstLine="709"/>
        <w:jc w:val="both"/>
        <w:rPr>
          <w:sz w:val="28"/>
          <w:szCs w:val="28"/>
        </w:rPr>
      </w:pPr>
      <w:r w:rsidRPr="00262606">
        <w:rPr>
          <w:sz w:val="28"/>
          <w:szCs w:val="28"/>
        </w:rPr>
        <w:t>2. Пункт 1 статьи 2 изложить в следующей редакции:</w:t>
      </w:r>
    </w:p>
    <w:p w:rsidR="00BF6E22" w:rsidRPr="00262606" w:rsidRDefault="00BF6E22" w:rsidP="00F20FBE">
      <w:pPr>
        <w:ind w:firstLine="709"/>
        <w:jc w:val="both"/>
        <w:rPr>
          <w:sz w:val="28"/>
          <w:szCs w:val="28"/>
        </w:rPr>
      </w:pPr>
      <w:r w:rsidRPr="00262606">
        <w:rPr>
          <w:sz w:val="28"/>
          <w:szCs w:val="28"/>
        </w:rPr>
        <w:t xml:space="preserve">«1. Утвердить основные характеристики республиканского бюджета, </w:t>
      </w:r>
      <w:r w:rsidRPr="00262606">
        <w:rPr>
          <w:sz w:val="28"/>
          <w:szCs w:val="28"/>
        </w:rPr>
        <w:br/>
        <w:t>в том числе:</w:t>
      </w:r>
    </w:p>
    <w:p w:rsidR="00BF6E22" w:rsidRPr="00262606" w:rsidRDefault="00BF6E22" w:rsidP="00F20FBE">
      <w:pPr>
        <w:ind w:firstLine="709"/>
        <w:jc w:val="both"/>
        <w:rPr>
          <w:sz w:val="28"/>
          <w:szCs w:val="28"/>
        </w:rPr>
      </w:pPr>
      <w:r w:rsidRPr="00262606">
        <w:rPr>
          <w:sz w:val="28"/>
          <w:szCs w:val="28"/>
        </w:rPr>
        <w:t xml:space="preserve">а) доходы в сумме 2 230 957 666 рублей согласно Приложению № 1 </w:t>
      </w:r>
      <w:r w:rsidRPr="00262606">
        <w:rPr>
          <w:sz w:val="28"/>
          <w:szCs w:val="28"/>
        </w:rPr>
        <w:br/>
        <w:t>к настоящему Закону;</w:t>
      </w:r>
    </w:p>
    <w:p w:rsidR="00BF6E22" w:rsidRPr="00262606" w:rsidRDefault="00BF6E22" w:rsidP="00F20FBE">
      <w:pPr>
        <w:ind w:firstLine="709"/>
        <w:jc w:val="both"/>
        <w:rPr>
          <w:sz w:val="28"/>
          <w:szCs w:val="28"/>
        </w:rPr>
      </w:pPr>
      <w:r w:rsidRPr="00262606">
        <w:rPr>
          <w:sz w:val="28"/>
          <w:szCs w:val="28"/>
        </w:rPr>
        <w:t xml:space="preserve">б) расходы в сумме 5 563 748 075 рублей согласно Приложению № 2 </w:t>
      </w:r>
      <w:r w:rsidRPr="00262606">
        <w:rPr>
          <w:sz w:val="28"/>
          <w:szCs w:val="28"/>
        </w:rPr>
        <w:br/>
        <w:t>к настоящему Закону;</w:t>
      </w:r>
    </w:p>
    <w:p w:rsidR="00BF6E22" w:rsidRPr="00262606" w:rsidRDefault="00BF6E22" w:rsidP="00F20FBE">
      <w:pPr>
        <w:ind w:firstLine="709"/>
        <w:jc w:val="both"/>
        <w:rPr>
          <w:sz w:val="28"/>
          <w:szCs w:val="28"/>
        </w:rPr>
      </w:pPr>
      <w:r w:rsidRPr="00262606">
        <w:rPr>
          <w:sz w:val="28"/>
          <w:szCs w:val="28"/>
        </w:rPr>
        <w:lastRenderedPageBreak/>
        <w:t xml:space="preserve">в) дефицит в сумме 3 332 790 409 рублей, или 59,90 процента </w:t>
      </w:r>
      <w:r w:rsidRPr="00262606">
        <w:rPr>
          <w:sz w:val="28"/>
          <w:szCs w:val="28"/>
        </w:rPr>
        <w:br/>
        <w:t>к расходам».</w:t>
      </w:r>
    </w:p>
    <w:p w:rsidR="00BF6E22" w:rsidRPr="00262606" w:rsidRDefault="00BF6E22" w:rsidP="00F20FBE">
      <w:pPr>
        <w:ind w:firstLine="709"/>
        <w:jc w:val="both"/>
        <w:rPr>
          <w:sz w:val="28"/>
          <w:szCs w:val="28"/>
        </w:rPr>
      </w:pPr>
    </w:p>
    <w:p w:rsidR="00BF6E22" w:rsidRPr="00262606" w:rsidRDefault="00BF6E22" w:rsidP="00F20FBE">
      <w:pPr>
        <w:ind w:firstLine="709"/>
        <w:jc w:val="both"/>
        <w:rPr>
          <w:sz w:val="28"/>
          <w:szCs w:val="28"/>
        </w:rPr>
      </w:pPr>
      <w:r w:rsidRPr="00262606">
        <w:rPr>
          <w:sz w:val="28"/>
          <w:szCs w:val="28"/>
        </w:rPr>
        <w:t>3. В подпункте а) пункта 2 статьи 2 цифровое обозначение «2</w:t>
      </w:r>
      <w:r w:rsidR="00F20FBE" w:rsidRPr="00262606">
        <w:rPr>
          <w:sz w:val="28"/>
          <w:szCs w:val="28"/>
        </w:rPr>
        <w:t> </w:t>
      </w:r>
      <w:r w:rsidRPr="00262606">
        <w:rPr>
          <w:sz w:val="28"/>
          <w:szCs w:val="28"/>
        </w:rPr>
        <w:t>953</w:t>
      </w:r>
      <w:r w:rsidR="00F20FBE" w:rsidRPr="00262606">
        <w:rPr>
          <w:sz w:val="28"/>
          <w:szCs w:val="28"/>
        </w:rPr>
        <w:t> </w:t>
      </w:r>
      <w:r w:rsidRPr="00262606">
        <w:rPr>
          <w:sz w:val="28"/>
          <w:szCs w:val="28"/>
        </w:rPr>
        <w:t>850 053» заменить цифровым обозначением «2 958 350 053».</w:t>
      </w:r>
    </w:p>
    <w:p w:rsidR="00BF6E22" w:rsidRPr="00262606" w:rsidRDefault="00BF6E22" w:rsidP="00F20FBE">
      <w:pPr>
        <w:ind w:firstLine="709"/>
        <w:jc w:val="both"/>
        <w:rPr>
          <w:sz w:val="28"/>
          <w:szCs w:val="28"/>
        </w:rPr>
      </w:pPr>
    </w:p>
    <w:p w:rsidR="00BF6E22" w:rsidRPr="00262606" w:rsidRDefault="00BF6E22" w:rsidP="00F20FBE">
      <w:pPr>
        <w:ind w:firstLine="709"/>
        <w:jc w:val="both"/>
        <w:rPr>
          <w:sz w:val="28"/>
          <w:szCs w:val="28"/>
        </w:rPr>
      </w:pPr>
      <w:r w:rsidRPr="00262606">
        <w:rPr>
          <w:sz w:val="28"/>
          <w:szCs w:val="28"/>
        </w:rPr>
        <w:t xml:space="preserve">4. </w:t>
      </w:r>
      <w:r w:rsidR="00F20FBE" w:rsidRPr="00262606">
        <w:rPr>
          <w:sz w:val="28"/>
          <w:szCs w:val="28"/>
        </w:rPr>
        <w:t>В статью 5 (секретно) внести изменение и дополнение (секретно)</w:t>
      </w:r>
      <w:r w:rsidRPr="00262606">
        <w:rPr>
          <w:sz w:val="28"/>
          <w:szCs w:val="28"/>
        </w:rPr>
        <w:t>.</w:t>
      </w:r>
    </w:p>
    <w:p w:rsidR="00BF6E22" w:rsidRPr="00262606" w:rsidRDefault="00BF6E22" w:rsidP="00F20FBE">
      <w:pPr>
        <w:ind w:firstLine="709"/>
        <w:jc w:val="both"/>
        <w:rPr>
          <w:sz w:val="28"/>
          <w:szCs w:val="28"/>
        </w:rPr>
      </w:pPr>
    </w:p>
    <w:p w:rsidR="00F20FBE" w:rsidRPr="00262606" w:rsidRDefault="00F20FBE" w:rsidP="00F20FBE">
      <w:pPr>
        <w:pStyle w:val="a3"/>
        <w:tabs>
          <w:tab w:val="left" w:pos="851"/>
        </w:tabs>
        <w:ind w:left="0" w:firstLine="709"/>
        <w:jc w:val="both"/>
        <w:rPr>
          <w:bCs/>
          <w:sz w:val="28"/>
          <w:szCs w:val="28"/>
        </w:rPr>
      </w:pPr>
      <w:r w:rsidRPr="00262606">
        <w:rPr>
          <w:sz w:val="28"/>
          <w:szCs w:val="28"/>
        </w:rPr>
        <w:t xml:space="preserve">5. </w:t>
      </w:r>
      <w:r w:rsidRPr="00262606">
        <w:rPr>
          <w:bCs/>
          <w:sz w:val="28"/>
          <w:szCs w:val="28"/>
        </w:rPr>
        <w:t xml:space="preserve">Подпункты </w:t>
      </w:r>
      <w:proofErr w:type="gramStart"/>
      <w:r w:rsidRPr="00262606">
        <w:rPr>
          <w:bCs/>
          <w:sz w:val="28"/>
          <w:szCs w:val="28"/>
        </w:rPr>
        <w:t>а)</w:t>
      </w:r>
      <w:r w:rsidR="007150F5" w:rsidRPr="00262606">
        <w:rPr>
          <w:bCs/>
          <w:sz w:val="28"/>
          <w:szCs w:val="28"/>
        </w:rPr>
        <w:t>–</w:t>
      </w:r>
      <w:proofErr w:type="gramEnd"/>
      <w:r w:rsidRPr="00262606">
        <w:rPr>
          <w:bCs/>
          <w:sz w:val="28"/>
          <w:szCs w:val="28"/>
        </w:rPr>
        <w:t>г) пункта 1 статьи 30 изложить в следующей редакции:</w:t>
      </w:r>
    </w:p>
    <w:p w:rsidR="00F20FBE" w:rsidRPr="00262606" w:rsidRDefault="00F20FBE" w:rsidP="00F20FBE">
      <w:pPr>
        <w:pStyle w:val="a3"/>
        <w:tabs>
          <w:tab w:val="left" w:pos="851"/>
        </w:tabs>
        <w:ind w:left="0" w:firstLine="709"/>
        <w:jc w:val="both"/>
        <w:rPr>
          <w:bCs/>
          <w:sz w:val="28"/>
          <w:szCs w:val="28"/>
        </w:rPr>
      </w:pPr>
      <w:r w:rsidRPr="00262606">
        <w:rPr>
          <w:bCs/>
          <w:sz w:val="28"/>
          <w:szCs w:val="28"/>
        </w:rPr>
        <w:t>«а) «Иммунизация населения Приднестровской Молдавской Республики» на 2021–2025 годы – в сумме 4</w:t>
      </w:r>
      <w:r w:rsidR="007150F5" w:rsidRPr="00262606">
        <w:rPr>
          <w:bCs/>
          <w:sz w:val="28"/>
          <w:szCs w:val="28"/>
        </w:rPr>
        <w:t> </w:t>
      </w:r>
      <w:r w:rsidRPr="00262606">
        <w:rPr>
          <w:bCs/>
          <w:sz w:val="28"/>
          <w:szCs w:val="28"/>
        </w:rPr>
        <w:t>678</w:t>
      </w:r>
      <w:r w:rsidR="007150F5" w:rsidRPr="00262606">
        <w:rPr>
          <w:bCs/>
          <w:sz w:val="28"/>
          <w:szCs w:val="28"/>
        </w:rPr>
        <w:t> </w:t>
      </w:r>
      <w:r w:rsidRPr="00262606">
        <w:rPr>
          <w:bCs/>
          <w:sz w:val="28"/>
          <w:szCs w:val="28"/>
        </w:rPr>
        <w:t>411</w:t>
      </w:r>
      <w:r w:rsidR="007150F5" w:rsidRPr="00262606">
        <w:rPr>
          <w:bCs/>
          <w:sz w:val="28"/>
          <w:szCs w:val="28"/>
        </w:rPr>
        <w:t xml:space="preserve"> </w:t>
      </w:r>
      <w:r w:rsidRPr="00262606">
        <w:rPr>
          <w:bCs/>
          <w:sz w:val="28"/>
          <w:szCs w:val="28"/>
        </w:rPr>
        <w:t>рублей согласно Приложению № 2.10 к настоящему Закону;</w:t>
      </w:r>
    </w:p>
    <w:p w:rsidR="00F20FBE" w:rsidRPr="00262606" w:rsidRDefault="00F20FBE" w:rsidP="00F20FBE">
      <w:pPr>
        <w:pStyle w:val="a3"/>
        <w:tabs>
          <w:tab w:val="left" w:pos="851"/>
        </w:tabs>
        <w:ind w:left="0" w:firstLine="709"/>
        <w:jc w:val="both"/>
        <w:rPr>
          <w:bCs/>
          <w:sz w:val="28"/>
          <w:szCs w:val="28"/>
        </w:rPr>
      </w:pPr>
      <w:r w:rsidRPr="00262606">
        <w:rPr>
          <w:bCs/>
          <w:sz w:val="28"/>
          <w:szCs w:val="28"/>
        </w:rPr>
        <w:t xml:space="preserve">б) «Онкология: совершенствование онкологической помощи населению Приднестровской Молдавской Республики» на 2021–2025 годы – в сумме </w:t>
      </w:r>
      <w:r w:rsidR="007150F5" w:rsidRPr="00262606">
        <w:rPr>
          <w:bCs/>
          <w:sz w:val="28"/>
          <w:szCs w:val="28"/>
        </w:rPr>
        <w:br/>
      </w:r>
      <w:r w:rsidRPr="00262606">
        <w:rPr>
          <w:bCs/>
          <w:sz w:val="28"/>
          <w:szCs w:val="28"/>
        </w:rPr>
        <w:t>28 184 655 рублей согласно Приложению № 2.11 к настоящему Закону;</w:t>
      </w:r>
    </w:p>
    <w:p w:rsidR="00F20FBE" w:rsidRPr="00262606" w:rsidRDefault="00F20FBE" w:rsidP="00F20FBE">
      <w:pPr>
        <w:pStyle w:val="a3"/>
        <w:tabs>
          <w:tab w:val="left" w:pos="851"/>
        </w:tabs>
        <w:ind w:left="0" w:firstLine="709"/>
        <w:jc w:val="both"/>
        <w:rPr>
          <w:bCs/>
          <w:sz w:val="28"/>
          <w:szCs w:val="28"/>
        </w:rPr>
      </w:pPr>
      <w:r w:rsidRPr="00262606">
        <w:rPr>
          <w:bCs/>
          <w:sz w:val="28"/>
          <w:szCs w:val="28"/>
        </w:rPr>
        <w:t xml:space="preserve">в) «Профилактика туберкулеза» на 2021–2025 годы – в сумме </w:t>
      </w:r>
      <w:r w:rsidR="007150F5" w:rsidRPr="00262606">
        <w:rPr>
          <w:bCs/>
          <w:sz w:val="28"/>
          <w:szCs w:val="28"/>
        </w:rPr>
        <w:br/>
      </w:r>
      <w:r w:rsidRPr="00262606">
        <w:rPr>
          <w:bCs/>
          <w:sz w:val="28"/>
          <w:szCs w:val="28"/>
        </w:rPr>
        <w:t>1</w:t>
      </w:r>
      <w:r w:rsidR="007150F5" w:rsidRPr="00262606">
        <w:rPr>
          <w:bCs/>
          <w:sz w:val="28"/>
          <w:szCs w:val="28"/>
        </w:rPr>
        <w:t> </w:t>
      </w:r>
      <w:r w:rsidRPr="00262606">
        <w:rPr>
          <w:bCs/>
          <w:sz w:val="28"/>
          <w:szCs w:val="28"/>
        </w:rPr>
        <w:t>930</w:t>
      </w:r>
      <w:r w:rsidR="007150F5" w:rsidRPr="00262606">
        <w:rPr>
          <w:bCs/>
          <w:sz w:val="28"/>
          <w:szCs w:val="28"/>
        </w:rPr>
        <w:t> </w:t>
      </w:r>
      <w:r w:rsidRPr="00262606">
        <w:rPr>
          <w:bCs/>
          <w:sz w:val="28"/>
          <w:szCs w:val="28"/>
        </w:rPr>
        <w:t>255</w:t>
      </w:r>
      <w:r w:rsidR="007150F5" w:rsidRPr="00262606">
        <w:rPr>
          <w:bCs/>
          <w:sz w:val="28"/>
          <w:szCs w:val="28"/>
        </w:rPr>
        <w:t xml:space="preserve"> </w:t>
      </w:r>
      <w:r w:rsidRPr="00262606">
        <w:rPr>
          <w:bCs/>
          <w:sz w:val="28"/>
          <w:szCs w:val="28"/>
        </w:rPr>
        <w:t>рублей согласно Приложению № 2.12 к настоящему Закону;</w:t>
      </w:r>
    </w:p>
    <w:p w:rsidR="00F20FBE" w:rsidRPr="00262606" w:rsidRDefault="00F20FBE" w:rsidP="00F20FBE">
      <w:pPr>
        <w:pStyle w:val="a3"/>
        <w:tabs>
          <w:tab w:val="left" w:pos="851"/>
        </w:tabs>
        <w:ind w:left="0" w:firstLine="709"/>
        <w:jc w:val="both"/>
        <w:rPr>
          <w:bCs/>
          <w:sz w:val="28"/>
          <w:szCs w:val="28"/>
        </w:rPr>
      </w:pPr>
      <w:r w:rsidRPr="00262606">
        <w:rPr>
          <w:bCs/>
          <w:sz w:val="28"/>
          <w:szCs w:val="28"/>
        </w:rPr>
        <w:t>г) «Профилактика ВИЧ/СПИД-инфекции и инфекций, передающихся половым путем (ИППП), в Приднестровской Молдавской Республике» на 2020–2024 годы – в сумме 4</w:t>
      </w:r>
      <w:r w:rsidR="007150F5" w:rsidRPr="00262606">
        <w:rPr>
          <w:bCs/>
          <w:sz w:val="28"/>
          <w:szCs w:val="28"/>
        </w:rPr>
        <w:t> </w:t>
      </w:r>
      <w:r w:rsidRPr="00262606">
        <w:rPr>
          <w:bCs/>
          <w:sz w:val="28"/>
          <w:szCs w:val="28"/>
        </w:rPr>
        <w:t>075</w:t>
      </w:r>
      <w:r w:rsidR="007150F5" w:rsidRPr="00262606">
        <w:rPr>
          <w:bCs/>
          <w:sz w:val="28"/>
          <w:szCs w:val="28"/>
        </w:rPr>
        <w:t> </w:t>
      </w:r>
      <w:r w:rsidRPr="00262606">
        <w:rPr>
          <w:bCs/>
          <w:sz w:val="28"/>
          <w:szCs w:val="28"/>
        </w:rPr>
        <w:t>762</w:t>
      </w:r>
      <w:r w:rsidR="007150F5" w:rsidRPr="00262606">
        <w:rPr>
          <w:bCs/>
          <w:sz w:val="28"/>
          <w:szCs w:val="28"/>
        </w:rPr>
        <w:t xml:space="preserve"> </w:t>
      </w:r>
      <w:r w:rsidRPr="00262606">
        <w:rPr>
          <w:bCs/>
          <w:sz w:val="28"/>
          <w:szCs w:val="28"/>
        </w:rPr>
        <w:t xml:space="preserve">рубля согласно Приложению № 2.13 </w:t>
      </w:r>
      <w:r w:rsidR="007150F5" w:rsidRPr="00262606">
        <w:rPr>
          <w:bCs/>
          <w:sz w:val="28"/>
          <w:szCs w:val="28"/>
        </w:rPr>
        <w:br/>
      </w:r>
      <w:r w:rsidRPr="00262606">
        <w:rPr>
          <w:bCs/>
          <w:sz w:val="28"/>
          <w:szCs w:val="28"/>
        </w:rPr>
        <w:t>к настоящему Закону».</w:t>
      </w:r>
    </w:p>
    <w:p w:rsidR="00F20FBE" w:rsidRPr="00262606" w:rsidRDefault="00F20FBE" w:rsidP="00F20FBE">
      <w:pPr>
        <w:ind w:firstLine="709"/>
        <w:jc w:val="both"/>
        <w:rPr>
          <w:sz w:val="28"/>
          <w:szCs w:val="28"/>
        </w:rPr>
      </w:pPr>
    </w:p>
    <w:p w:rsidR="00F20FBE" w:rsidRPr="00262606" w:rsidRDefault="00F20FBE" w:rsidP="00F20FBE">
      <w:pPr>
        <w:widowControl w:val="0"/>
        <w:autoSpaceDE w:val="0"/>
        <w:autoSpaceDN w:val="0"/>
        <w:adjustRightInd w:val="0"/>
        <w:ind w:firstLine="709"/>
        <w:contextualSpacing/>
        <w:jc w:val="both"/>
        <w:rPr>
          <w:bCs/>
          <w:sz w:val="28"/>
          <w:szCs w:val="28"/>
        </w:rPr>
      </w:pPr>
      <w:r w:rsidRPr="00262606">
        <w:rPr>
          <w:sz w:val="28"/>
          <w:szCs w:val="28"/>
        </w:rPr>
        <w:t xml:space="preserve">6. </w:t>
      </w:r>
      <w:r w:rsidRPr="00262606">
        <w:rPr>
          <w:bCs/>
          <w:sz w:val="28"/>
          <w:szCs w:val="28"/>
        </w:rPr>
        <w:t>В части первой подпункта г) статьи 32 слов</w:t>
      </w:r>
      <w:r w:rsidR="00285EBF">
        <w:rPr>
          <w:bCs/>
          <w:sz w:val="28"/>
          <w:szCs w:val="28"/>
        </w:rPr>
        <w:t>есно-цифровое</w:t>
      </w:r>
      <w:r w:rsidRPr="00262606">
        <w:rPr>
          <w:bCs/>
          <w:sz w:val="28"/>
          <w:szCs w:val="28"/>
        </w:rPr>
        <w:t xml:space="preserve"> </w:t>
      </w:r>
      <w:r w:rsidR="00285EBF">
        <w:rPr>
          <w:bCs/>
          <w:sz w:val="28"/>
          <w:szCs w:val="28"/>
        </w:rPr>
        <w:t xml:space="preserve">обозначение </w:t>
      </w:r>
      <w:r w:rsidRPr="00262606">
        <w:rPr>
          <w:bCs/>
          <w:sz w:val="28"/>
          <w:szCs w:val="28"/>
        </w:rPr>
        <w:t xml:space="preserve">«2 998 752 рубля» заменить </w:t>
      </w:r>
      <w:r w:rsidR="00285EBF" w:rsidRPr="00262606">
        <w:rPr>
          <w:bCs/>
          <w:sz w:val="28"/>
          <w:szCs w:val="28"/>
        </w:rPr>
        <w:t>слов</w:t>
      </w:r>
      <w:r w:rsidR="00285EBF">
        <w:rPr>
          <w:bCs/>
          <w:sz w:val="28"/>
          <w:szCs w:val="28"/>
        </w:rPr>
        <w:t>есно-цифровым</w:t>
      </w:r>
      <w:r w:rsidR="00285EBF" w:rsidRPr="00262606">
        <w:rPr>
          <w:bCs/>
          <w:sz w:val="28"/>
          <w:szCs w:val="28"/>
        </w:rPr>
        <w:t xml:space="preserve"> </w:t>
      </w:r>
      <w:r w:rsidR="00285EBF">
        <w:rPr>
          <w:bCs/>
          <w:sz w:val="28"/>
          <w:szCs w:val="28"/>
        </w:rPr>
        <w:t>обозначением</w:t>
      </w:r>
      <w:r w:rsidRPr="00262606">
        <w:rPr>
          <w:bCs/>
          <w:sz w:val="28"/>
          <w:szCs w:val="28"/>
        </w:rPr>
        <w:t xml:space="preserve"> «4 895 400 рублей».</w:t>
      </w:r>
    </w:p>
    <w:p w:rsidR="00F20FBE" w:rsidRPr="00262606" w:rsidRDefault="00F20FBE" w:rsidP="00F20FBE">
      <w:pPr>
        <w:ind w:firstLine="709"/>
        <w:jc w:val="both"/>
        <w:rPr>
          <w:sz w:val="28"/>
          <w:szCs w:val="28"/>
        </w:rPr>
      </w:pPr>
    </w:p>
    <w:p w:rsidR="00F20FBE" w:rsidRPr="00262606" w:rsidRDefault="00F20FBE" w:rsidP="00F20FBE">
      <w:pPr>
        <w:widowControl w:val="0"/>
        <w:autoSpaceDE w:val="0"/>
        <w:autoSpaceDN w:val="0"/>
        <w:adjustRightInd w:val="0"/>
        <w:ind w:firstLine="709"/>
        <w:contextualSpacing/>
        <w:jc w:val="both"/>
        <w:rPr>
          <w:bCs/>
          <w:sz w:val="28"/>
          <w:szCs w:val="28"/>
        </w:rPr>
      </w:pPr>
      <w:r w:rsidRPr="00262606">
        <w:rPr>
          <w:sz w:val="28"/>
          <w:szCs w:val="28"/>
        </w:rPr>
        <w:t xml:space="preserve">7. </w:t>
      </w:r>
      <w:r w:rsidRPr="00262606">
        <w:rPr>
          <w:bCs/>
          <w:sz w:val="28"/>
          <w:szCs w:val="28"/>
        </w:rPr>
        <w:t>В части первой подпункта е) статьи 32 цифровое обозначение «2 000 000» заменить цифровым обозначением «2 774 400».</w:t>
      </w:r>
    </w:p>
    <w:p w:rsidR="00F20FBE" w:rsidRPr="00262606" w:rsidRDefault="00F20FBE" w:rsidP="00F20FBE">
      <w:pPr>
        <w:widowControl w:val="0"/>
        <w:autoSpaceDE w:val="0"/>
        <w:autoSpaceDN w:val="0"/>
        <w:adjustRightInd w:val="0"/>
        <w:ind w:firstLine="709"/>
        <w:contextualSpacing/>
        <w:jc w:val="both"/>
        <w:rPr>
          <w:bCs/>
          <w:sz w:val="28"/>
          <w:szCs w:val="28"/>
        </w:rPr>
      </w:pPr>
    </w:p>
    <w:p w:rsidR="00F20FBE" w:rsidRPr="00262606" w:rsidRDefault="007150F5" w:rsidP="00F20FBE">
      <w:pPr>
        <w:pStyle w:val="a3"/>
        <w:tabs>
          <w:tab w:val="left" w:pos="851"/>
        </w:tabs>
        <w:ind w:left="0" w:firstLine="709"/>
        <w:jc w:val="both"/>
        <w:rPr>
          <w:sz w:val="28"/>
          <w:szCs w:val="28"/>
        </w:rPr>
      </w:pPr>
      <w:r w:rsidRPr="00262606">
        <w:rPr>
          <w:sz w:val="28"/>
          <w:szCs w:val="28"/>
        </w:rPr>
        <w:t xml:space="preserve">8. </w:t>
      </w:r>
      <w:r w:rsidR="00F20FBE" w:rsidRPr="00262606">
        <w:rPr>
          <w:sz w:val="28"/>
          <w:szCs w:val="28"/>
        </w:rPr>
        <w:t>В Приложении № 2 к Закону:</w:t>
      </w:r>
    </w:p>
    <w:p w:rsidR="00F20FBE" w:rsidRPr="00262606" w:rsidRDefault="00F20FBE" w:rsidP="00F20FBE">
      <w:pPr>
        <w:pStyle w:val="a3"/>
        <w:tabs>
          <w:tab w:val="left" w:pos="851"/>
        </w:tabs>
        <w:ind w:left="0" w:firstLine="709"/>
        <w:jc w:val="both"/>
        <w:rPr>
          <w:sz w:val="28"/>
          <w:szCs w:val="28"/>
        </w:rPr>
      </w:pPr>
      <w:r w:rsidRPr="00262606">
        <w:rPr>
          <w:sz w:val="28"/>
          <w:szCs w:val="28"/>
        </w:rPr>
        <w:t>а) по разделу 1600, подразделу 1601, строке 113 «Больницы», подстатье экономической классификации 111 020 «</w:t>
      </w:r>
      <w:r w:rsidR="00F4491F">
        <w:rPr>
          <w:sz w:val="28"/>
          <w:szCs w:val="28"/>
        </w:rPr>
        <w:t xml:space="preserve">Оплата </w:t>
      </w:r>
      <w:r w:rsidR="00F4491F" w:rsidRPr="00262606">
        <w:rPr>
          <w:sz w:val="28"/>
          <w:szCs w:val="28"/>
        </w:rPr>
        <w:t>т</w:t>
      </w:r>
      <w:r w:rsidRPr="00262606">
        <w:rPr>
          <w:sz w:val="28"/>
          <w:szCs w:val="28"/>
        </w:rPr>
        <w:t>екущ</w:t>
      </w:r>
      <w:r w:rsidR="00F4491F">
        <w:rPr>
          <w:sz w:val="28"/>
          <w:szCs w:val="28"/>
        </w:rPr>
        <w:t>его</w:t>
      </w:r>
      <w:r w:rsidRPr="00262606">
        <w:rPr>
          <w:sz w:val="28"/>
          <w:szCs w:val="28"/>
        </w:rPr>
        <w:t xml:space="preserve"> ремонт</w:t>
      </w:r>
      <w:r w:rsidR="00F4491F">
        <w:rPr>
          <w:sz w:val="28"/>
          <w:szCs w:val="28"/>
        </w:rPr>
        <w:t>а</w:t>
      </w:r>
      <w:r w:rsidRPr="00262606">
        <w:rPr>
          <w:sz w:val="28"/>
          <w:szCs w:val="28"/>
        </w:rPr>
        <w:t xml:space="preserve"> оборудования и инвентаря» цифровое обозначение «186</w:t>
      </w:r>
      <w:r w:rsidR="007150F5" w:rsidRPr="00262606">
        <w:rPr>
          <w:sz w:val="28"/>
          <w:szCs w:val="28"/>
        </w:rPr>
        <w:t> </w:t>
      </w:r>
      <w:r w:rsidRPr="00262606">
        <w:rPr>
          <w:sz w:val="28"/>
          <w:szCs w:val="28"/>
        </w:rPr>
        <w:t>843» заменить цифровым обозначением «1 186 843»;</w:t>
      </w:r>
    </w:p>
    <w:p w:rsidR="00F20FBE" w:rsidRPr="00262606" w:rsidRDefault="00F20FBE" w:rsidP="00F20FBE">
      <w:pPr>
        <w:pStyle w:val="a3"/>
        <w:tabs>
          <w:tab w:val="left" w:pos="851"/>
        </w:tabs>
        <w:ind w:left="0" w:firstLine="709"/>
        <w:jc w:val="both"/>
        <w:rPr>
          <w:sz w:val="28"/>
          <w:szCs w:val="28"/>
        </w:rPr>
      </w:pPr>
      <w:r w:rsidRPr="00262606">
        <w:rPr>
          <w:sz w:val="28"/>
          <w:szCs w:val="28"/>
        </w:rPr>
        <w:t xml:space="preserve">б) по разделу 1600, подразделу 1601, строке 113 «Больницы», подстатье экономической классификации 111 070 «Товары и услуги, не отнесенные к другим </w:t>
      </w:r>
      <w:r w:rsidR="00F4491F">
        <w:rPr>
          <w:sz w:val="28"/>
          <w:szCs w:val="28"/>
        </w:rPr>
        <w:t>подстатьям</w:t>
      </w:r>
      <w:r w:rsidRPr="00262606">
        <w:rPr>
          <w:sz w:val="28"/>
          <w:szCs w:val="28"/>
        </w:rPr>
        <w:t>» цифровое обозначение «42</w:t>
      </w:r>
      <w:r w:rsidR="007150F5" w:rsidRPr="00262606">
        <w:rPr>
          <w:sz w:val="28"/>
          <w:szCs w:val="28"/>
        </w:rPr>
        <w:t> </w:t>
      </w:r>
      <w:r w:rsidRPr="00262606">
        <w:rPr>
          <w:sz w:val="28"/>
          <w:szCs w:val="28"/>
        </w:rPr>
        <w:t>766</w:t>
      </w:r>
      <w:r w:rsidR="007150F5" w:rsidRPr="00262606">
        <w:rPr>
          <w:sz w:val="28"/>
          <w:szCs w:val="28"/>
        </w:rPr>
        <w:t> </w:t>
      </w:r>
      <w:r w:rsidRPr="00262606">
        <w:rPr>
          <w:sz w:val="28"/>
          <w:szCs w:val="28"/>
        </w:rPr>
        <w:t>385» заменить цифровым обозначением «48 789 988»;</w:t>
      </w:r>
    </w:p>
    <w:p w:rsidR="00F20FBE" w:rsidRPr="00262606" w:rsidRDefault="00F20FBE" w:rsidP="00F20FBE">
      <w:pPr>
        <w:pStyle w:val="a3"/>
        <w:tabs>
          <w:tab w:val="left" w:pos="851"/>
        </w:tabs>
        <w:ind w:left="0" w:firstLine="709"/>
        <w:jc w:val="both"/>
        <w:rPr>
          <w:sz w:val="28"/>
          <w:szCs w:val="28"/>
        </w:rPr>
      </w:pPr>
      <w:r w:rsidRPr="00262606">
        <w:rPr>
          <w:sz w:val="28"/>
          <w:szCs w:val="28"/>
        </w:rPr>
        <w:t>в) по разделу 1600, подразделу 1602, строке 113 «Поликлиники и амбулатории», подстатье экономической классификации 110</w:t>
      </w:r>
      <w:r w:rsidR="007150F5" w:rsidRPr="00262606">
        <w:rPr>
          <w:sz w:val="28"/>
          <w:szCs w:val="28"/>
        </w:rPr>
        <w:t> </w:t>
      </w:r>
      <w:r w:rsidRPr="00262606">
        <w:rPr>
          <w:sz w:val="28"/>
          <w:szCs w:val="28"/>
        </w:rPr>
        <w:t>310</w:t>
      </w:r>
      <w:r w:rsidR="007150F5" w:rsidRPr="00262606">
        <w:rPr>
          <w:sz w:val="28"/>
          <w:szCs w:val="28"/>
        </w:rPr>
        <w:t xml:space="preserve"> </w:t>
      </w:r>
      <w:r w:rsidRPr="00262606">
        <w:rPr>
          <w:sz w:val="28"/>
          <w:szCs w:val="28"/>
        </w:rPr>
        <w:t>«</w:t>
      </w:r>
      <w:r w:rsidR="00F4491F" w:rsidRPr="00561F54">
        <w:rPr>
          <w:sz w:val="28"/>
          <w:szCs w:val="28"/>
        </w:rPr>
        <w:t>Медикаменты и перевязочные средства и прочие лечебные расходы</w:t>
      </w:r>
      <w:r w:rsidRPr="00262606">
        <w:rPr>
          <w:sz w:val="28"/>
          <w:szCs w:val="28"/>
        </w:rPr>
        <w:t>» цифровое обозначение «10 051 995» заменить цифровым обозначением «8 123 170»;</w:t>
      </w:r>
    </w:p>
    <w:p w:rsidR="007150F5" w:rsidRPr="00262606" w:rsidRDefault="007150F5" w:rsidP="00F20FBE">
      <w:pPr>
        <w:pStyle w:val="a3"/>
        <w:tabs>
          <w:tab w:val="left" w:pos="851"/>
        </w:tabs>
        <w:ind w:left="0" w:firstLine="709"/>
        <w:jc w:val="both"/>
        <w:rPr>
          <w:sz w:val="28"/>
          <w:szCs w:val="28"/>
        </w:rPr>
      </w:pPr>
      <w:r w:rsidRPr="00262606">
        <w:rPr>
          <w:sz w:val="28"/>
          <w:szCs w:val="28"/>
        </w:rPr>
        <w:t xml:space="preserve">г) по разделу 3000, подразделу 3001, строке 130 «Резервный фонд Президента ПМР», подстатье </w:t>
      </w:r>
      <w:r w:rsidR="00C6616B" w:rsidRPr="00262606">
        <w:rPr>
          <w:sz w:val="28"/>
          <w:szCs w:val="28"/>
        </w:rPr>
        <w:t xml:space="preserve">экономической классификации </w:t>
      </w:r>
      <w:r w:rsidRPr="00262606">
        <w:rPr>
          <w:sz w:val="28"/>
          <w:szCs w:val="28"/>
        </w:rPr>
        <w:t xml:space="preserve">290000 «Участие </w:t>
      </w:r>
      <w:r w:rsidRPr="00262606">
        <w:rPr>
          <w:sz w:val="28"/>
          <w:szCs w:val="28"/>
        </w:rPr>
        <w:lastRenderedPageBreak/>
        <w:t>Правительства в осуществлении отдельных программ» цифровое обозначение «28 000 000» заменить цифровым обозначением «32 500 000»</w:t>
      </w:r>
      <w:r w:rsidR="00C6616B" w:rsidRPr="00262606">
        <w:rPr>
          <w:sz w:val="28"/>
          <w:szCs w:val="28"/>
        </w:rPr>
        <w:t>;</w:t>
      </w:r>
    </w:p>
    <w:p w:rsidR="00F20FBE" w:rsidRPr="00262606" w:rsidRDefault="007150F5" w:rsidP="00F20FBE">
      <w:pPr>
        <w:pStyle w:val="a3"/>
        <w:tabs>
          <w:tab w:val="left" w:pos="851"/>
        </w:tabs>
        <w:ind w:left="0" w:firstLine="709"/>
        <w:jc w:val="both"/>
        <w:rPr>
          <w:sz w:val="28"/>
          <w:szCs w:val="28"/>
        </w:rPr>
      </w:pPr>
      <w:r w:rsidRPr="00262606">
        <w:rPr>
          <w:sz w:val="28"/>
          <w:szCs w:val="28"/>
        </w:rPr>
        <w:t>д</w:t>
      </w:r>
      <w:r w:rsidR="00F20FBE" w:rsidRPr="00262606">
        <w:rPr>
          <w:sz w:val="28"/>
          <w:szCs w:val="28"/>
        </w:rPr>
        <w:t>) по разделу 3000, подразделу 3008, строке 113 «ГЦП «ВИЧ-СПИД», подстатье экономической классификации 290000 «Участие Правительства в осуществлении отдельных программ» цифровое обозначение «4</w:t>
      </w:r>
      <w:r w:rsidRPr="00262606">
        <w:rPr>
          <w:sz w:val="28"/>
          <w:szCs w:val="28"/>
        </w:rPr>
        <w:t> </w:t>
      </w:r>
      <w:r w:rsidR="00F20FBE" w:rsidRPr="00262606">
        <w:rPr>
          <w:sz w:val="28"/>
          <w:szCs w:val="28"/>
        </w:rPr>
        <w:t>390</w:t>
      </w:r>
      <w:r w:rsidRPr="00262606">
        <w:rPr>
          <w:sz w:val="28"/>
          <w:szCs w:val="28"/>
        </w:rPr>
        <w:t> </w:t>
      </w:r>
      <w:r w:rsidR="00F20FBE" w:rsidRPr="00262606">
        <w:rPr>
          <w:sz w:val="28"/>
          <w:szCs w:val="28"/>
        </w:rPr>
        <w:t>762» заменить цифровым обозначением «4 075 762»;</w:t>
      </w:r>
    </w:p>
    <w:p w:rsidR="00F20FBE" w:rsidRPr="00262606" w:rsidRDefault="007150F5" w:rsidP="00F20FBE">
      <w:pPr>
        <w:pStyle w:val="a3"/>
        <w:tabs>
          <w:tab w:val="left" w:pos="851"/>
        </w:tabs>
        <w:ind w:left="0" w:firstLine="709"/>
        <w:jc w:val="both"/>
        <w:rPr>
          <w:sz w:val="28"/>
          <w:szCs w:val="28"/>
        </w:rPr>
      </w:pPr>
      <w:r w:rsidRPr="00262606">
        <w:rPr>
          <w:sz w:val="28"/>
          <w:szCs w:val="28"/>
        </w:rPr>
        <w:t>е</w:t>
      </w:r>
      <w:r w:rsidR="00F20FBE" w:rsidRPr="00262606">
        <w:rPr>
          <w:sz w:val="28"/>
          <w:szCs w:val="28"/>
        </w:rPr>
        <w:t>) по разделу 3000, подразделу 3008, строке 113 «ГЦП «Онкология», подстатье экономической классификации 290000 «Участие Правительства в осуществлении отдельных программ» цифровое обозначение «30</w:t>
      </w:r>
      <w:r w:rsidRPr="00262606">
        <w:rPr>
          <w:sz w:val="28"/>
          <w:szCs w:val="28"/>
        </w:rPr>
        <w:t> </w:t>
      </w:r>
      <w:r w:rsidR="00F20FBE" w:rsidRPr="00262606">
        <w:rPr>
          <w:sz w:val="28"/>
          <w:szCs w:val="28"/>
        </w:rPr>
        <w:t>522</w:t>
      </w:r>
      <w:r w:rsidRPr="00262606">
        <w:rPr>
          <w:sz w:val="28"/>
          <w:szCs w:val="28"/>
        </w:rPr>
        <w:t> </w:t>
      </w:r>
      <w:r w:rsidR="00F20FBE" w:rsidRPr="00262606">
        <w:rPr>
          <w:sz w:val="28"/>
          <w:szCs w:val="28"/>
        </w:rPr>
        <w:t>764» заменить цифровым обозначением «28 184 655»;</w:t>
      </w:r>
    </w:p>
    <w:p w:rsidR="00F20FBE" w:rsidRPr="00262606" w:rsidRDefault="007150F5" w:rsidP="00F20FBE">
      <w:pPr>
        <w:pStyle w:val="a3"/>
        <w:tabs>
          <w:tab w:val="left" w:pos="851"/>
        </w:tabs>
        <w:ind w:left="0" w:firstLine="709"/>
        <w:jc w:val="both"/>
        <w:rPr>
          <w:sz w:val="28"/>
          <w:szCs w:val="28"/>
        </w:rPr>
      </w:pPr>
      <w:r w:rsidRPr="00262606">
        <w:rPr>
          <w:sz w:val="28"/>
          <w:szCs w:val="28"/>
        </w:rPr>
        <w:t>ж</w:t>
      </w:r>
      <w:r w:rsidR="00F20FBE" w:rsidRPr="00262606">
        <w:rPr>
          <w:sz w:val="28"/>
          <w:szCs w:val="28"/>
        </w:rPr>
        <w:t>) по разделу 3000, подразделу 3008, строке 113 «ГЦП «Иммунизация населения ПМР», подстатье экономической классификации 290000 «Участие Правительства в осуществлении отдельных программ» цифровое обозначение «5 685 270» заменить цифровым обозначением «4 678 411»;</w:t>
      </w:r>
    </w:p>
    <w:p w:rsidR="00F20FBE" w:rsidRPr="00262606" w:rsidRDefault="007150F5" w:rsidP="00F20FBE">
      <w:pPr>
        <w:pStyle w:val="a3"/>
        <w:tabs>
          <w:tab w:val="left" w:pos="851"/>
        </w:tabs>
        <w:ind w:left="0" w:firstLine="709"/>
        <w:jc w:val="both"/>
        <w:rPr>
          <w:sz w:val="28"/>
          <w:szCs w:val="28"/>
        </w:rPr>
      </w:pPr>
      <w:r w:rsidRPr="00262606">
        <w:rPr>
          <w:sz w:val="28"/>
          <w:szCs w:val="28"/>
        </w:rPr>
        <w:t>з</w:t>
      </w:r>
      <w:r w:rsidR="00F20FBE" w:rsidRPr="00262606">
        <w:rPr>
          <w:sz w:val="28"/>
          <w:szCs w:val="28"/>
        </w:rPr>
        <w:t>) по разделу 3000, подразделу 3008, строке 113 «ГЦП «Профилактика туберкулеза», подстатье экономической классификации 290000 «Участие Правительства в осуществлении отдельных программ» цифровое обозначение «3</w:t>
      </w:r>
      <w:r w:rsidRPr="00262606">
        <w:rPr>
          <w:sz w:val="28"/>
          <w:szCs w:val="28"/>
        </w:rPr>
        <w:t> </w:t>
      </w:r>
      <w:r w:rsidR="00F20FBE" w:rsidRPr="00262606">
        <w:rPr>
          <w:sz w:val="28"/>
          <w:szCs w:val="28"/>
        </w:rPr>
        <w:t>365</w:t>
      </w:r>
      <w:r w:rsidRPr="00262606">
        <w:rPr>
          <w:sz w:val="28"/>
          <w:szCs w:val="28"/>
        </w:rPr>
        <w:t> </w:t>
      </w:r>
      <w:r w:rsidR="00F20FBE" w:rsidRPr="00262606">
        <w:rPr>
          <w:sz w:val="28"/>
          <w:szCs w:val="28"/>
        </w:rPr>
        <w:t>065» заменить цифровым обозначением «1 930 255» –</w:t>
      </w:r>
    </w:p>
    <w:p w:rsidR="00F20FBE" w:rsidRPr="00262606" w:rsidRDefault="00F20FBE" w:rsidP="00F20FBE">
      <w:pPr>
        <w:widowControl w:val="0"/>
        <w:autoSpaceDE w:val="0"/>
        <w:autoSpaceDN w:val="0"/>
        <w:adjustRightInd w:val="0"/>
        <w:ind w:firstLine="709"/>
        <w:contextualSpacing/>
        <w:jc w:val="both"/>
        <w:rPr>
          <w:sz w:val="28"/>
          <w:szCs w:val="28"/>
        </w:rPr>
      </w:pPr>
      <w:r w:rsidRPr="00262606">
        <w:rPr>
          <w:sz w:val="28"/>
          <w:szCs w:val="28"/>
        </w:rPr>
        <w:t>с последующим изменением итоговых сумм в указанном Приложении.</w:t>
      </w:r>
    </w:p>
    <w:p w:rsidR="00F20FBE" w:rsidRPr="00262606" w:rsidRDefault="00F20FBE" w:rsidP="00F20FBE">
      <w:pPr>
        <w:ind w:firstLine="709"/>
        <w:jc w:val="both"/>
        <w:rPr>
          <w:sz w:val="28"/>
          <w:szCs w:val="28"/>
        </w:rPr>
      </w:pPr>
    </w:p>
    <w:p w:rsidR="00BF6E22" w:rsidRPr="00262606" w:rsidRDefault="00DB0FC6" w:rsidP="00F20FBE">
      <w:pPr>
        <w:ind w:firstLine="709"/>
        <w:jc w:val="both"/>
        <w:rPr>
          <w:sz w:val="28"/>
          <w:szCs w:val="28"/>
        </w:rPr>
      </w:pPr>
      <w:r w:rsidRPr="00262606">
        <w:rPr>
          <w:sz w:val="28"/>
          <w:szCs w:val="28"/>
        </w:rPr>
        <w:t>9</w:t>
      </w:r>
      <w:r w:rsidR="00BF6E22" w:rsidRPr="00262606">
        <w:rPr>
          <w:sz w:val="28"/>
          <w:szCs w:val="28"/>
        </w:rPr>
        <w:t>. В Приложении № 3.1 к Закону по строке 5 «по ссудам, займам» цифровое обозначение «3</w:t>
      </w:r>
      <w:r w:rsidRPr="00262606">
        <w:rPr>
          <w:sz w:val="28"/>
          <w:szCs w:val="28"/>
        </w:rPr>
        <w:t> </w:t>
      </w:r>
      <w:r w:rsidR="00BF6E22" w:rsidRPr="00262606">
        <w:rPr>
          <w:sz w:val="28"/>
          <w:szCs w:val="28"/>
        </w:rPr>
        <w:t>167</w:t>
      </w:r>
      <w:r w:rsidRPr="00262606">
        <w:rPr>
          <w:sz w:val="28"/>
          <w:szCs w:val="28"/>
        </w:rPr>
        <w:t> </w:t>
      </w:r>
      <w:r w:rsidR="00BF6E22" w:rsidRPr="00262606">
        <w:rPr>
          <w:sz w:val="28"/>
          <w:szCs w:val="28"/>
        </w:rPr>
        <w:t xml:space="preserve">954 759» заменить цифровым обозначением </w:t>
      </w:r>
      <w:r w:rsidRPr="00262606">
        <w:rPr>
          <w:sz w:val="28"/>
          <w:szCs w:val="28"/>
        </w:rPr>
        <w:br/>
      </w:r>
      <w:r w:rsidR="00BF6E22" w:rsidRPr="00262606">
        <w:rPr>
          <w:sz w:val="28"/>
          <w:szCs w:val="28"/>
        </w:rPr>
        <w:t>«3</w:t>
      </w:r>
      <w:r w:rsidRPr="00262606">
        <w:rPr>
          <w:sz w:val="28"/>
          <w:szCs w:val="28"/>
        </w:rPr>
        <w:t> </w:t>
      </w:r>
      <w:r w:rsidR="00BF6E22" w:rsidRPr="00262606">
        <w:rPr>
          <w:sz w:val="28"/>
          <w:szCs w:val="28"/>
        </w:rPr>
        <w:t>172</w:t>
      </w:r>
      <w:r w:rsidRPr="00262606">
        <w:rPr>
          <w:sz w:val="28"/>
          <w:szCs w:val="28"/>
        </w:rPr>
        <w:t> </w:t>
      </w:r>
      <w:r w:rsidR="00BF6E22" w:rsidRPr="00262606">
        <w:rPr>
          <w:sz w:val="28"/>
          <w:szCs w:val="28"/>
        </w:rPr>
        <w:t>454 759» с последующим изменением итоговых сумм в указанном Приложении.</w:t>
      </w:r>
    </w:p>
    <w:p w:rsidR="00DB0FC6" w:rsidRPr="00262606" w:rsidRDefault="00DB0FC6" w:rsidP="00F20FBE">
      <w:pPr>
        <w:ind w:firstLine="709"/>
        <w:jc w:val="both"/>
        <w:rPr>
          <w:sz w:val="28"/>
          <w:szCs w:val="28"/>
        </w:rPr>
      </w:pPr>
    </w:p>
    <w:p w:rsidR="00DB0FC6" w:rsidRPr="00262606" w:rsidRDefault="00DB0FC6" w:rsidP="00DB0FC6">
      <w:pPr>
        <w:ind w:firstLine="709"/>
        <w:jc w:val="both"/>
        <w:rPr>
          <w:sz w:val="28"/>
          <w:szCs w:val="28"/>
        </w:rPr>
      </w:pPr>
      <w:r w:rsidRPr="00262606">
        <w:rPr>
          <w:sz w:val="28"/>
          <w:szCs w:val="28"/>
        </w:rPr>
        <w:t xml:space="preserve">10. Приложение № 2.10 «Мероприятия по реализации государственной целевой программы «Иммунизация населения Приднестровской Молдавской Республики» на 2024 год», Приложение № 2.11 «Мероприятия по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2024 год», Приложение № 2.12 «Мероприятия по реализации государственной целевой программы «Профилактика туберкулеза» </w:t>
      </w:r>
      <w:r w:rsidRPr="00262606">
        <w:rPr>
          <w:sz w:val="28"/>
          <w:szCs w:val="28"/>
        </w:rPr>
        <w:br/>
        <w:t xml:space="preserve">на 2024 год», Приложение № 2.13 «Мероприятия по реализации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2024 год», Приложение № 2.25 «Смета расходов на финансирование государственного заказа на предоставление услуг магнитно-резонансной томографии гражданам Приднестровской Молдавской Республики на 2024 год» </w:t>
      </w:r>
      <w:r w:rsidR="00585C8C" w:rsidRPr="00262606">
        <w:rPr>
          <w:sz w:val="28"/>
          <w:szCs w:val="28"/>
        </w:rPr>
        <w:t>к Закону Приднестровской Молдавской Республики «</w:t>
      </w:r>
      <w:r w:rsidR="00585C8C" w:rsidRPr="00262606">
        <w:rPr>
          <w:bCs/>
          <w:sz w:val="28"/>
          <w:szCs w:val="28"/>
        </w:rPr>
        <w:t>О республиканском бюджете на 2024 год</w:t>
      </w:r>
      <w:r w:rsidR="00585C8C" w:rsidRPr="00262606">
        <w:rPr>
          <w:sz w:val="28"/>
          <w:szCs w:val="28"/>
        </w:rPr>
        <w:t>» изложить в редакции согласно</w:t>
      </w:r>
      <w:r w:rsidRPr="00262606">
        <w:rPr>
          <w:sz w:val="28"/>
          <w:szCs w:val="28"/>
        </w:rPr>
        <w:t xml:space="preserve"> приложениям № 1–5 к настоящему Закону</w:t>
      </w:r>
      <w:r w:rsidR="002427AF">
        <w:rPr>
          <w:sz w:val="28"/>
          <w:szCs w:val="28"/>
        </w:rPr>
        <w:t xml:space="preserve"> соответственно</w:t>
      </w:r>
      <w:r w:rsidRPr="00262606">
        <w:rPr>
          <w:sz w:val="28"/>
          <w:szCs w:val="28"/>
        </w:rPr>
        <w:t>.</w:t>
      </w:r>
    </w:p>
    <w:p w:rsidR="00BF6E22" w:rsidRPr="00262606" w:rsidRDefault="00BF6E22" w:rsidP="00F20FBE">
      <w:pPr>
        <w:ind w:firstLine="709"/>
        <w:jc w:val="both"/>
        <w:rPr>
          <w:sz w:val="28"/>
          <w:szCs w:val="28"/>
        </w:rPr>
      </w:pPr>
    </w:p>
    <w:p w:rsidR="00F20FBE" w:rsidRPr="00262606" w:rsidRDefault="00F20FBE" w:rsidP="00F20FBE">
      <w:pPr>
        <w:ind w:firstLine="709"/>
        <w:jc w:val="both"/>
        <w:rPr>
          <w:sz w:val="28"/>
          <w:szCs w:val="28"/>
        </w:rPr>
      </w:pPr>
      <w:r w:rsidRPr="00262606">
        <w:rPr>
          <w:b/>
          <w:sz w:val="28"/>
          <w:szCs w:val="28"/>
        </w:rPr>
        <w:t>Статья 2.</w:t>
      </w:r>
      <w:r w:rsidRPr="00262606">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2024 год»</w:t>
      </w:r>
      <w:r w:rsidRPr="00262606">
        <w:rPr>
          <w:rStyle w:val="af4"/>
          <w:color w:val="auto"/>
          <w:sz w:val="28"/>
          <w:szCs w:val="28"/>
          <w:u w:val="none"/>
        </w:rPr>
        <w:t>,</w:t>
      </w:r>
      <w:r w:rsidRPr="00262606">
        <w:rPr>
          <w:sz w:val="28"/>
          <w:szCs w:val="28"/>
        </w:rPr>
        <w:t xml:space="preserve"> </w:t>
      </w:r>
      <w:r w:rsidRPr="00262606">
        <w:rPr>
          <w:sz w:val="28"/>
          <w:szCs w:val="28"/>
        </w:rPr>
        <w:lastRenderedPageBreak/>
        <w:t xml:space="preserve">Приложение № 3.1 «Лимит прироста внутреннего государственного долга Приднестровской Молдавской Республики на 2024 год» </w:t>
      </w:r>
      <w:r w:rsidR="00A871F7" w:rsidRPr="00262606">
        <w:rPr>
          <w:sz w:val="28"/>
          <w:szCs w:val="28"/>
        </w:rPr>
        <w:t>к Закону Приднестровской Молдавской Республики «О республиканском бюджете на 2024 год» в соответствие со статьей 1 настоящего Закона</w:t>
      </w:r>
      <w:r w:rsidRPr="00262606">
        <w:rPr>
          <w:sz w:val="28"/>
          <w:szCs w:val="28"/>
        </w:rPr>
        <w:t>.</w:t>
      </w:r>
    </w:p>
    <w:p w:rsidR="00BF6E22" w:rsidRPr="00262606" w:rsidRDefault="00BF6E22" w:rsidP="00802FD9">
      <w:pPr>
        <w:ind w:firstLine="709"/>
        <w:jc w:val="both"/>
        <w:rPr>
          <w:sz w:val="28"/>
          <w:szCs w:val="28"/>
        </w:rPr>
      </w:pPr>
    </w:p>
    <w:p w:rsidR="00506F9D" w:rsidRPr="00262606" w:rsidRDefault="00BF6E22" w:rsidP="00802FD9">
      <w:pPr>
        <w:ind w:firstLine="709"/>
        <w:jc w:val="both"/>
        <w:rPr>
          <w:sz w:val="28"/>
          <w:szCs w:val="28"/>
        </w:rPr>
      </w:pPr>
      <w:r w:rsidRPr="00262606">
        <w:rPr>
          <w:b/>
          <w:sz w:val="28"/>
          <w:szCs w:val="28"/>
        </w:rPr>
        <w:t>Статья 3.</w:t>
      </w:r>
      <w:r w:rsidRPr="00262606">
        <w:rPr>
          <w:sz w:val="28"/>
          <w:szCs w:val="28"/>
        </w:rPr>
        <w:t xml:space="preserve"> Настоящий Закон вступает в силу со дня, следующего за днем официального опубликования</w:t>
      </w:r>
      <w:r w:rsidR="00506F9D" w:rsidRPr="00262606">
        <w:rPr>
          <w:sz w:val="28"/>
          <w:szCs w:val="28"/>
        </w:rPr>
        <w:t>.</w:t>
      </w:r>
    </w:p>
    <w:p w:rsidR="003B4A28" w:rsidRPr="00262606" w:rsidRDefault="003B4A28" w:rsidP="00BF6E22">
      <w:pPr>
        <w:jc w:val="both"/>
        <w:rPr>
          <w:rFonts w:eastAsia="Calibri"/>
          <w:sz w:val="28"/>
          <w:szCs w:val="28"/>
        </w:rPr>
      </w:pPr>
    </w:p>
    <w:p w:rsidR="003E4659" w:rsidRPr="00262606" w:rsidRDefault="003E4659" w:rsidP="00BF6E22">
      <w:pPr>
        <w:jc w:val="both"/>
        <w:rPr>
          <w:rFonts w:eastAsia="Calibri"/>
          <w:sz w:val="28"/>
          <w:szCs w:val="28"/>
        </w:rPr>
      </w:pPr>
    </w:p>
    <w:p w:rsidR="00D13D75" w:rsidRPr="00262606" w:rsidRDefault="00D13D75" w:rsidP="00BF6E22">
      <w:pPr>
        <w:jc w:val="both"/>
        <w:rPr>
          <w:rFonts w:eastAsia="Calibri"/>
          <w:sz w:val="28"/>
          <w:szCs w:val="28"/>
        </w:rPr>
      </w:pPr>
    </w:p>
    <w:p w:rsidR="00EC0044" w:rsidRPr="00262606" w:rsidRDefault="00EC0044" w:rsidP="00BF6E22">
      <w:pPr>
        <w:jc w:val="both"/>
        <w:rPr>
          <w:rFonts w:eastAsia="Calibri"/>
          <w:sz w:val="28"/>
          <w:szCs w:val="28"/>
        </w:rPr>
      </w:pPr>
      <w:r w:rsidRPr="00262606">
        <w:rPr>
          <w:rFonts w:eastAsia="Calibri"/>
          <w:sz w:val="28"/>
          <w:szCs w:val="28"/>
        </w:rPr>
        <w:t>Президент</w:t>
      </w:r>
    </w:p>
    <w:p w:rsidR="00EC0044" w:rsidRPr="00262606" w:rsidRDefault="00EC0044" w:rsidP="00BF6E22">
      <w:pPr>
        <w:jc w:val="both"/>
        <w:rPr>
          <w:rFonts w:eastAsia="Calibri"/>
          <w:sz w:val="28"/>
          <w:szCs w:val="28"/>
        </w:rPr>
      </w:pPr>
      <w:r w:rsidRPr="00262606">
        <w:rPr>
          <w:rFonts w:eastAsia="Calibri"/>
          <w:sz w:val="28"/>
          <w:szCs w:val="28"/>
        </w:rPr>
        <w:t>Приднестровской</w:t>
      </w:r>
    </w:p>
    <w:p w:rsidR="00EC0044" w:rsidRPr="00262606" w:rsidRDefault="00EC0044" w:rsidP="00BF6E22">
      <w:pPr>
        <w:jc w:val="both"/>
        <w:rPr>
          <w:rFonts w:eastAsia="Calibri"/>
          <w:sz w:val="28"/>
          <w:szCs w:val="28"/>
        </w:rPr>
      </w:pPr>
      <w:r w:rsidRPr="00262606">
        <w:rPr>
          <w:rFonts w:eastAsia="Calibri"/>
          <w:sz w:val="28"/>
          <w:szCs w:val="28"/>
        </w:rPr>
        <w:t>Молдавской Республики                                                В. Н. КРАСНОСЕЛЬСКИЙ</w:t>
      </w:r>
    </w:p>
    <w:p w:rsidR="00EC0044" w:rsidRPr="00262606" w:rsidRDefault="00EC0044" w:rsidP="00BF6E22">
      <w:pPr>
        <w:jc w:val="both"/>
        <w:rPr>
          <w:rFonts w:eastAsia="Calibri"/>
          <w:sz w:val="28"/>
          <w:szCs w:val="28"/>
        </w:rPr>
      </w:pPr>
    </w:p>
    <w:p w:rsidR="00611914" w:rsidRDefault="00611914" w:rsidP="00BF6E22">
      <w:pPr>
        <w:jc w:val="both"/>
        <w:rPr>
          <w:sz w:val="28"/>
          <w:szCs w:val="28"/>
        </w:rPr>
      </w:pPr>
    </w:p>
    <w:p w:rsidR="00D0064A" w:rsidRPr="00262606" w:rsidRDefault="00D0064A" w:rsidP="00BF6E22">
      <w:pPr>
        <w:jc w:val="both"/>
        <w:rPr>
          <w:sz w:val="28"/>
          <w:szCs w:val="28"/>
        </w:rPr>
      </w:pPr>
      <w:bookmarkStart w:id="1" w:name="_GoBack"/>
      <w:bookmarkEnd w:id="1"/>
    </w:p>
    <w:p w:rsidR="00B54068" w:rsidRDefault="00B54068" w:rsidP="00BF6E22">
      <w:pPr>
        <w:jc w:val="both"/>
        <w:rPr>
          <w:sz w:val="28"/>
          <w:szCs w:val="28"/>
        </w:rPr>
      </w:pPr>
    </w:p>
    <w:p w:rsidR="00D0064A" w:rsidRPr="00D954B2" w:rsidRDefault="00D0064A" w:rsidP="00D0064A">
      <w:pPr>
        <w:rPr>
          <w:sz w:val="28"/>
          <w:szCs w:val="28"/>
        </w:rPr>
      </w:pPr>
      <w:r w:rsidRPr="00D954B2">
        <w:rPr>
          <w:sz w:val="28"/>
          <w:szCs w:val="28"/>
        </w:rPr>
        <w:t>г. Тирасполь</w:t>
      </w:r>
    </w:p>
    <w:p w:rsidR="00D0064A" w:rsidRPr="00D954B2" w:rsidRDefault="00D0064A" w:rsidP="00D0064A">
      <w:pPr>
        <w:rPr>
          <w:sz w:val="28"/>
          <w:szCs w:val="28"/>
        </w:rPr>
      </w:pPr>
      <w:r>
        <w:rPr>
          <w:sz w:val="28"/>
          <w:szCs w:val="28"/>
        </w:rPr>
        <w:t>1</w:t>
      </w:r>
      <w:r w:rsidRPr="00D0064A">
        <w:rPr>
          <w:sz w:val="28"/>
          <w:szCs w:val="28"/>
        </w:rPr>
        <w:t>9</w:t>
      </w:r>
      <w:r w:rsidRPr="00D954B2">
        <w:rPr>
          <w:sz w:val="28"/>
          <w:szCs w:val="28"/>
        </w:rPr>
        <w:t xml:space="preserve"> </w:t>
      </w:r>
      <w:r>
        <w:rPr>
          <w:sz w:val="28"/>
          <w:szCs w:val="28"/>
        </w:rPr>
        <w:t>сентября</w:t>
      </w:r>
      <w:r w:rsidRPr="00D954B2">
        <w:rPr>
          <w:sz w:val="28"/>
          <w:szCs w:val="28"/>
        </w:rPr>
        <w:t xml:space="preserve"> 2024 г.</w:t>
      </w:r>
    </w:p>
    <w:p w:rsidR="00D0064A" w:rsidRPr="00D954B2" w:rsidRDefault="00D0064A" w:rsidP="00D0064A">
      <w:pPr>
        <w:ind w:left="28" w:hanging="28"/>
        <w:rPr>
          <w:sz w:val="28"/>
          <w:szCs w:val="28"/>
        </w:rPr>
      </w:pPr>
      <w:r w:rsidRPr="00D954B2">
        <w:rPr>
          <w:sz w:val="28"/>
          <w:szCs w:val="28"/>
        </w:rPr>
        <w:t xml:space="preserve">№ </w:t>
      </w:r>
      <w:r>
        <w:rPr>
          <w:sz w:val="28"/>
          <w:szCs w:val="28"/>
        </w:rPr>
        <w:t>222</w:t>
      </w:r>
      <w:r w:rsidRPr="00D954B2">
        <w:rPr>
          <w:sz w:val="28"/>
          <w:szCs w:val="28"/>
        </w:rPr>
        <w:t>-</w:t>
      </w:r>
      <w:r>
        <w:rPr>
          <w:sz w:val="28"/>
          <w:szCs w:val="28"/>
        </w:rPr>
        <w:t>ЗИД</w:t>
      </w:r>
      <w:r w:rsidRPr="00D954B2">
        <w:rPr>
          <w:sz w:val="28"/>
          <w:szCs w:val="28"/>
        </w:rPr>
        <w:t>-VI</w:t>
      </w:r>
      <w:r w:rsidRPr="00D954B2">
        <w:rPr>
          <w:sz w:val="28"/>
          <w:szCs w:val="28"/>
          <w:lang w:val="en-US"/>
        </w:rPr>
        <w:t>I</w:t>
      </w:r>
    </w:p>
    <w:p w:rsidR="00D0064A" w:rsidRPr="00262606" w:rsidRDefault="00D0064A" w:rsidP="00BF6E22">
      <w:pPr>
        <w:jc w:val="both"/>
        <w:rPr>
          <w:sz w:val="28"/>
          <w:szCs w:val="28"/>
        </w:rPr>
      </w:pPr>
    </w:p>
    <w:sectPr w:rsidR="00D0064A" w:rsidRPr="00262606"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0A" w:rsidRDefault="00C8570A" w:rsidP="00BD18A9">
      <w:r>
        <w:separator/>
      </w:r>
    </w:p>
  </w:endnote>
  <w:endnote w:type="continuationSeparator" w:id="0">
    <w:p w:rsidR="00C8570A" w:rsidRDefault="00C8570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0A" w:rsidRDefault="00C8570A" w:rsidP="00BD18A9">
      <w:r>
        <w:separator/>
      </w:r>
    </w:p>
  </w:footnote>
  <w:footnote w:type="continuationSeparator" w:id="0">
    <w:p w:rsidR="00C8570A" w:rsidRDefault="00C8570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0064A">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1F90"/>
    <w:rsid w:val="000157FB"/>
    <w:rsid w:val="000236E0"/>
    <w:rsid w:val="000478B2"/>
    <w:rsid w:val="00055957"/>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67699"/>
    <w:rsid w:val="0017463A"/>
    <w:rsid w:val="00195B97"/>
    <w:rsid w:val="00197512"/>
    <w:rsid w:val="001A038F"/>
    <w:rsid w:val="001C73F8"/>
    <w:rsid w:val="001E6FA5"/>
    <w:rsid w:val="001E7DAF"/>
    <w:rsid w:val="001F0348"/>
    <w:rsid w:val="00216355"/>
    <w:rsid w:val="00216EF3"/>
    <w:rsid w:val="002222D4"/>
    <w:rsid w:val="002235F6"/>
    <w:rsid w:val="00225C46"/>
    <w:rsid w:val="00232999"/>
    <w:rsid w:val="002427AF"/>
    <w:rsid w:val="00244FD4"/>
    <w:rsid w:val="00254704"/>
    <w:rsid w:val="00262606"/>
    <w:rsid w:val="002662CE"/>
    <w:rsid w:val="00285EBF"/>
    <w:rsid w:val="00287080"/>
    <w:rsid w:val="0029035B"/>
    <w:rsid w:val="0029772F"/>
    <w:rsid w:val="002A3ED2"/>
    <w:rsid w:val="002B6169"/>
    <w:rsid w:val="002F0EFA"/>
    <w:rsid w:val="002F3C10"/>
    <w:rsid w:val="002F72E6"/>
    <w:rsid w:val="00304533"/>
    <w:rsid w:val="003068F4"/>
    <w:rsid w:val="00310615"/>
    <w:rsid w:val="00325FA8"/>
    <w:rsid w:val="00326084"/>
    <w:rsid w:val="00330FEE"/>
    <w:rsid w:val="00342701"/>
    <w:rsid w:val="0036274B"/>
    <w:rsid w:val="003628F3"/>
    <w:rsid w:val="0037405E"/>
    <w:rsid w:val="0037453B"/>
    <w:rsid w:val="00375428"/>
    <w:rsid w:val="00375E40"/>
    <w:rsid w:val="00383313"/>
    <w:rsid w:val="003A6B16"/>
    <w:rsid w:val="003B41E2"/>
    <w:rsid w:val="003B4A28"/>
    <w:rsid w:val="003C453C"/>
    <w:rsid w:val="003D729B"/>
    <w:rsid w:val="003E09A1"/>
    <w:rsid w:val="003E2DEC"/>
    <w:rsid w:val="003E436E"/>
    <w:rsid w:val="003E4659"/>
    <w:rsid w:val="003F187F"/>
    <w:rsid w:val="003F207D"/>
    <w:rsid w:val="003F258A"/>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F86"/>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589C"/>
    <w:rsid w:val="006A7F99"/>
    <w:rsid w:val="006E51FC"/>
    <w:rsid w:val="006E6088"/>
    <w:rsid w:val="006E706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67CF6"/>
    <w:rsid w:val="00874FA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55810"/>
    <w:rsid w:val="00A61008"/>
    <w:rsid w:val="00A65B34"/>
    <w:rsid w:val="00A7282B"/>
    <w:rsid w:val="00A86A7C"/>
    <w:rsid w:val="00A871F7"/>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37711"/>
    <w:rsid w:val="00B37BB6"/>
    <w:rsid w:val="00B37D41"/>
    <w:rsid w:val="00B53C4E"/>
    <w:rsid w:val="00B54068"/>
    <w:rsid w:val="00B711CC"/>
    <w:rsid w:val="00B86678"/>
    <w:rsid w:val="00B9096A"/>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24DD"/>
    <w:rsid w:val="00C63E35"/>
    <w:rsid w:val="00C6616B"/>
    <w:rsid w:val="00C66731"/>
    <w:rsid w:val="00C8570A"/>
    <w:rsid w:val="00C900E1"/>
    <w:rsid w:val="00C952F0"/>
    <w:rsid w:val="00CA0469"/>
    <w:rsid w:val="00CA11C1"/>
    <w:rsid w:val="00CA3534"/>
    <w:rsid w:val="00CB6ACA"/>
    <w:rsid w:val="00CB6DC1"/>
    <w:rsid w:val="00CD1400"/>
    <w:rsid w:val="00CD44A6"/>
    <w:rsid w:val="00CE57F9"/>
    <w:rsid w:val="00D0064A"/>
    <w:rsid w:val="00D0227E"/>
    <w:rsid w:val="00D13D75"/>
    <w:rsid w:val="00D325F2"/>
    <w:rsid w:val="00D504CE"/>
    <w:rsid w:val="00D505FB"/>
    <w:rsid w:val="00D57CD2"/>
    <w:rsid w:val="00D70968"/>
    <w:rsid w:val="00D73C98"/>
    <w:rsid w:val="00D76B91"/>
    <w:rsid w:val="00D9642E"/>
    <w:rsid w:val="00DA1F17"/>
    <w:rsid w:val="00DB0FC6"/>
    <w:rsid w:val="00DB3EDC"/>
    <w:rsid w:val="00DB5461"/>
    <w:rsid w:val="00DB55DC"/>
    <w:rsid w:val="00DE129A"/>
    <w:rsid w:val="00DE396C"/>
    <w:rsid w:val="00DE3D82"/>
    <w:rsid w:val="00DE61DD"/>
    <w:rsid w:val="00DF2908"/>
    <w:rsid w:val="00E12CF7"/>
    <w:rsid w:val="00E17A86"/>
    <w:rsid w:val="00E263C6"/>
    <w:rsid w:val="00E36F7D"/>
    <w:rsid w:val="00E37A68"/>
    <w:rsid w:val="00E45A49"/>
    <w:rsid w:val="00E51F29"/>
    <w:rsid w:val="00E576A8"/>
    <w:rsid w:val="00E60085"/>
    <w:rsid w:val="00E61353"/>
    <w:rsid w:val="00E72C9B"/>
    <w:rsid w:val="00E77609"/>
    <w:rsid w:val="00E83A1D"/>
    <w:rsid w:val="00E96BB0"/>
    <w:rsid w:val="00EB3040"/>
    <w:rsid w:val="00EC0044"/>
    <w:rsid w:val="00EC18D4"/>
    <w:rsid w:val="00ED6E12"/>
    <w:rsid w:val="00EE0067"/>
    <w:rsid w:val="00EF2A1F"/>
    <w:rsid w:val="00EF5A2A"/>
    <w:rsid w:val="00EF666D"/>
    <w:rsid w:val="00F20FBE"/>
    <w:rsid w:val="00F3447C"/>
    <w:rsid w:val="00F4491F"/>
    <w:rsid w:val="00F66838"/>
    <w:rsid w:val="00F66C09"/>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283</cp:revision>
  <cp:lastPrinted>2024-09-11T08:20:00Z</cp:lastPrinted>
  <dcterms:created xsi:type="dcterms:W3CDTF">2024-05-29T08:59:00Z</dcterms:created>
  <dcterms:modified xsi:type="dcterms:W3CDTF">2024-09-19T14:58:00Z</dcterms:modified>
</cp:coreProperties>
</file>