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230D7F" w:rsidRDefault="00490ACC" w:rsidP="00230D7F">
      <w:pPr>
        <w:jc w:val="both"/>
        <w:rPr>
          <w:spacing w:val="0"/>
          <w:lang w:val="en-US"/>
        </w:rPr>
      </w:pPr>
    </w:p>
    <w:p w:rsidR="00490ACC" w:rsidRPr="00230D7F" w:rsidRDefault="00490ACC" w:rsidP="00230D7F">
      <w:pPr>
        <w:jc w:val="both"/>
        <w:rPr>
          <w:spacing w:val="0"/>
        </w:rPr>
      </w:pPr>
    </w:p>
    <w:p w:rsidR="00490ACC" w:rsidRPr="00230D7F" w:rsidRDefault="00490ACC" w:rsidP="00230D7F">
      <w:pPr>
        <w:jc w:val="both"/>
        <w:rPr>
          <w:spacing w:val="0"/>
        </w:rPr>
      </w:pPr>
    </w:p>
    <w:p w:rsidR="00490ACC" w:rsidRPr="00230D7F" w:rsidRDefault="00490ACC" w:rsidP="00230D7F">
      <w:pPr>
        <w:jc w:val="both"/>
        <w:rPr>
          <w:spacing w:val="0"/>
        </w:rPr>
      </w:pPr>
    </w:p>
    <w:p w:rsidR="003B0F28" w:rsidRPr="00230D7F" w:rsidRDefault="003B0F28" w:rsidP="00230D7F">
      <w:pPr>
        <w:jc w:val="center"/>
        <w:rPr>
          <w:spacing w:val="0"/>
        </w:rPr>
      </w:pPr>
    </w:p>
    <w:p w:rsidR="00490ACC" w:rsidRPr="00230D7F" w:rsidRDefault="006404A3" w:rsidP="00230D7F">
      <w:pPr>
        <w:jc w:val="center"/>
        <w:rPr>
          <w:b/>
          <w:spacing w:val="0"/>
        </w:rPr>
      </w:pPr>
      <w:r w:rsidRPr="00230D7F">
        <w:rPr>
          <w:b/>
          <w:spacing w:val="0"/>
        </w:rPr>
        <w:t>З</w:t>
      </w:r>
      <w:r w:rsidR="00490ACC" w:rsidRPr="00230D7F">
        <w:rPr>
          <w:b/>
          <w:spacing w:val="0"/>
        </w:rPr>
        <w:t>акон</w:t>
      </w:r>
    </w:p>
    <w:p w:rsidR="00490ACC" w:rsidRPr="00230D7F" w:rsidRDefault="00490ACC" w:rsidP="00230D7F">
      <w:pPr>
        <w:jc w:val="center"/>
        <w:outlineLvl w:val="0"/>
        <w:rPr>
          <w:b/>
          <w:caps/>
          <w:spacing w:val="0"/>
        </w:rPr>
      </w:pPr>
      <w:r w:rsidRPr="00230D7F">
        <w:rPr>
          <w:b/>
          <w:spacing w:val="0"/>
        </w:rPr>
        <w:t xml:space="preserve">Приднестровской Молдавской Республики </w:t>
      </w:r>
    </w:p>
    <w:p w:rsidR="00490ACC" w:rsidRPr="00230D7F" w:rsidRDefault="00490ACC" w:rsidP="00230D7F">
      <w:pPr>
        <w:pStyle w:val="41"/>
        <w:shd w:val="clear" w:color="auto" w:fill="auto"/>
        <w:spacing w:before="0" w:after="0" w:line="240" w:lineRule="auto"/>
        <w:jc w:val="center"/>
        <w:rPr>
          <w:spacing w:val="0"/>
          <w:sz w:val="28"/>
          <w:szCs w:val="28"/>
        </w:rPr>
      </w:pPr>
    </w:p>
    <w:p w:rsidR="001E0ACC" w:rsidRPr="00230D7F" w:rsidRDefault="001E0ACC" w:rsidP="00230D7F">
      <w:pPr>
        <w:jc w:val="center"/>
        <w:rPr>
          <w:b/>
          <w:bCs/>
          <w:iCs/>
          <w:spacing w:val="0"/>
        </w:rPr>
      </w:pPr>
      <w:r w:rsidRPr="00230D7F">
        <w:rPr>
          <w:b/>
          <w:bCs/>
          <w:iCs/>
          <w:spacing w:val="0"/>
        </w:rPr>
        <w:t xml:space="preserve">«О внесении дополнения в Закон </w:t>
      </w:r>
    </w:p>
    <w:p w:rsidR="001E0ACC" w:rsidRPr="00230D7F" w:rsidRDefault="001E0ACC" w:rsidP="00230D7F">
      <w:pPr>
        <w:jc w:val="center"/>
        <w:rPr>
          <w:b/>
          <w:bCs/>
          <w:iCs/>
          <w:spacing w:val="0"/>
        </w:rPr>
      </w:pPr>
      <w:r w:rsidRPr="00230D7F">
        <w:rPr>
          <w:b/>
          <w:bCs/>
          <w:iCs/>
          <w:spacing w:val="0"/>
        </w:rPr>
        <w:t xml:space="preserve">Приднестровской Молдавской Республики </w:t>
      </w:r>
    </w:p>
    <w:p w:rsidR="001E0ACC" w:rsidRPr="00230D7F" w:rsidRDefault="001E0ACC" w:rsidP="00230D7F">
      <w:pPr>
        <w:jc w:val="center"/>
        <w:rPr>
          <w:b/>
          <w:bCs/>
          <w:iCs/>
          <w:spacing w:val="0"/>
        </w:rPr>
      </w:pPr>
      <w:r w:rsidRPr="00230D7F">
        <w:rPr>
          <w:b/>
          <w:bCs/>
          <w:iCs/>
          <w:spacing w:val="0"/>
        </w:rPr>
        <w:t xml:space="preserve">«Об основных гарантиях прав ребенка </w:t>
      </w:r>
    </w:p>
    <w:p w:rsidR="008D1DEF" w:rsidRPr="00230D7F" w:rsidRDefault="001E0ACC" w:rsidP="00230D7F">
      <w:pPr>
        <w:jc w:val="center"/>
        <w:rPr>
          <w:b/>
          <w:spacing w:val="0"/>
        </w:rPr>
      </w:pPr>
      <w:r w:rsidRPr="00230D7F">
        <w:rPr>
          <w:b/>
          <w:bCs/>
          <w:iCs/>
          <w:spacing w:val="0"/>
        </w:rPr>
        <w:t>в Приднестровской Молдавской Республике»</w:t>
      </w:r>
    </w:p>
    <w:p w:rsidR="00BD0DB1" w:rsidRPr="00230D7F" w:rsidRDefault="00BD0DB1" w:rsidP="00230D7F">
      <w:pPr>
        <w:jc w:val="center"/>
        <w:rPr>
          <w:spacing w:val="0"/>
        </w:rPr>
      </w:pPr>
    </w:p>
    <w:p w:rsidR="00490ACC" w:rsidRPr="00230D7F" w:rsidRDefault="00490ACC" w:rsidP="00230D7F">
      <w:pPr>
        <w:jc w:val="both"/>
        <w:rPr>
          <w:spacing w:val="0"/>
        </w:rPr>
      </w:pPr>
      <w:r w:rsidRPr="00230D7F">
        <w:rPr>
          <w:spacing w:val="0"/>
        </w:rPr>
        <w:t>Принят Верховным Советом</w:t>
      </w:r>
    </w:p>
    <w:p w:rsidR="00490ACC" w:rsidRPr="00230D7F" w:rsidRDefault="00490ACC" w:rsidP="00230D7F">
      <w:pPr>
        <w:jc w:val="both"/>
        <w:rPr>
          <w:spacing w:val="0"/>
        </w:rPr>
      </w:pPr>
      <w:r w:rsidRPr="00230D7F">
        <w:rPr>
          <w:spacing w:val="0"/>
        </w:rPr>
        <w:t xml:space="preserve">Приднестровской Молдавской Республики         </w:t>
      </w:r>
      <w:r w:rsidR="005A34F8" w:rsidRPr="00230D7F">
        <w:rPr>
          <w:spacing w:val="0"/>
        </w:rPr>
        <w:t xml:space="preserve"> </w:t>
      </w:r>
      <w:r w:rsidR="00EF66F8" w:rsidRPr="00230D7F">
        <w:rPr>
          <w:spacing w:val="0"/>
        </w:rPr>
        <w:t xml:space="preserve">  </w:t>
      </w:r>
      <w:r w:rsidR="00160CB7" w:rsidRPr="00230D7F">
        <w:rPr>
          <w:spacing w:val="0"/>
        </w:rPr>
        <w:t xml:space="preserve"> </w:t>
      </w:r>
      <w:r w:rsidR="004D0024" w:rsidRPr="00230D7F">
        <w:rPr>
          <w:spacing w:val="0"/>
        </w:rPr>
        <w:t xml:space="preserve"> </w:t>
      </w:r>
      <w:r w:rsidR="00EB39D6" w:rsidRPr="00230D7F">
        <w:rPr>
          <w:spacing w:val="0"/>
        </w:rPr>
        <w:t xml:space="preserve"> </w:t>
      </w:r>
      <w:r w:rsidR="001B7E0C" w:rsidRPr="00230D7F">
        <w:rPr>
          <w:spacing w:val="0"/>
        </w:rPr>
        <w:t xml:space="preserve">   </w:t>
      </w:r>
      <w:r w:rsidR="00143C00" w:rsidRPr="00230D7F">
        <w:rPr>
          <w:spacing w:val="0"/>
        </w:rPr>
        <w:t xml:space="preserve">  </w:t>
      </w:r>
      <w:r w:rsidR="006B67E3" w:rsidRPr="00230D7F">
        <w:rPr>
          <w:spacing w:val="0"/>
        </w:rPr>
        <w:t xml:space="preserve">  </w:t>
      </w:r>
      <w:r w:rsidR="00C63E7C" w:rsidRPr="00230D7F">
        <w:rPr>
          <w:spacing w:val="0"/>
        </w:rPr>
        <w:t xml:space="preserve"> </w:t>
      </w:r>
      <w:r w:rsidR="000F4014" w:rsidRPr="00230D7F">
        <w:rPr>
          <w:spacing w:val="0"/>
        </w:rPr>
        <w:t xml:space="preserve">  </w:t>
      </w:r>
      <w:r w:rsidR="00C63E7C" w:rsidRPr="00230D7F">
        <w:rPr>
          <w:spacing w:val="0"/>
        </w:rPr>
        <w:t xml:space="preserve"> </w:t>
      </w:r>
      <w:r w:rsidR="006F2CE3" w:rsidRPr="00230D7F">
        <w:rPr>
          <w:spacing w:val="0"/>
        </w:rPr>
        <w:t xml:space="preserve">  </w:t>
      </w:r>
      <w:r w:rsidR="00E22981" w:rsidRPr="00230D7F">
        <w:rPr>
          <w:spacing w:val="0"/>
        </w:rPr>
        <w:t xml:space="preserve"> </w:t>
      </w:r>
      <w:r w:rsidR="00E11FD3" w:rsidRPr="00230D7F">
        <w:rPr>
          <w:spacing w:val="0"/>
        </w:rPr>
        <w:t xml:space="preserve"> </w:t>
      </w:r>
      <w:r w:rsidR="001D2015" w:rsidRPr="00230D7F">
        <w:rPr>
          <w:spacing w:val="0"/>
        </w:rPr>
        <w:t>10</w:t>
      </w:r>
      <w:r w:rsidRPr="00230D7F">
        <w:rPr>
          <w:spacing w:val="0"/>
        </w:rPr>
        <w:t xml:space="preserve"> </w:t>
      </w:r>
      <w:r w:rsidR="00EC5849" w:rsidRPr="00230D7F">
        <w:rPr>
          <w:spacing w:val="0"/>
        </w:rPr>
        <w:t>ию</w:t>
      </w:r>
      <w:r w:rsidR="00E11FD3" w:rsidRPr="00230D7F">
        <w:rPr>
          <w:spacing w:val="0"/>
        </w:rPr>
        <w:t>л</w:t>
      </w:r>
      <w:r w:rsidR="006F2CE3" w:rsidRPr="00230D7F">
        <w:rPr>
          <w:spacing w:val="0"/>
        </w:rPr>
        <w:t>я</w:t>
      </w:r>
      <w:r w:rsidRPr="00230D7F">
        <w:rPr>
          <w:spacing w:val="0"/>
        </w:rPr>
        <w:t xml:space="preserve"> 20</w:t>
      </w:r>
      <w:r w:rsidR="007626B4" w:rsidRPr="00230D7F">
        <w:rPr>
          <w:spacing w:val="0"/>
        </w:rPr>
        <w:t>2</w:t>
      </w:r>
      <w:r w:rsidR="00E442C7" w:rsidRPr="00230D7F">
        <w:rPr>
          <w:spacing w:val="0"/>
        </w:rPr>
        <w:t>4</w:t>
      </w:r>
      <w:r w:rsidRPr="00230D7F">
        <w:rPr>
          <w:spacing w:val="0"/>
        </w:rPr>
        <w:t xml:space="preserve"> года</w:t>
      </w:r>
    </w:p>
    <w:p w:rsidR="00452513" w:rsidRPr="00230D7F" w:rsidRDefault="00452513" w:rsidP="00230D7F">
      <w:pPr>
        <w:jc w:val="both"/>
        <w:rPr>
          <w:spacing w:val="0"/>
        </w:rPr>
      </w:pPr>
    </w:p>
    <w:p w:rsidR="00C801FA" w:rsidRPr="00C801FA" w:rsidRDefault="00230D7F" w:rsidP="00230D7F">
      <w:pPr>
        <w:ind w:firstLine="708"/>
        <w:jc w:val="both"/>
        <w:rPr>
          <w:spacing w:val="0"/>
        </w:rPr>
      </w:pPr>
      <w:r w:rsidRPr="00230D7F">
        <w:rPr>
          <w:b/>
          <w:spacing w:val="0"/>
          <w:shd w:val="clear" w:color="auto" w:fill="FFFFFF"/>
        </w:rPr>
        <w:t>Статья 1.</w:t>
      </w:r>
      <w:r w:rsidRPr="00230D7F">
        <w:rPr>
          <w:spacing w:val="0"/>
          <w:shd w:val="clear" w:color="auto" w:fill="FFFFFF"/>
        </w:rPr>
        <w:t xml:space="preserve"> Внести в Закон Приднестровской Молдавской Республики </w:t>
      </w:r>
      <w:r w:rsidRPr="00230D7F">
        <w:rPr>
          <w:spacing w:val="0"/>
          <w:shd w:val="clear" w:color="auto" w:fill="FFFFFF"/>
        </w:rPr>
        <w:br/>
        <w:t>от 15 июля 2011 года № 116-З-V «</w:t>
      </w:r>
      <w:r w:rsidRPr="00230D7F">
        <w:rPr>
          <w:bCs/>
          <w:spacing w:val="0"/>
          <w:shd w:val="clear" w:color="auto" w:fill="FFFFFF"/>
        </w:rPr>
        <w:t xml:space="preserve">Об основных гарантиях прав ребенка </w:t>
      </w:r>
      <w:r w:rsidRPr="00230D7F">
        <w:rPr>
          <w:bCs/>
          <w:spacing w:val="0"/>
          <w:shd w:val="clear" w:color="auto" w:fill="FFFFFF"/>
        </w:rPr>
        <w:br/>
        <w:t>в Приднестровской Молдавской Республике</w:t>
      </w:r>
      <w:r w:rsidRPr="00230D7F">
        <w:rPr>
          <w:spacing w:val="0"/>
          <w:shd w:val="clear" w:color="auto" w:fill="FFFFFF"/>
        </w:rPr>
        <w:t xml:space="preserve">» (САЗ 11-28) с изменениями </w:t>
      </w:r>
      <w:r w:rsidRPr="00230D7F">
        <w:rPr>
          <w:spacing w:val="0"/>
          <w:shd w:val="clear" w:color="auto" w:fill="FFFFFF"/>
        </w:rPr>
        <w:br/>
        <w:t xml:space="preserve">и дополнениями, внесенными законами Приднестровской Молдавской Республики от 20 июня 2012 года № 101-ЗИ-V (САЗ 12-26); от 24 декабря </w:t>
      </w:r>
      <w:r w:rsidRPr="00230D7F">
        <w:rPr>
          <w:spacing w:val="0"/>
          <w:shd w:val="clear" w:color="auto" w:fill="FFFFFF"/>
        </w:rPr>
        <w:br/>
        <w:t xml:space="preserve">2012 года № 266-ЗИ-V (САЗ 12-53); от 8 декабря 2014 года № 201-ЗИД-V </w:t>
      </w:r>
      <w:r w:rsidRPr="00230D7F">
        <w:rPr>
          <w:spacing w:val="0"/>
          <w:shd w:val="clear" w:color="auto" w:fill="FFFFFF"/>
        </w:rPr>
        <w:br/>
        <w:t xml:space="preserve">(САЗ 14-50); от 12 января 2015 года № 4-ЗИ-V (САЗ 15-3); от 28 декабря </w:t>
      </w:r>
      <w:r w:rsidRPr="00230D7F">
        <w:rPr>
          <w:spacing w:val="0"/>
          <w:shd w:val="clear" w:color="auto" w:fill="FFFFFF"/>
        </w:rPr>
        <w:br/>
        <w:t xml:space="preserve">2016 года № 314-ЗИ-VI (САЗ 17-1); </w:t>
      </w:r>
      <w:r w:rsidRPr="00230D7F">
        <w:rPr>
          <w:spacing w:val="0"/>
        </w:rPr>
        <w:t xml:space="preserve">от </w:t>
      </w:r>
      <w:hyperlink r:id="rId8" w:tgtFrame="_blank" w:history="1">
        <w:r w:rsidRPr="00230D7F">
          <w:rPr>
            <w:spacing w:val="0"/>
          </w:rPr>
          <w:t>27 декабря 2019 года № 255-ЗД-VI</w:t>
        </w:r>
      </w:hyperlink>
      <w:r w:rsidRPr="00230D7F">
        <w:rPr>
          <w:spacing w:val="0"/>
        </w:rPr>
        <w:br/>
        <w:t>(САЗ 19-50)</w:t>
      </w:r>
      <w:r w:rsidR="00C801FA" w:rsidRPr="00C801FA">
        <w:rPr>
          <w:spacing w:val="0"/>
        </w:rPr>
        <w:t>; от 1</w:t>
      </w:r>
      <w:r w:rsidR="00871B08">
        <w:rPr>
          <w:spacing w:val="0"/>
        </w:rPr>
        <w:t>3</w:t>
      </w:r>
      <w:r w:rsidR="00C801FA" w:rsidRPr="00C801FA">
        <w:rPr>
          <w:spacing w:val="0"/>
        </w:rPr>
        <w:t xml:space="preserve"> июля 2022 года № 182-ЗИД-VII (САЗ 22-27), следующее дополнение</w:t>
      </w:r>
      <w:r>
        <w:rPr>
          <w:spacing w:val="0"/>
        </w:rPr>
        <w:t>:</w:t>
      </w:r>
    </w:p>
    <w:p w:rsidR="00C801FA" w:rsidRPr="00C801FA" w:rsidRDefault="00C801FA" w:rsidP="00230D7F">
      <w:pPr>
        <w:rPr>
          <w:spacing w:val="0"/>
          <w:sz w:val="16"/>
          <w:szCs w:val="16"/>
        </w:rPr>
      </w:pPr>
    </w:p>
    <w:p w:rsidR="00C801FA" w:rsidRPr="00C801FA" w:rsidRDefault="00C801FA" w:rsidP="00230D7F">
      <w:pPr>
        <w:ind w:firstLine="709"/>
        <w:jc w:val="both"/>
        <w:rPr>
          <w:rFonts w:eastAsiaTheme="minorHAnsi"/>
          <w:spacing w:val="0"/>
          <w:lang w:eastAsia="en-US"/>
        </w:rPr>
      </w:pPr>
      <w:r w:rsidRPr="00C801FA">
        <w:rPr>
          <w:spacing w:val="0"/>
        </w:rPr>
        <w:t xml:space="preserve">пункт 1 статьи 14 после слов «и табачных изделий» дополнить </w:t>
      </w:r>
      <w:r w:rsidR="00871B08">
        <w:rPr>
          <w:spacing w:val="0"/>
        </w:rPr>
        <w:t>через</w:t>
      </w:r>
      <w:r w:rsidRPr="00C801FA">
        <w:rPr>
          <w:spacing w:val="0"/>
        </w:rPr>
        <w:t xml:space="preserve"> запят</w:t>
      </w:r>
      <w:r w:rsidR="00871B08">
        <w:rPr>
          <w:spacing w:val="0"/>
        </w:rPr>
        <w:t>ую</w:t>
      </w:r>
      <w:r w:rsidRPr="00C801FA">
        <w:rPr>
          <w:spacing w:val="0"/>
        </w:rPr>
        <w:t xml:space="preserve"> словами «никотинсодержащей продукции или устройств для потребления никотинсодержащей продукции». </w:t>
      </w:r>
    </w:p>
    <w:p w:rsidR="00C801FA" w:rsidRPr="00C801FA" w:rsidRDefault="00C801FA" w:rsidP="00230D7F">
      <w:pPr>
        <w:jc w:val="both"/>
        <w:rPr>
          <w:rFonts w:eastAsiaTheme="minorHAnsi"/>
          <w:spacing w:val="0"/>
          <w:sz w:val="16"/>
          <w:szCs w:val="16"/>
          <w:lang w:eastAsia="en-US"/>
        </w:rPr>
      </w:pPr>
    </w:p>
    <w:p w:rsidR="00871B08" w:rsidRPr="00E158FE" w:rsidRDefault="00871B08" w:rsidP="00871B08">
      <w:pPr>
        <w:ind w:firstLine="708"/>
        <w:jc w:val="both"/>
        <w:rPr>
          <w:rFonts w:eastAsia="Calibri"/>
          <w:spacing w:val="0"/>
          <w:lang w:eastAsia="en-US"/>
        </w:rPr>
      </w:pPr>
      <w:r w:rsidRPr="00E158FE">
        <w:rPr>
          <w:rFonts w:eastAsia="Calibri"/>
          <w:b/>
          <w:spacing w:val="0"/>
          <w:lang w:eastAsia="en-US"/>
        </w:rPr>
        <w:t xml:space="preserve">Статья 2. </w:t>
      </w:r>
      <w:r w:rsidRPr="00E158FE">
        <w:rPr>
          <w:rFonts w:eastAsia="Calibri"/>
          <w:spacing w:val="0"/>
          <w:lang w:eastAsia="en-US"/>
        </w:rPr>
        <w:t xml:space="preserve">Настоящий Закон вступает в силу со дня вступления в силу Закона Приднестровской Молдавской Республики «О внесении изменений и дополнений в Закон Приднестровской Молдавской Республики «Об охране здоровья граждан от воздействия окружающего табачного дыма, последствий потребления табака и иных никотиносодержащих смесей без содержания табака», предусматривающего введение в законодательство </w:t>
      </w:r>
      <w:r>
        <w:rPr>
          <w:rFonts w:eastAsia="Calibri"/>
          <w:spacing w:val="0"/>
          <w:lang w:eastAsia="en-US"/>
        </w:rPr>
        <w:t xml:space="preserve">Приднестровской Молдавской Республики </w:t>
      </w:r>
      <w:r w:rsidRPr="00E158FE">
        <w:rPr>
          <w:rFonts w:eastAsia="Calibri"/>
          <w:spacing w:val="0"/>
          <w:lang w:eastAsia="en-US"/>
        </w:rPr>
        <w:t>поняти</w:t>
      </w:r>
      <w:r>
        <w:rPr>
          <w:rFonts w:eastAsia="Calibri"/>
          <w:spacing w:val="0"/>
          <w:lang w:eastAsia="en-US"/>
        </w:rPr>
        <w:t>й</w:t>
      </w:r>
      <w:r w:rsidRPr="00E158FE">
        <w:rPr>
          <w:rFonts w:eastAsia="Calibri"/>
          <w:spacing w:val="0"/>
          <w:lang w:eastAsia="en-US"/>
        </w:rPr>
        <w:t xml:space="preserve"> </w:t>
      </w:r>
      <w:r>
        <w:rPr>
          <w:rFonts w:eastAsia="Calibri"/>
          <w:spacing w:val="0"/>
          <w:lang w:eastAsia="en-US"/>
        </w:rPr>
        <w:t>«</w:t>
      </w:r>
      <w:r w:rsidRPr="00E158FE">
        <w:rPr>
          <w:rFonts w:eastAsia="Calibri"/>
          <w:spacing w:val="0"/>
          <w:lang w:eastAsia="en-US"/>
        </w:rPr>
        <w:t>никотинсодержащ</w:t>
      </w:r>
      <w:r>
        <w:rPr>
          <w:rFonts w:eastAsia="Calibri"/>
          <w:spacing w:val="0"/>
          <w:lang w:eastAsia="en-US"/>
        </w:rPr>
        <w:t>ая</w:t>
      </w:r>
      <w:r w:rsidRPr="00E158FE">
        <w:rPr>
          <w:rFonts w:eastAsia="Calibri"/>
          <w:spacing w:val="0"/>
          <w:lang w:eastAsia="en-US"/>
        </w:rPr>
        <w:t xml:space="preserve"> продукци</w:t>
      </w:r>
      <w:r>
        <w:rPr>
          <w:rFonts w:eastAsia="Calibri"/>
          <w:spacing w:val="0"/>
          <w:lang w:eastAsia="en-US"/>
        </w:rPr>
        <w:t>я»</w:t>
      </w:r>
      <w:r w:rsidRPr="00E158FE">
        <w:rPr>
          <w:rFonts w:eastAsia="Calibri"/>
          <w:spacing w:val="0"/>
          <w:lang w:eastAsia="en-US"/>
        </w:rPr>
        <w:t xml:space="preserve">, а также </w:t>
      </w:r>
      <w:r>
        <w:rPr>
          <w:rFonts w:eastAsia="Calibri"/>
          <w:spacing w:val="0"/>
          <w:lang w:eastAsia="en-US"/>
        </w:rPr>
        <w:t>«</w:t>
      </w:r>
      <w:r w:rsidRPr="00E158FE">
        <w:rPr>
          <w:rFonts w:eastAsia="Calibri"/>
          <w:spacing w:val="0"/>
          <w:lang w:eastAsia="en-US"/>
        </w:rPr>
        <w:t>устройств</w:t>
      </w:r>
      <w:r>
        <w:rPr>
          <w:rFonts w:eastAsia="Calibri"/>
          <w:spacing w:val="0"/>
          <w:lang w:eastAsia="en-US"/>
        </w:rPr>
        <w:t>а</w:t>
      </w:r>
      <w:r w:rsidRPr="00E158FE">
        <w:rPr>
          <w:rFonts w:eastAsia="Calibri"/>
          <w:spacing w:val="0"/>
          <w:lang w:eastAsia="en-US"/>
        </w:rPr>
        <w:t xml:space="preserve"> для потребления никотинсодержащей продукции</w:t>
      </w:r>
      <w:r>
        <w:rPr>
          <w:rFonts w:eastAsia="Calibri"/>
          <w:spacing w:val="0"/>
          <w:lang w:eastAsia="en-US"/>
        </w:rPr>
        <w:t>»</w:t>
      </w:r>
      <w:r w:rsidRPr="00E158FE">
        <w:rPr>
          <w:rFonts w:eastAsia="Calibri"/>
          <w:spacing w:val="0"/>
          <w:lang w:eastAsia="en-US"/>
        </w:rPr>
        <w:t>.</w:t>
      </w:r>
    </w:p>
    <w:p w:rsidR="00590040" w:rsidRPr="00230D7F" w:rsidRDefault="00590040" w:rsidP="00230D7F">
      <w:pPr>
        <w:ind w:firstLine="709"/>
        <w:jc w:val="both"/>
        <w:rPr>
          <w:spacing w:val="0"/>
        </w:rPr>
      </w:pPr>
    </w:p>
    <w:p w:rsidR="003C6611" w:rsidRPr="00230D7F" w:rsidRDefault="00490ACC" w:rsidP="00230D7F">
      <w:pPr>
        <w:jc w:val="both"/>
        <w:outlineLvl w:val="0"/>
        <w:rPr>
          <w:spacing w:val="0"/>
        </w:rPr>
      </w:pPr>
      <w:r w:rsidRPr="00230D7F">
        <w:rPr>
          <w:spacing w:val="0"/>
        </w:rPr>
        <w:t xml:space="preserve">Президент </w:t>
      </w:r>
    </w:p>
    <w:p w:rsidR="00490ACC" w:rsidRPr="00230D7F" w:rsidRDefault="00490ACC" w:rsidP="00230D7F">
      <w:pPr>
        <w:jc w:val="both"/>
        <w:outlineLvl w:val="0"/>
        <w:rPr>
          <w:spacing w:val="0"/>
        </w:rPr>
      </w:pPr>
      <w:r w:rsidRPr="00230D7F">
        <w:rPr>
          <w:spacing w:val="0"/>
        </w:rPr>
        <w:t xml:space="preserve">Приднестровской </w:t>
      </w:r>
    </w:p>
    <w:p w:rsidR="00F44C76" w:rsidRPr="00230D7F" w:rsidRDefault="00490ACC" w:rsidP="00230D7F">
      <w:pPr>
        <w:jc w:val="both"/>
        <w:rPr>
          <w:spacing w:val="0"/>
        </w:rPr>
      </w:pPr>
      <w:r w:rsidRPr="00230D7F">
        <w:rPr>
          <w:spacing w:val="0"/>
        </w:rPr>
        <w:t xml:space="preserve">Молдавской Республики </w:t>
      </w:r>
      <w:r w:rsidRPr="00230D7F">
        <w:rPr>
          <w:spacing w:val="0"/>
        </w:rPr>
        <w:tab/>
      </w:r>
      <w:r w:rsidRPr="00230D7F">
        <w:rPr>
          <w:spacing w:val="0"/>
        </w:rPr>
        <w:tab/>
      </w:r>
      <w:r w:rsidRPr="00230D7F">
        <w:rPr>
          <w:spacing w:val="0"/>
        </w:rPr>
        <w:tab/>
      </w:r>
      <w:r w:rsidRPr="00230D7F">
        <w:rPr>
          <w:spacing w:val="0"/>
        </w:rPr>
        <w:tab/>
        <w:t xml:space="preserve"> </w:t>
      </w:r>
      <w:r w:rsidR="001713CD" w:rsidRPr="00230D7F">
        <w:rPr>
          <w:spacing w:val="0"/>
        </w:rPr>
        <w:t xml:space="preserve">  </w:t>
      </w:r>
      <w:r w:rsidRPr="00230D7F">
        <w:rPr>
          <w:spacing w:val="0"/>
        </w:rPr>
        <w:t xml:space="preserve">  В. Н. КРАСНОСЕЛЬСКИЙ</w:t>
      </w:r>
    </w:p>
    <w:p w:rsidR="00053CAD" w:rsidRPr="00230D7F" w:rsidRDefault="00053CAD" w:rsidP="00230D7F">
      <w:pPr>
        <w:jc w:val="both"/>
        <w:rPr>
          <w:spacing w:val="0"/>
        </w:rPr>
      </w:pPr>
    </w:p>
    <w:p w:rsidR="00CE2AB7" w:rsidRPr="00D954B2" w:rsidRDefault="00CE2AB7" w:rsidP="00CE2AB7">
      <w:r w:rsidRPr="00D954B2">
        <w:t>г. Тирасполь</w:t>
      </w:r>
    </w:p>
    <w:p w:rsidR="00CE2AB7" w:rsidRPr="00D954B2" w:rsidRDefault="00CE2AB7" w:rsidP="00CE2AB7">
      <w:r>
        <w:t>2</w:t>
      </w:r>
      <w:r w:rsidRPr="00747D0C">
        <w:t>4</w:t>
      </w:r>
      <w:r w:rsidRPr="00D954B2">
        <w:t xml:space="preserve"> </w:t>
      </w:r>
      <w:bookmarkStart w:id="0" w:name="_GoBack"/>
      <w:bookmarkEnd w:id="0"/>
      <w:r>
        <w:t>июля</w:t>
      </w:r>
      <w:r w:rsidRPr="00D954B2">
        <w:t xml:space="preserve"> 2024 г.</w:t>
      </w:r>
    </w:p>
    <w:p w:rsidR="00CE2AB7" w:rsidRPr="00D954B2" w:rsidRDefault="00CE2AB7" w:rsidP="00CE2AB7">
      <w:pPr>
        <w:ind w:left="28" w:hanging="28"/>
      </w:pPr>
      <w:r w:rsidRPr="00D954B2">
        <w:t xml:space="preserve">№ </w:t>
      </w:r>
      <w:r>
        <w:t>18</w:t>
      </w:r>
      <w:r w:rsidRPr="00CE2AB7">
        <w:t>5</w:t>
      </w:r>
      <w:r w:rsidRPr="00D954B2">
        <w:t>-</w:t>
      </w:r>
      <w:r>
        <w:t>ЗД</w:t>
      </w:r>
      <w:r w:rsidRPr="00D954B2">
        <w:t>-VI</w:t>
      </w:r>
      <w:r w:rsidRPr="00D954B2">
        <w:rPr>
          <w:lang w:val="en-US"/>
        </w:rPr>
        <w:t>I</w:t>
      </w:r>
    </w:p>
    <w:sectPr w:rsidR="00CE2AB7" w:rsidRPr="00D954B2" w:rsidSect="00CE2AB7">
      <w:headerReference w:type="even" r:id="rId9"/>
      <w:headerReference w:type="default" r:id="rId10"/>
      <w:pgSz w:w="11906" w:h="16838" w:code="9"/>
      <w:pgMar w:top="1134" w:right="851"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7F6" w:rsidRDefault="00BD37F6">
      <w:r>
        <w:separator/>
      </w:r>
    </w:p>
  </w:endnote>
  <w:endnote w:type="continuationSeparator" w:id="0">
    <w:p w:rsidR="00BD37F6" w:rsidRDefault="00BD3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7F6" w:rsidRDefault="00BD37F6">
      <w:r>
        <w:separator/>
      </w:r>
    </w:p>
  </w:footnote>
  <w:footnote w:type="continuationSeparator" w:id="0">
    <w:p w:rsidR="00BD37F6" w:rsidRDefault="00BD37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F23" w:rsidRDefault="00D41F23"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41F23" w:rsidRDefault="00D41F2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F23" w:rsidRPr="009D00F6" w:rsidRDefault="00D41F23"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CE2AB7">
      <w:rPr>
        <w:rStyle w:val="a5"/>
        <w:noProof/>
        <w:sz w:val="24"/>
      </w:rPr>
      <w:t>2</w:t>
    </w:r>
    <w:r w:rsidRPr="009D00F6">
      <w:rPr>
        <w:rStyle w:val="a5"/>
        <w:sz w:val="24"/>
      </w:rPr>
      <w:fldChar w:fldCharType="end"/>
    </w:r>
  </w:p>
  <w:p w:rsidR="00D41F23" w:rsidRDefault="00D41F2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6">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9">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1">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7"/>
  </w:num>
  <w:num w:numId="2">
    <w:abstractNumId w:val="15"/>
  </w:num>
  <w:num w:numId="3">
    <w:abstractNumId w:val="4"/>
  </w:num>
  <w:num w:numId="4">
    <w:abstractNumId w:val="3"/>
  </w:num>
  <w:num w:numId="5">
    <w:abstractNumId w:val="12"/>
  </w:num>
  <w:num w:numId="6">
    <w:abstractNumId w:val="14"/>
  </w:num>
  <w:num w:numId="7">
    <w:abstractNumId w:val="13"/>
  </w:num>
  <w:num w:numId="8">
    <w:abstractNumId w:val="11"/>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9"/>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2317"/>
    <w:rsid w:val="000324E8"/>
    <w:rsid w:val="000328B8"/>
    <w:rsid w:val="0003333C"/>
    <w:rsid w:val="00033676"/>
    <w:rsid w:val="00034867"/>
    <w:rsid w:val="0004143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69D9"/>
    <w:rsid w:val="000577E7"/>
    <w:rsid w:val="000578D6"/>
    <w:rsid w:val="00060C0A"/>
    <w:rsid w:val="0006212E"/>
    <w:rsid w:val="00062F89"/>
    <w:rsid w:val="00065409"/>
    <w:rsid w:val="00065D12"/>
    <w:rsid w:val="000660A9"/>
    <w:rsid w:val="000661EC"/>
    <w:rsid w:val="000663A9"/>
    <w:rsid w:val="00066428"/>
    <w:rsid w:val="00066458"/>
    <w:rsid w:val="00066C50"/>
    <w:rsid w:val="00067ED3"/>
    <w:rsid w:val="000701A7"/>
    <w:rsid w:val="0007136D"/>
    <w:rsid w:val="000714D8"/>
    <w:rsid w:val="00072074"/>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7552"/>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981"/>
    <w:rsid w:val="000F0D58"/>
    <w:rsid w:val="000F10BD"/>
    <w:rsid w:val="000F1940"/>
    <w:rsid w:val="000F1CA2"/>
    <w:rsid w:val="000F2A03"/>
    <w:rsid w:val="000F2DB7"/>
    <w:rsid w:val="000F31C1"/>
    <w:rsid w:val="000F3D06"/>
    <w:rsid w:val="000F4014"/>
    <w:rsid w:val="000F4668"/>
    <w:rsid w:val="000F4754"/>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1764"/>
    <w:rsid w:val="001217DE"/>
    <w:rsid w:val="001234FD"/>
    <w:rsid w:val="0012395E"/>
    <w:rsid w:val="001239A3"/>
    <w:rsid w:val="00124215"/>
    <w:rsid w:val="00124AF4"/>
    <w:rsid w:val="00131CD6"/>
    <w:rsid w:val="00133CEE"/>
    <w:rsid w:val="0013519D"/>
    <w:rsid w:val="00135460"/>
    <w:rsid w:val="001354EB"/>
    <w:rsid w:val="00136087"/>
    <w:rsid w:val="00136442"/>
    <w:rsid w:val="00137E5D"/>
    <w:rsid w:val="00140C25"/>
    <w:rsid w:val="00140EB2"/>
    <w:rsid w:val="0014147D"/>
    <w:rsid w:val="00141B5E"/>
    <w:rsid w:val="00142B8D"/>
    <w:rsid w:val="00143BA1"/>
    <w:rsid w:val="00143C00"/>
    <w:rsid w:val="00143C4D"/>
    <w:rsid w:val="00144F75"/>
    <w:rsid w:val="001454FE"/>
    <w:rsid w:val="00145B15"/>
    <w:rsid w:val="00146882"/>
    <w:rsid w:val="00147657"/>
    <w:rsid w:val="00147AFB"/>
    <w:rsid w:val="0015002C"/>
    <w:rsid w:val="001511DB"/>
    <w:rsid w:val="00151A04"/>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6BB3"/>
    <w:rsid w:val="001671C9"/>
    <w:rsid w:val="00167719"/>
    <w:rsid w:val="00171162"/>
    <w:rsid w:val="001713CD"/>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0ACC"/>
    <w:rsid w:val="001E1C06"/>
    <w:rsid w:val="001E2A6B"/>
    <w:rsid w:val="001E3A89"/>
    <w:rsid w:val="001E3D37"/>
    <w:rsid w:val="001E3DEE"/>
    <w:rsid w:val="001E4013"/>
    <w:rsid w:val="001E68B2"/>
    <w:rsid w:val="001E7784"/>
    <w:rsid w:val="001F098C"/>
    <w:rsid w:val="001F1758"/>
    <w:rsid w:val="001F2299"/>
    <w:rsid w:val="001F4DBC"/>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C11"/>
    <w:rsid w:val="00223CD4"/>
    <w:rsid w:val="00224AE1"/>
    <w:rsid w:val="00225279"/>
    <w:rsid w:val="0022616B"/>
    <w:rsid w:val="002305D8"/>
    <w:rsid w:val="002309A4"/>
    <w:rsid w:val="00230D7F"/>
    <w:rsid w:val="002356AD"/>
    <w:rsid w:val="002363D1"/>
    <w:rsid w:val="002407C1"/>
    <w:rsid w:val="00240F96"/>
    <w:rsid w:val="0024173F"/>
    <w:rsid w:val="00244832"/>
    <w:rsid w:val="00244BD9"/>
    <w:rsid w:val="00244C62"/>
    <w:rsid w:val="00246D9C"/>
    <w:rsid w:val="00246FF5"/>
    <w:rsid w:val="002470EF"/>
    <w:rsid w:val="002477C6"/>
    <w:rsid w:val="002502C7"/>
    <w:rsid w:val="002505E4"/>
    <w:rsid w:val="00250B69"/>
    <w:rsid w:val="00251EA8"/>
    <w:rsid w:val="00252958"/>
    <w:rsid w:val="00252AE6"/>
    <w:rsid w:val="00253369"/>
    <w:rsid w:val="00253ECE"/>
    <w:rsid w:val="00254868"/>
    <w:rsid w:val="002557FA"/>
    <w:rsid w:val="00257723"/>
    <w:rsid w:val="00260318"/>
    <w:rsid w:val="00261FC4"/>
    <w:rsid w:val="00262A93"/>
    <w:rsid w:val="00262B06"/>
    <w:rsid w:val="0026330C"/>
    <w:rsid w:val="00263769"/>
    <w:rsid w:val="00263878"/>
    <w:rsid w:val="00263A92"/>
    <w:rsid w:val="00263FFD"/>
    <w:rsid w:val="0026527A"/>
    <w:rsid w:val="0026639A"/>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693C"/>
    <w:rsid w:val="002900D7"/>
    <w:rsid w:val="00290D3B"/>
    <w:rsid w:val="0029153C"/>
    <w:rsid w:val="0029166A"/>
    <w:rsid w:val="0029250D"/>
    <w:rsid w:val="002957E1"/>
    <w:rsid w:val="002960C6"/>
    <w:rsid w:val="00297DD7"/>
    <w:rsid w:val="002A18D7"/>
    <w:rsid w:val="002A270D"/>
    <w:rsid w:val="002A3439"/>
    <w:rsid w:val="002A4E0B"/>
    <w:rsid w:val="002A529D"/>
    <w:rsid w:val="002A56A6"/>
    <w:rsid w:val="002B1D26"/>
    <w:rsid w:val="002B1F03"/>
    <w:rsid w:val="002B2351"/>
    <w:rsid w:val="002B3302"/>
    <w:rsid w:val="002B3B77"/>
    <w:rsid w:val="002B451B"/>
    <w:rsid w:val="002B4BFD"/>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580"/>
    <w:rsid w:val="002E38DE"/>
    <w:rsid w:val="002E4372"/>
    <w:rsid w:val="002E594F"/>
    <w:rsid w:val="002E6F36"/>
    <w:rsid w:val="002F096B"/>
    <w:rsid w:val="002F369A"/>
    <w:rsid w:val="002F48C4"/>
    <w:rsid w:val="002F5B15"/>
    <w:rsid w:val="002F62CD"/>
    <w:rsid w:val="002F7042"/>
    <w:rsid w:val="00301988"/>
    <w:rsid w:val="00301DF2"/>
    <w:rsid w:val="0030202A"/>
    <w:rsid w:val="003041F1"/>
    <w:rsid w:val="00305403"/>
    <w:rsid w:val="00305EC4"/>
    <w:rsid w:val="0030667A"/>
    <w:rsid w:val="00307908"/>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50E3"/>
    <w:rsid w:val="00325729"/>
    <w:rsid w:val="00326010"/>
    <w:rsid w:val="00330040"/>
    <w:rsid w:val="0033062E"/>
    <w:rsid w:val="00331C94"/>
    <w:rsid w:val="00332246"/>
    <w:rsid w:val="00333830"/>
    <w:rsid w:val="0033539A"/>
    <w:rsid w:val="00335867"/>
    <w:rsid w:val="00335BE4"/>
    <w:rsid w:val="00336C88"/>
    <w:rsid w:val="00336CA5"/>
    <w:rsid w:val="003431A7"/>
    <w:rsid w:val="00343224"/>
    <w:rsid w:val="00344180"/>
    <w:rsid w:val="003441BB"/>
    <w:rsid w:val="00345888"/>
    <w:rsid w:val="00345A7C"/>
    <w:rsid w:val="003465D3"/>
    <w:rsid w:val="0034730C"/>
    <w:rsid w:val="00347B37"/>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2997"/>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8A7"/>
    <w:rsid w:val="00393D0A"/>
    <w:rsid w:val="00393DDE"/>
    <w:rsid w:val="00394DAC"/>
    <w:rsid w:val="003957E7"/>
    <w:rsid w:val="0039588C"/>
    <w:rsid w:val="00395EE7"/>
    <w:rsid w:val="003960FE"/>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C22"/>
    <w:rsid w:val="003F02E4"/>
    <w:rsid w:val="003F10EE"/>
    <w:rsid w:val="003F2519"/>
    <w:rsid w:val="003F2D03"/>
    <w:rsid w:val="003F3C04"/>
    <w:rsid w:val="003F55CF"/>
    <w:rsid w:val="003F57DD"/>
    <w:rsid w:val="003F6697"/>
    <w:rsid w:val="003F6BFC"/>
    <w:rsid w:val="003F6CEA"/>
    <w:rsid w:val="003F6F0C"/>
    <w:rsid w:val="00400412"/>
    <w:rsid w:val="00400718"/>
    <w:rsid w:val="004020C7"/>
    <w:rsid w:val="00402557"/>
    <w:rsid w:val="004028C9"/>
    <w:rsid w:val="004037D6"/>
    <w:rsid w:val="004044AF"/>
    <w:rsid w:val="004059ED"/>
    <w:rsid w:val="00407254"/>
    <w:rsid w:val="00410A6C"/>
    <w:rsid w:val="00410AD3"/>
    <w:rsid w:val="00410B5D"/>
    <w:rsid w:val="004116D6"/>
    <w:rsid w:val="00411866"/>
    <w:rsid w:val="0041278A"/>
    <w:rsid w:val="0041280B"/>
    <w:rsid w:val="00412E46"/>
    <w:rsid w:val="004150E4"/>
    <w:rsid w:val="00415AFD"/>
    <w:rsid w:val="0041630C"/>
    <w:rsid w:val="00416B34"/>
    <w:rsid w:val="00416B41"/>
    <w:rsid w:val="00417E2E"/>
    <w:rsid w:val="0042151C"/>
    <w:rsid w:val="00421A75"/>
    <w:rsid w:val="0042284E"/>
    <w:rsid w:val="004255A2"/>
    <w:rsid w:val="004278C9"/>
    <w:rsid w:val="00431A6D"/>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DBD"/>
    <w:rsid w:val="0044637E"/>
    <w:rsid w:val="0044658D"/>
    <w:rsid w:val="00447A41"/>
    <w:rsid w:val="00451DCE"/>
    <w:rsid w:val="00452513"/>
    <w:rsid w:val="004577E0"/>
    <w:rsid w:val="00460EFD"/>
    <w:rsid w:val="004619B0"/>
    <w:rsid w:val="00461D4C"/>
    <w:rsid w:val="00462288"/>
    <w:rsid w:val="00463738"/>
    <w:rsid w:val="004641AF"/>
    <w:rsid w:val="00465164"/>
    <w:rsid w:val="00470175"/>
    <w:rsid w:val="004703D5"/>
    <w:rsid w:val="0047067D"/>
    <w:rsid w:val="00470A74"/>
    <w:rsid w:val="0047325D"/>
    <w:rsid w:val="00473F97"/>
    <w:rsid w:val="00473FB3"/>
    <w:rsid w:val="004741A0"/>
    <w:rsid w:val="00474A5A"/>
    <w:rsid w:val="00475643"/>
    <w:rsid w:val="00480365"/>
    <w:rsid w:val="00480C94"/>
    <w:rsid w:val="00480E4B"/>
    <w:rsid w:val="00483F71"/>
    <w:rsid w:val="00483FA3"/>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A0"/>
    <w:rsid w:val="004C7748"/>
    <w:rsid w:val="004C7FED"/>
    <w:rsid w:val="004D0024"/>
    <w:rsid w:val="004D0389"/>
    <w:rsid w:val="004D07D4"/>
    <w:rsid w:val="004D12BF"/>
    <w:rsid w:val="004D21C9"/>
    <w:rsid w:val="004D2840"/>
    <w:rsid w:val="004D292F"/>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D2D"/>
    <w:rsid w:val="0050001F"/>
    <w:rsid w:val="0050063F"/>
    <w:rsid w:val="005009E7"/>
    <w:rsid w:val="00500E88"/>
    <w:rsid w:val="00500FBD"/>
    <w:rsid w:val="005024F0"/>
    <w:rsid w:val="00502DEB"/>
    <w:rsid w:val="00502F70"/>
    <w:rsid w:val="005042FA"/>
    <w:rsid w:val="0050498A"/>
    <w:rsid w:val="00504A9C"/>
    <w:rsid w:val="005060E6"/>
    <w:rsid w:val="00506114"/>
    <w:rsid w:val="00506907"/>
    <w:rsid w:val="00506944"/>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3007F"/>
    <w:rsid w:val="0053050A"/>
    <w:rsid w:val="00530E66"/>
    <w:rsid w:val="0053152F"/>
    <w:rsid w:val="005336B2"/>
    <w:rsid w:val="00534B04"/>
    <w:rsid w:val="00534B5D"/>
    <w:rsid w:val="005358D8"/>
    <w:rsid w:val="0053675E"/>
    <w:rsid w:val="00536798"/>
    <w:rsid w:val="00536F6C"/>
    <w:rsid w:val="00537073"/>
    <w:rsid w:val="005372AC"/>
    <w:rsid w:val="0054039A"/>
    <w:rsid w:val="00540B2D"/>
    <w:rsid w:val="005419C5"/>
    <w:rsid w:val="00541B25"/>
    <w:rsid w:val="00542B8D"/>
    <w:rsid w:val="00543685"/>
    <w:rsid w:val="00545906"/>
    <w:rsid w:val="00545A75"/>
    <w:rsid w:val="0054628D"/>
    <w:rsid w:val="0055105D"/>
    <w:rsid w:val="0055126E"/>
    <w:rsid w:val="0055326A"/>
    <w:rsid w:val="00554C3B"/>
    <w:rsid w:val="00555BE8"/>
    <w:rsid w:val="005568D3"/>
    <w:rsid w:val="0055721E"/>
    <w:rsid w:val="0055735E"/>
    <w:rsid w:val="0056073F"/>
    <w:rsid w:val="00560FF2"/>
    <w:rsid w:val="00561730"/>
    <w:rsid w:val="00562AA3"/>
    <w:rsid w:val="005647B3"/>
    <w:rsid w:val="005650BF"/>
    <w:rsid w:val="005668A1"/>
    <w:rsid w:val="00570E91"/>
    <w:rsid w:val="00571285"/>
    <w:rsid w:val="005715A7"/>
    <w:rsid w:val="005736DC"/>
    <w:rsid w:val="0057398A"/>
    <w:rsid w:val="00573DF1"/>
    <w:rsid w:val="00574821"/>
    <w:rsid w:val="00574B79"/>
    <w:rsid w:val="00575D1D"/>
    <w:rsid w:val="0057617E"/>
    <w:rsid w:val="00576433"/>
    <w:rsid w:val="00577294"/>
    <w:rsid w:val="005811B5"/>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34F8"/>
    <w:rsid w:val="005A376F"/>
    <w:rsid w:val="005A4004"/>
    <w:rsid w:val="005A4FA6"/>
    <w:rsid w:val="005A5061"/>
    <w:rsid w:val="005A5EE8"/>
    <w:rsid w:val="005A7343"/>
    <w:rsid w:val="005B09D0"/>
    <w:rsid w:val="005B0B28"/>
    <w:rsid w:val="005B201B"/>
    <w:rsid w:val="005B227E"/>
    <w:rsid w:val="005B2DE1"/>
    <w:rsid w:val="005B3E58"/>
    <w:rsid w:val="005B4188"/>
    <w:rsid w:val="005B5598"/>
    <w:rsid w:val="005B5A22"/>
    <w:rsid w:val="005B72B3"/>
    <w:rsid w:val="005C0487"/>
    <w:rsid w:val="005C05F9"/>
    <w:rsid w:val="005C0A4B"/>
    <w:rsid w:val="005C1C72"/>
    <w:rsid w:val="005C2F7E"/>
    <w:rsid w:val="005C513B"/>
    <w:rsid w:val="005C66F6"/>
    <w:rsid w:val="005C684C"/>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404A3"/>
    <w:rsid w:val="00641178"/>
    <w:rsid w:val="006427D8"/>
    <w:rsid w:val="00643EAD"/>
    <w:rsid w:val="0064608E"/>
    <w:rsid w:val="00646446"/>
    <w:rsid w:val="006468F3"/>
    <w:rsid w:val="00646C3A"/>
    <w:rsid w:val="0065037B"/>
    <w:rsid w:val="00650DF2"/>
    <w:rsid w:val="00651AE9"/>
    <w:rsid w:val="00654535"/>
    <w:rsid w:val="00655645"/>
    <w:rsid w:val="00656697"/>
    <w:rsid w:val="006575D7"/>
    <w:rsid w:val="00660A76"/>
    <w:rsid w:val="006610F3"/>
    <w:rsid w:val="0066197F"/>
    <w:rsid w:val="00661B23"/>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BDF"/>
    <w:rsid w:val="00681DEA"/>
    <w:rsid w:val="00682FD3"/>
    <w:rsid w:val="00685AB0"/>
    <w:rsid w:val="00687EFA"/>
    <w:rsid w:val="006905DF"/>
    <w:rsid w:val="00690C44"/>
    <w:rsid w:val="0069109A"/>
    <w:rsid w:val="006910F3"/>
    <w:rsid w:val="006919BC"/>
    <w:rsid w:val="006919C7"/>
    <w:rsid w:val="0069350C"/>
    <w:rsid w:val="0069463F"/>
    <w:rsid w:val="00694FB4"/>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9CB"/>
    <w:rsid w:val="006B2DCC"/>
    <w:rsid w:val="006B38D1"/>
    <w:rsid w:val="006B3B0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7EB"/>
    <w:rsid w:val="006D18AD"/>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4FC"/>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428"/>
    <w:rsid w:val="0072506C"/>
    <w:rsid w:val="0072596B"/>
    <w:rsid w:val="00725A6A"/>
    <w:rsid w:val="00726220"/>
    <w:rsid w:val="00726D90"/>
    <w:rsid w:val="00726E9E"/>
    <w:rsid w:val="00727648"/>
    <w:rsid w:val="00727A56"/>
    <w:rsid w:val="00731C73"/>
    <w:rsid w:val="0073260D"/>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0C4"/>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28E7"/>
    <w:rsid w:val="00793134"/>
    <w:rsid w:val="00793CE1"/>
    <w:rsid w:val="00795855"/>
    <w:rsid w:val="00795EF6"/>
    <w:rsid w:val="007977C4"/>
    <w:rsid w:val="007A01A0"/>
    <w:rsid w:val="007A153E"/>
    <w:rsid w:val="007A1A5B"/>
    <w:rsid w:val="007A2628"/>
    <w:rsid w:val="007A2A38"/>
    <w:rsid w:val="007A4A7D"/>
    <w:rsid w:val="007A68C7"/>
    <w:rsid w:val="007A7ABE"/>
    <w:rsid w:val="007A7E59"/>
    <w:rsid w:val="007B04E8"/>
    <w:rsid w:val="007B0A31"/>
    <w:rsid w:val="007B12B9"/>
    <w:rsid w:val="007B3076"/>
    <w:rsid w:val="007B3A89"/>
    <w:rsid w:val="007B3D78"/>
    <w:rsid w:val="007B683A"/>
    <w:rsid w:val="007B77D1"/>
    <w:rsid w:val="007B7B2F"/>
    <w:rsid w:val="007C0213"/>
    <w:rsid w:val="007C06BB"/>
    <w:rsid w:val="007C0AE2"/>
    <w:rsid w:val="007C12C3"/>
    <w:rsid w:val="007C2516"/>
    <w:rsid w:val="007C2925"/>
    <w:rsid w:val="007C38F9"/>
    <w:rsid w:val="007C3FEB"/>
    <w:rsid w:val="007C49B1"/>
    <w:rsid w:val="007C50CB"/>
    <w:rsid w:val="007C6105"/>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4221"/>
    <w:rsid w:val="00824ECD"/>
    <w:rsid w:val="00825B68"/>
    <w:rsid w:val="0082616D"/>
    <w:rsid w:val="00826429"/>
    <w:rsid w:val="0082798A"/>
    <w:rsid w:val="00827F52"/>
    <w:rsid w:val="0083016D"/>
    <w:rsid w:val="00830489"/>
    <w:rsid w:val="00831089"/>
    <w:rsid w:val="00832584"/>
    <w:rsid w:val="0083307E"/>
    <w:rsid w:val="008351D4"/>
    <w:rsid w:val="00836FBB"/>
    <w:rsid w:val="00836FD6"/>
    <w:rsid w:val="00837256"/>
    <w:rsid w:val="00837454"/>
    <w:rsid w:val="00840C77"/>
    <w:rsid w:val="00840CA9"/>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1E8"/>
    <w:rsid w:val="0086729C"/>
    <w:rsid w:val="008674AC"/>
    <w:rsid w:val="0087162A"/>
    <w:rsid w:val="00871A54"/>
    <w:rsid w:val="00871B08"/>
    <w:rsid w:val="00872DBC"/>
    <w:rsid w:val="00872E56"/>
    <w:rsid w:val="00874AAE"/>
    <w:rsid w:val="00876B63"/>
    <w:rsid w:val="008779FF"/>
    <w:rsid w:val="00877FFC"/>
    <w:rsid w:val="0088127F"/>
    <w:rsid w:val="00881ECA"/>
    <w:rsid w:val="008820A5"/>
    <w:rsid w:val="00882E32"/>
    <w:rsid w:val="00884783"/>
    <w:rsid w:val="00884E8B"/>
    <w:rsid w:val="00885181"/>
    <w:rsid w:val="00885CF3"/>
    <w:rsid w:val="008861F5"/>
    <w:rsid w:val="00887B18"/>
    <w:rsid w:val="008902ED"/>
    <w:rsid w:val="00890FD5"/>
    <w:rsid w:val="00891434"/>
    <w:rsid w:val="00891784"/>
    <w:rsid w:val="00891B5E"/>
    <w:rsid w:val="00891D11"/>
    <w:rsid w:val="0089205B"/>
    <w:rsid w:val="00893A41"/>
    <w:rsid w:val="00895014"/>
    <w:rsid w:val="008953C7"/>
    <w:rsid w:val="008956DC"/>
    <w:rsid w:val="008962FD"/>
    <w:rsid w:val="00897493"/>
    <w:rsid w:val="00897C56"/>
    <w:rsid w:val="008A0861"/>
    <w:rsid w:val="008A0CD1"/>
    <w:rsid w:val="008A106E"/>
    <w:rsid w:val="008A249C"/>
    <w:rsid w:val="008A364A"/>
    <w:rsid w:val="008A4026"/>
    <w:rsid w:val="008A4B7C"/>
    <w:rsid w:val="008A70A2"/>
    <w:rsid w:val="008A7D1F"/>
    <w:rsid w:val="008B1B97"/>
    <w:rsid w:val="008B2E04"/>
    <w:rsid w:val="008B2FDB"/>
    <w:rsid w:val="008B34D2"/>
    <w:rsid w:val="008B3672"/>
    <w:rsid w:val="008B4506"/>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E033C"/>
    <w:rsid w:val="008E15F5"/>
    <w:rsid w:val="008E22FA"/>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0984"/>
    <w:rsid w:val="00931B03"/>
    <w:rsid w:val="009329BE"/>
    <w:rsid w:val="0093314C"/>
    <w:rsid w:val="009337C3"/>
    <w:rsid w:val="00934F0A"/>
    <w:rsid w:val="00934F9F"/>
    <w:rsid w:val="009355A2"/>
    <w:rsid w:val="00937ED8"/>
    <w:rsid w:val="00940355"/>
    <w:rsid w:val="00940B2C"/>
    <w:rsid w:val="00941586"/>
    <w:rsid w:val="00941806"/>
    <w:rsid w:val="009425B2"/>
    <w:rsid w:val="00944032"/>
    <w:rsid w:val="009451D8"/>
    <w:rsid w:val="009454F5"/>
    <w:rsid w:val="009465EC"/>
    <w:rsid w:val="00946E90"/>
    <w:rsid w:val="009473E2"/>
    <w:rsid w:val="0095132F"/>
    <w:rsid w:val="009515DC"/>
    <w:rsid w:val="0095164E"/>
    <w:rsid w:val="009519AB"/>
    <w:rsid w:val="009524B2"/>
    <w:rsid w:val="0095261D"/>
    <w:rsid w:val="00952F5B"/>
    <w:rsid w:val="00954EFA"/>
    <w:rsid w:val="0095588B"/>
    <w:rsid w:val="009560B7"/>
    <w:rsid w:val="00956E92"/>
    <w:rsid w:val="0096098D"/>
    <w:rsid w:val="00960B72"/>
    <w:rsid w:val="00962B16"/>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59A"/>
    <w:rsid w:val="00986C0C"/>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1108"/>
    <w:rsid w:val="009E1404"/>
    <w:rsid w:val="009E18B9"/>
    <w:rsid w:val="009E2268"/>
    <w:rsid w:val="009E29B4"/>
    <w:rsid w:val="009E4B4C"/>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7202"/>
    <w:rsid w:val="00A07590"/>
    <w:rsid w:val="00A11417"/>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37B3B"/>
    <w:rsid w:val="00A429FE"/>
    <w:rsid w:val="00A45249"/>
    <w:rsid w:val="00A45D9F"/>
    <w:rsid w:val="00A472F7"/>
    <w:rsid w:val="00A51DBE"/>
    <w:rsid w:val="00A521D1"/>
    <w:rsid w:val="00A52801"/>
    <w:rsid w:val="00A52804"/>
    <w:rsid w:val="00A533C9"/>
    <w:rsid w:val="00A538FF"/>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392A"/>
    <w:rsid w:val="00A94DF8"/>
    <w:rsid w:val="00A94E42"/>
    <w:rsid w:val="00A95A9C"/>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86"/>
    <w:rsid w:val="00AB4D21"/>
    <w:rsid w:val="00AB697A"/>
    <w:rsid w:val="00AB7231"/>
    <w:rsid w:val="00AC0E1D"/>
    <w:rsid w:val="00AC1973"/>
    <w:rsid w:val="00AC3C82"/>
    <w:rsid w:val="00AC40BE"/>
    <w:rsid w:val="00AC4292"/>
    <w:rsid w:val="00AC5D3E"/>
    <w:rsid w:val="00AC615F"/>
    <w:rsid w:val="00AC643B"/>
    <w:rsid w:val="00AC6A82"/>
    <w:rsid w:val="00AC752A"/>
    <w:rsid w:val="00AC776F"/>
    <w:rsid w:val="00AC7E7D"/>
    <w:rsid w:val="00AD242A"/>
    <w:rsid w:val="00AD31B6"/>
    <w:rsid w:val="00AD3419"/>
    <w:rsid w:val="00AD444A"/>
    <w:rsid w:val="00AD5A52"/>
    <w:rsid w:val="00AD5CD9"/>
    <w:rsid w:val="00AD60AD"/>
    <w:rsid w:val="00AD7592"/>
    <w:rsid w:val="00AD7790"/>
    <w:rsid w:val="00AD7861"/>
    <w:rsid w:val="00AE15DA"/>
    <w:rsid w:val="00AE1B11"/>
    <w:rsid w:val="00AE298B"/>
    <w:rsid w:val="00AE2CE1"/>
    <w:rsid w:val="00AE3CCA"/>
    <w:rsid w:val="00AE43E8"/>
    <w:rsid w:val="00AE4577"/>
    <w:rsid w:val="00AE6A02"/>
    <w:rsid w:val="00AE732E"/>
    <w:rsid w:val="00AE7786"/>
    <w:rsid w:val="00AE7B3E"/>
    <w:rsid w:val="00AF039F"/>
    <w:rsid w:val="00AF0F9A"/>
    <w:rsid w:val="00AF612F"/>
    <w:rsid w:val="00AF672F"/>
    <w:rsid w:val="00AF6A9B"/>
    <w:rsid w:val="00AF716E"/>
    <w:rsid w:val="00AF7AE5"/>
    <w:rsid w:val="00B00950"/>
    <w:rsid w:val="00B00B06"/>
    <w:rsid w:val="00B01155"/>
    <w:rsid w:val="00B05882"/>
    <w:rsid w:val="00B05B6F"/>
    <w:rsid w:val="00B0605D"/>
    <w:rsid w:val="00B06D92"/>
    <w:rsid w:val="00B07D37"/>
    <w:rsid w:val="00B102F1"/>
    <w:rsid w:val="00B104D6"/>
    <w:rsid w:val="00B10646"/>
    <w:rsid w:val="00B106D0"/>
    <w:rsid w:val="00B11454"/>
    <w:rsid w:val="00B11CDE"/>
    <w:rsid w:val="00B122E7"/>
    <w:rsid w:val="00B134ED"/>
    <w:rsid w:val="00B15A17"/>
    <w:rsid w:val="00B17C31"/>
    <w:rsid w:val="00B200D0"/>
    <w:rsid w:val="00B20488"/>
    <w:rsid w:val="00B20D1E"/>
    <w:rsid w:val="00B20D84"/>
    <w:rsid w:val="00B22582"/>
    <w:rsid w:val="00B2283D"/>
    <w:rsid w:val="00B230EA"/>
    <w:rsid w:val="00B23416"/>
    <w:rsid w:val="00B23C7A"/>
    <w:rsid w:val="00B23F7C"/>
    <w:rsid w:val="00B24425"/>
    <w:rsid w:val="00B245C8"/>
    <w:rsid w:val="00B249D1"/>
    <w:rsid w:val="00B25C47"/>
    <w:rsid w:val="00B260E5"/>
    <w:rsid w:val="00B2678E"/>
    <w:rsid w:val="00B30531"/>
    <w:rsid w:val="00B30A28"/>
    <w:rsid w:val="00B3169F"/>
    <w:rsid w:val="00B31BAC"/>
    <w:rsid w:val="00B333BA"/>
    <w:rsid w:val="00B343A1"/>
    <w:rsid w:val="00B3440C"/>
    <w:rsid w:val="00B34690"/>
    <w:rsid w:val="00B3525B"/>
    <w:rsid w:val="00B353CF"/>
    <w:rsid w:val="00B3637D"/>
    <w:rsid w:val="00B36B2F"/>
    <w:rsid w:val="00B36E58"/>
    <w:rsid w:val="00B37074"/>
    <w:rsid w:val="00B37DBD"/>
    <w:rsid w:val="00B409B6"/>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3FD"/>
    <w:rsid w:val="00B80DD3"/>
    <w:rsid w:val="00B8183D"/>
    <w:rsid w:val="00B8298A"/>
    <w:rsid w:val="00B834EC"/>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3643"/>
    <w:rsid w:val="00BD37F6"/>
    <w:rsid w:val="00BD572F"/>
    <w:rsid w:val="00BD580F"/>
    <w:rsid w:val="00BD63B4"/>
    <w:rsid w:val="00BD66CA"/>
    <w:rsid w:val="00BD67A2"/>
    <w:rsid w:val="00BD6CFF"/>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69DD"/>
    <w:rsid w:val="00BE7225"/>
    <w:rsid w:val="00BE7C5A"/>
    <w:rsid w:val="00BE7C82"/>
    <w:rsid w:val="00BF03E9"/>
    <w:rsid w:val="00BF0DAE"/>
    <w:rsid w:val="00BF136B"/>
    <w:rsid w:val="00BF246B"/>
    <w:rsid w:val="00BF3A51"/>
    <w:rsid w:val="00BF40A7"/>
    <w:rsid w:val="00BF4836"/>
    <w:rsid w:val="00BF5595"/>
    <w:rsid w:val="00BF6840"/>
    <w:rsid w:val="00BF7576"/>
    <w:rsid w:val="00BF7CFE"/>
    <w:rsid w:val="00C00615"/>
    <w:rsid w:val="00C011CA"/>
    <w:rsid w:val="00C017D4"/>
    <w:rsid w:val="00C02233"/>
    <w:rsid w:val="00C02779"/>
    <w:rsid w:val="00C028F6"/>
    <w:rsid w:val="00C0328D"/>
    <w:rsid w:val="00C03A6F"/>
    <w:rsid w:val="00C048F4"/>
    <w:rsid w:val="00C05743"/>
    <w:rsid w:val="00C0587B"/>
    <w:rsid w:val="00C06E46"/>
    <w:rsid w:val="00C10D42"/>
    <w:rsid w:val="00C12472"/>
    <w:rsid w:val="00C13B59"/>
    <w:rsid w:val="00C14581"/>
    <w:rsid w:val="00C156A9"/>
    <w:rsid w:val="00C176EF"/>
    <w:rsid w:val="00C17D14"/>
    <w:rsid w:val="00C20D6E"/>
    <w:rsid w:val="00C22E94"/>
    <w:rsid w:val="00C23A51"/>
    <w:rsid w:val="00C23D03"/>
    <w:rsid w:val="00C23DBB"/>
    <w:rsid w:val="00C264D2"/>
    <w:rsid w:val="00C26EAC"/>
    <w:rsid w:val="00C27A43"/>
    <w:rsid w:val="00C3135E"/>
    <w:rsid w:val="00C31927"/>
    <w:rsid w:val="00C320FD"/>
    <w:rsid w:val="00C325AE"/>
    <w:rsid w:val="00C32F55"/>
    <w:rsid w:val="00C3408E"/>
    <w:rsid w:val="00C34A11"/>
    <w:rsid w:val="00C36A7E"/>
    <w:rsid w:val="00C36EA5"/>
    <w:rsid w:val="00C37693"/>
    <w:rsid w:val="00C37EE1"/>
    <w:rsid w:val="00C409A5"/>
    <w:rsid w:val="00C43CDB"/>
    <w:rsid w:val="00C44D07"/>
    <w:rsid w:val="00C45755"/>
    <w:rsid w:val="00C52916"/>
    <w:rsid w:val="00C52DB3"/>
    <w:rsid w:val="00C52E9B"/>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70AC3"/>
    <w:rsid w:val="00C711C7"/>
    <w:rsid w:val="00C71928"/>
    <w:rsid w:val="00C71AD6"/>
    <w:rsid w:val="00C7238E"/>
    <w:rsid w:val="00C725DF"/>
    <w:rsid w:val="00C73E47"/>
    <w:rsid w:val="00C74CE8"/>
    <w:rsid w:val="00C760F6"/>
    <w:rsid w:val="00C76832"/>
    <w:rsid w:val="00C77FAC"/>
    <w:rsid w:val="00C801B0"/>
    <w:rsid w:val="00C801FA"/>
    <w:rsid w:val="00C8369F"/>
    <w:rsid w:val="00C839DB"/>
    <w:rsid w:val="00C855A8"/>
    <w:rsid w:val="00C868E6"/>
    <w:rsid w:val="00C877B1"/>
    <w:rsid w:val="00C87E8F"/>
    <w:rsid w:val="00C900E9"/>
    <w:rsid w:val="00C91E51"/>
    <w:rsid w:val="00C92801"/>
    <w:rsid w:val="00C93262"/>
    <w:rsid w:val="00C93B18"/>
    <w:rsid w:val="00C94130"/>
    <w:rsid w:val="00C94211"/>
    <w:rsid w:val="00C942CF"/>
    <w:rsid w:val="00C952C6"/>
    <w:rsid w:val="00C95322"/>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E000F"/>
    <w:rsid w:val="00CE0D39"/>
    <w:rsid w:val="00CE0E6C"/>
    <w:rsid w:val="00CE10CE"/>
    <w:rsid w:val="00CE1154"/>
    <w:rsid w:val="00CE2AB7"/>
    <w:rsid w:val="00CE32AE"/>
    <w:rsid w:val="00CE4409"/>
    <w:rsid w:val="00CE58EE"/>
    <w:rsid w:val="00CE5A76"/>
    <w:rsid w:val="00CE6E95"/>
    <w:rsid w:val="00CE7CCB"/>
    <w:rsid w:val="00CE7D7A"/>
    <w:rsid w:val="00CF0A23"/>
    <w:rsid w:val="00CF10A9"/>
    <w:rsid w:val="00CF1844"/>
    <w:rsid w:val="00CF3984"/>
    <w:rsid w:val="00CF5CC0"/>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724A"/>
    <w:rsid w:val="00D213EF"/>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C39"/>
    <w:rsid w:val="00D37CFF"/>
    <w:rsid w:val="00D40582"/>
    <w:rsid w:val="00D4077E"/>
    <w:rsid w:val="00D41F23"/>
    <w:rsid w:val="00D422B7"/>
    <w:rsid w:val="00D42748"/>
    <w:rsid w:val="00D42B0D"/>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F34"/>
    <w:rsid w:val="00D7111D"/>
    <w:rsid w:val="00D71610"/>
    <w:rsid w:val="00D71D2E"/>
    <w:rsid w:val="00D72901"/>
    <w:rsid w:val="00D74FDB"/>
    <w:rsid w:val="00D75CCB"/>
    <w:rsid w:val="00D76DDC"/>
    <w:rsid w:val="00D772CF"/>
    <w:rsid w:val="00D77ACD"/>
    <w:rsid w:val="00D801F8"/>
    <w:rsid w:val="00D80A80"/>
    <w:rsid w:val="00D81020"/>
    <w:rsid w:val="00D8177A"/>
    <w:rsid w:val="00D82BB8"/>
    <w:rsid w:val="00D82DC5"/>
    <w:rsid w:val="00D842FD"/>
    <w:rsid w:val="00D84652"/>
    <w:rsid w:val="00D85925"/>
    <w:rsid w:val="00D86D1C"/>
    <w:rsid w:val="00D90EA0"/>
    <w:rsid w:val="00D9127F"/>
    <w:rsid w:val="00D92A9A"/>
    <w:rsid w:val="00D92D59"/>
    <w:rsid w:val="00D92FD7"/>
    <w:rsid w:val="00D9309B"/>
    <w:rsid w:val="00D93ABF"/>
    <w:rsid w:val="00D93F84"/>
    <w:rsid w:val="00D957C6"/>
    <w:rsid w:val="00DA0CFD"/>
    <w:rsid w:val="00DA0DB7"/>
    <w:rsid w:val="00DA166D"/>
    <w:rsid w:val="00DA1F7D"/>
    <w:rsid w:val="00DA2A8F"/>
    <w:rsid w:val="00DA4393"/>
    <w:rsid w:val="00DA52F2"/>
    <w:rsid w:val="00DA61BD"/>
    <w:rsid w:val="00DA72B4"/>
    <w:rsid w:val="00DA7580"/>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97C"/>
    <w:rsid w:val="00E0094A"/>
    <w:rsid w:val="00E020AC"/>
    <w:rsid w:val="00E023AB"/>
    <w:rsid w:val="00E032E0"/>
    <w:rsid w:val="00E0332A"/>
    <w:rsid w:val="00E0384F"/>
    <w:rsid w:val="00E05EF8"/>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D63"/>
    <w:rsid w:val="00E26AEF"/>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ED"/>
    <w:rsid w:val="00E47BE7"/>
    <w:rsid w:val="00E50CDE"/>
    <w:rsid w:val="00E511C4"/>
    <w:rsid w:val="00E53673"/>
    <w:rsid w:val="00E541AE"/>
    <w:rsid w:val="00E545E8"/>
    <w:rsid w:val="00E548FF"/>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300B"/>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4C28"/>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FDC"/>
    <w:rsid w:val="00EF2294"/>
    <w:rsid w:val="00EF35F4"/>
    <w:rsid w:val="00EF4426"/>
    <w:rsid w:val="00EF46A2"/>
    <w:rsid w:val="00EF5142"/>
    <w:rsid w:val="00EF5FAC"/>
    <w:rsid w:val="00EF66F8"/>
    <w:rsid w:val="00F0121D"/>
    <w:rsid w:val="00F0367B"/>
    <w:rsid w:val="00F03A87"/>
    <w:rsid w:val="00F046BC"/>
    <w:rsid w:val="00F04F6B"/>
    <w:rsid w:val="00F05406"/>
    <w:rsid w:val="00F0602B"/>
    <w:rsid w:val="00F0626B"/>
    <w:rsid w:val="00F063A3"/>
    <w:rsid w:val="00F0658B"/>
    <w:rsid w:val="00F0680C"/>
    <w:rsid w:val="00F06AF8"/>
    <w:rsid w:val="00F06FC0"/>
    <w:rsid w:val="00F07269"/>
    <w:rsid w:val="00F07922"/>
    <w:rsid w:val="00F117B2"/>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1F83"/>
    <w:rsid w:val="00FB2774"/>
    <w:rsid w:val="00FB2C7A"/>
    <w:rsid w:val="00FB37B9"/>
    <w:rsid w:val="00FB5033"/>
    <w:rsid w:val="00FB58EE"/>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E6B"/>
    <w:rsid w:val="00FF007F"/>
    <w:rsid w:val="00FF0247"/>
    <w:rsid w:val="00FF1D65"/>
    <w:rsid w:val="00FF57EE"/>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pmr.ru/View.aspx?id=2lsy8Lcr1z4Kql%2bE9WlThg%3d%3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20BAC-D6AF-4C24-8517-705E07C97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279</Words>
  <Characters>1594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1870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6</cp:revision>
  <cp:lastPrinted>2024-07-09T13:13:00Z</cp:lastPrinted>
  <dcterms:created xsi:type="dcterms:W3CDTF">2024-07-09T13:10:00Z</dcterms:created>
  <dcterms:modified xsi:type="dcterms:W3CDTF">2024-07-24T12:31:00Z</dcterms:modified>
</cp:coreProperties>
</file>