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A1" w:rsidRPr="001E343B" w:rsidRDefault="00C551A1" w:rsidP="00C55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51A1" w:rsidRPr="001E343B" w:rsidRDefault="00C551A1" w:rsidP="00C55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51A1" w:rsidRPr="001E343B" w:rsidRDefault="00C551A1" w:rsidP="00C55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51A1" w:rsidRPr="001E343B" w:rsidRDefault="00C551A1" w:rsidP="00C55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51A1" w:rsidRPr="001E343B" w:rsidRDefault="00C551A1" w:rsidP="00C55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551A1" w:rsidRPr="001E343B" w:rsidRDefault="00C551A1" w:rsidP="00C55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551A1" w:rsidRPr="001E343B" w:rsidRDefault="00C551A1" w:rsidP="00C55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551A1" w:rsidRPr="001E343B" w:rsidRDefault="00C551A1" w:rsidP="00C55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551A1" w:rsidRDefault="00C551A1" w:rsidP="00C551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изменения</w:t>
      </w:r>
      <w:r w:rsidRPr="00494384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C551A1" w:rsidRPr="00494384" w:rsidRDefault="00C551A1" w:rsidP="00C551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4384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C551A1" w:rsidRDefault="00C551A1" w:rsidP="00C551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438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551A1">
        <w:rPr>
          <w:rFonts w:ascii="Times New Roman" w:eastAsia="Calibri" w:hAnsi="Times New Roman" w:cs="Times New Roman"/>
          <w:b/>
          <w:sz w:val="28"/>
          <w:szCs w:val="28"/>
        </w:rPr>
        <w:t xml:space="preserve">О бюджетной классификации </w:t>
      </w:r>
    </w:p>
    <w:p w:rsidR="00C551A1" w:rsidRPr="001E343B" w:rsidRDefault="00C551A1" w:rsidP="00C551A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51A1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  <w:r w:rsidRPr="001E343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551A1" w:rsidRPr="001E343B" w:rsidRDefault="00C551A1" w:rsidP="00C55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A1" w:rsidRPr="001E343B" w:rsidRDefault="00C551A1" w:rsidP="00C551A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43B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551A1" w:rsidRPr="001E343B" w:rsidRDefault="00C551A1" w:rsidP="00C55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43B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13 июня 2024 года</w:t>
      </w:r>
    </w:p>
    <w:p w:rsidR="00C551A1" w:rsidRPr="001E343B" w:rsidRDefault="00C551A1" w:rsidP="00C55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1A1" w:rsidRPr="00C551A1" w:rsidRDefault="00C551A1" w:rsidP="00C55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C55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января 2003 года № 225-З-III «О бюджетной классификации Приднестровской Молдавской Республики» (САЗ 03-3) с изменениями и дополнениями, внесенными законами Приднестровской Молдавской Республики от 16 октября 2003 года № 340-ЗИД-III (САЗ 03-42); от 4 ноября 2003 года № 349-ЗИД-III (САЗ 03-45); от 1 августа 2005 года № 607-ЗИД-III (САЗ 05-32); от 13 декабря 2005 года № 702-ЗД-III (САЗ 05-51); от 23 декабря 2005 года № 714-ЗД-III (САЗ 05-52); от 20 марта 2006 года № 12-ЗИД-IV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06-13); от 29 сентября 2006 года № 86-ЗИД-IV (САЗ 06-40);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сентября 2006 года № 92-ЗИД-IV (САЗ 06-40); от 2 марта 2007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181-ЗИД-IV (САЗ 07-10); от 7 марта 2007 года № 190-ЗД-IV (САЗ 07-11);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 июля 2007 года № 244-ЗИД-IV (САЗ 07-28); от 15 ноября 2007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336-ЗД-IV (САЗ 07-47); от 29 ноября 2007 года № 355-ЗД-IV (САЗ 07-49); от 14 января 2008 года № 378-ЗИД-IV (САЗ 08-2); от 21 января 2008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391-ЗИД-IV (САЗ 08-3); от 14 апреля 2008 года № 440-ЗИД-IV (САЗ 08-15); от 8 июля 2008 года № 492-ЗИД-IV (САЗ 08-27); от 26 сентября 2008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544-ЗД-IV (САЗ 08-38); от 3 октября 2008 года № 565-ЗИ-IV (САЗ 08-39); от 27 октября 2008 года № 575-ЗД-IV (САЗ 08-43); от 27 октября 2008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577-ЗИД-IV (САЗ 08-43); от 26 ноября 2008 года № 598-ЗИ-IV (САЗ 08-47); от 26 ноября 2008 года № 599-ЗД-IV (САЗ 08-47); от 25 декабря 2008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626-ЗИД-IV (САЗ 08-51); от 30 апреля 2009 года № 740-ЗД-IV (САЗ 09-18); от 9 июля 2009 года № 808-ЗИ-IV (САЗ 09-29); от 28 октября 2009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896-ЗИД-IV (САЗ 09-44); от 13 января 2010 года № 10-ЗИД-IV (САЗ 10-2); от 17 февраля 2010 года № 27-ЗИД-IV (САЗ 10-7); от 28 апреля 2010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68-ЗИ-IV (САЗ 10-17); от 1 июня 2010 года № 90-ЗД-IV (САЗ 10-22);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июля 2010 года № 121-ЗИ-IV (САЗ 10-27); от 13 июля 2010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127-ЗИ-IV (САЗ 10-28); от 27 июля 2010 года № 150-ЗД-IV (САЗ 10-30);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ноября 2010 года № 235-ЗД-IV (САЗ 10-47); от 24 февраля 2011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6-ЗИ-V (САЗ 11-8); от 2 марта 2011 года № 9-ЗД-V (САЗ 11-9); от 9 марта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2011 года № 12-ЗИД-V (САЗ 11-10); от 22 марта 2011 года № 15-ЗИД-V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11-12); от 4 июля 2011 года № 93-ЗД-V (САЗ 11-27); от 27 сентября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2011 года № 151-ЗД-V (САЗ 11-39); от 11 октября 2011 года № 177-ЗД-V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11-41); от 9 декабря 2011 года № 236-ЗИ-V (САЗ 11-49); от 20 февраля 2012 года № 9-ЗИД-V (САЗ 12-9); от 5 июля 2012 года № 118-ЗД-V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12-28); от 5 июля 2012 года № 126-ЗИД-V (САЗ 12-28); от 28 сентября 2012 года № 183-ЗД-V (САЗ 12-40); от 16 октября 2012 года № 198-ЗИД-V (САЗ 12-43); от 29 декабря 2012 года № 281-ЗИД-V (САЗ 12-53); от 16 января 2013 года № 8-ЗД-V (САЗ 13-2); от 20 ноября 2013 года № 245-ЗД-V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13-46); от 31 января 2014 года № 40-ЗИД-V (САЗ 14-5); от 17 апреля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85-ЗД-V (САЗ 14-16); от 7 мая 2014 года № 100-ЗИД-V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14-19); от 14 июля 2014 года № 137-ЗИД-V (САЗ 14-29); от 1 июля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170-ЗИ-VI (САЗ 16-26); от 27 сентября 2016 года № 216-ЗИД-VI (САЗ 16-39); от 30 ноября 2016 года № 259-ЗД-VI (САЗ 16-48); от 19 июля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226-ЗД-VI (САЗ 17-30); от 21 июля 2017 года № 230-ЗД-VI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17-30); от 11 января 2018 года № 10-ЗИД-VI (САЗ 18-2); от 10 мая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135-ЗД-VI (САЗ 18-19); от 16 июля 2018 года № 209-ЗИ-VI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18-29); от 16 мая 2019 года № 76-ЗД-VI (САЗ 19-18); от 18 декабря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238-ЗИД-VI (САЗ 19-49); от 22 октября 2020 года № 175-ЗИД-VI (САЗ 20-43); от 30 декабря 2020 года № 245-ЗИД-VII (САЗ 21-1,1); от 15 апреля 2021 года № 69-ЗД-VII (САЗ 21-15); от 31 мая 2021 года № 106-ЗИ-VII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21-22); от 4 марта 2022 года № 33-ЗИД-VII (САЗ 22-8); от 7 июня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2023 года № 127-ЗИД-VII (САЗ 23-23); от 29 сентября 2023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296-ЗИД-VII (САЗ 23-39,1); от 3 ноября 2023 года № 329-ЗИД-VII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23-44)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t>7 декабря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367-ЗД-VII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t>(СА</w:t>
      </w:r>
      <w:r w:rsidR="00321BF3">
        <w:rPr>
          <w:rFonts w:ascii="Times New Roman" w:eastAsia="Times New Roman" w:hAnsi="Times New Roman" w:cs="Times New Roman"/>
          <w:sz w:val="28"/>
          <w:szCs w:val="28"/>
          <w:lang w:eastAsia="ru-RU"/>
        </w:rPr>
        <w:t>З 23-49), следующее изменение:</w:t>
      </w:r>
    </w:p>
    <w:p w:rsidR="00C551A1" w:rsidRPr="00C551A1" w:rsidRDefault="00C551A1" w:rsidP="00C55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A1" w:rsidRDefault="00321BF3" w:rsidP="00C55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51A1"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Приложения № 14 «Экономическая классификация расходов бюджета Единого государственного фонда социального страхования Приднестровской Молдавской Республики» к Закону строки с кодовыми обозначениями 160411, 160412, 160413, 160414 исключить.</w:t>
      </w:r>
    </w:p>
    <w:p w:rsidR="00C551A1" w:rsidRDefault="00C551A1" w:rsidP="00C55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1A1" w:rsidRPr="001E343B" w:rsidRDefault="00C551A1" w:rsidP="00C551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3B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1E343B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 1 января 2025 года.</w:t>
      </w:r>
    </w:p>
    <w:p w:rsidR="00C551A1" w:rsidRPr="001E343B" w:rsidRDefault="00C551A1" w:rsidP="00C55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1A1" w:rsidRPr="001E343B" w:rsidRDefault="00C551A1" w:rsidP="00C55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1A1" w:rsidRPr="001E343B" w:rsidRDefault="00C551A1" w:rsidP="00C5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551A1" w:rsidRPr="001E343B" w:rsidRDefault="00C551A1" w:rsidP="00C5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551A1" w:rsidRPr="001E343B" w:rsidRDefault="00C551A1" w:rsidP="00C5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C551A1" w:rsidRPr="001E343B" w:rsidRDefault="00C551A1" w:rsidP="00C5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51A1" w:rsidRPr="001E343B" w:rsidRDefault="00C551A1" w:rsidP="00C5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1A1" w:rsidRPr="001E343B" w:rsidRDefault="00C551A1" w:rsidP="00C55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23A" w:rsidRPr="0053023A" w:rsidRDefault="0053023A" w:rsidP="00530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23A">
        <w:rPr>
          <w:rFonts w:ascii="Times New Roman" w:hAnsi="Times New Roman" w:cs="Times New Roman"/>
          <w:sz w:val="28"/>
          <w:szCs w:val="28"/>
        </w:rPr>
        <w:t>г. Тирасполь</w:t>
      </w:r>
    </w:p>
    <w:p w:rsidR="0053023A" w:rsidRPr="0053023A" w:rsidRDefault="0053023A" w:rsidP="00530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23A">
        <w:rPr>
          <w:rFonts w:ascii="Times New Roman" w:hAnsi="Times New Roman" w:cs="Times New Roman"/>
          <w:sz w:val="28"/>
          <w:szCs w:val="28"/>
        </w:rPr>
        <w:t>25 июня 2024 г.</w:t>
      </w:r>
    </w:p>
    <w:p w:rsidR="00C551A1" w:rsidRPr="001E343B" w:rsidRDefault="0053023A" w:rsidP="00530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23A">
        <w:rPr>
          <w:rFonts w:ascii="Times New Roman" w:hAnsi="Times New Roman" w:cs="Times New Roman"/>
          <w:sz w:val="28"/>
          <w:szCs w:val="28"/>
        </w:rPr>
        <w:t>№ 136-ЗИ-VI</w:t>
      </w:r>
      <w:r w:rsidRPr="0053023A">
        <w:rPr>
          <w:rFonts w:ascii="Times New Roman" w:hAnsi="Times New Roman" w:cs="Times New Roman"/>
          <w:sz w:val="28"/>
          <w:szCs w:val="28"/>
          <w:lang w:val="en-US"/>
        </w:rPr>
        <w:t>I</w:t>
      </w:r>
    </w:p>
    <w:sectPr w:rsidR="00C551A1" w:rsidRPr="001E343B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C3" w:rsidRDefault="00C14DC3">
      <w:pPr>
        <w:spacing w:after="0" w:line="240" w:lineRule="auto"/>
      </w:pPr>
      <w:r>
        <w:separator/>
      </w:r>
    </w:p>
  </w:endnote>
  <w:endnote w:type="continuationSeparator" w:id="0">
    <w:p w:rsidR="00C14DC3" w:rsidRDefault="00C1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C3" w:rsidRDefault="00C14DC3">
      <w:pPr>
        <w:spacing w:after="0" w:line="240" w:lineRule="auto"/>
      </w:pPr>
      <w:r>
        <w:separator/>
      </w:r>
    </w:p>
  </w:footnote>
  <w:footnote w:type="continuationSeparator" w:id="0">
    <w:p w:rsidR="00C14DC3" w:rsidRDefault="00C1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6B5C3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02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A1"/>
    <w:rsid w:val="001B5588"/>
    <w:rsid w:val="00263A23"/>
    <w:rsid w:val="00321BF3"/>
    <w:rsid w:val="0053023A"/>
    <w:rsid w:val="006B5C35"/>
    <w:rsid w:val="00C14DC3"/>
    <w:rsid w:val="00C5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D65C9-6D0E-42E5-995E-2425F955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1A1"/>
  </w:style>
  <w:style w:type="paragraph" w:styleId="a5">
    <w:name w:val="Balloon Text"/>
    <w:basedOn w:val="a"/>
    <w:link w:val="a6"/>
    <w:uiPriority w:val="99"/>
    <w:semiHidden/>
    <w:unhideWhenUsed/>
    <w:rsid w:val="006B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2024-06-13T11:53:00Z</cp:lastPrinted>
  <dcterms:created xsi:type="dcterms:W3CDTF">2024-06-13T11:48:00Z</dcterms:created>
  <dcterms:modified xsi:type="dcterms:W3CDTF">2024-06-25T12:16:00Z</dcterms:modified>
</cp:coreProperties>
</file>