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DD" w:rsidRPr="00E23589" w:rsidRDefault="006D2BDD" w:rsidP="00414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BDD" w:rsidRPr="00E23589" w:rsidRDefault="006D2BDD" w:rsidP="00414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BDD" w:rsidRPr="00E23589" w:rsidRDefault="006D2BDD" w:rsidP="00414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BDD" w:rsidRPr="00E23589" w:rsidRDefault="006D2BDD" w:rsidP="00414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BDD" w:rsidRPr="00E23589" w:rsidRDefault="006D2BDD" w:rsidP="00414D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2BDD" w:rsidRPr="00E23589" w:rsidRDefault="006D2BDD" w:rsidP="00414DD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Закон </w:t>
      </w:r>
    </w:p>
    <w:p w:rsidR="006D2BDD" w:rsidRPr="00E23589" w:rsidRDefault="006D2BDD" w:rsidP="00414DD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Приднестровской Молдавской Республики </w:t>
      </w:r>
    </w:p>
    <w:p w:rsidR="006D2BDD" w:rsidRPr="00E23589" w:rsidRDefault="006D2BDD" w:rsidP="00414DD2">
      <w:pPr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6D2BDD" w:rsidRPr="00E23589" w:rsidRDefault="006D2BDD" w:rsidP="005620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«О миграционном учете иностранных граждан и лиц</w:t>
      </w:r>
    </w:p>
    <w:p w:rsidR="006D2BDD" w:rsidRPr="00E23589" w:rsidRDefault="006D2BDD" w:rsidP="005620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без гражданства в Приднестровской Молдавской Республике»</w:t>
      </w:r>
    </w:p>
    <w:p w:rsidR="006D2BDD" w:rsidRPr="00E23589" w:rsidRDefault="006D2BDD" w:rsidP="00414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BDD" w:rsidRPr="00E23589" w:rsidRDefault="006D2BDD" w:rsidP="00414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6D2BDD" w:rsidRPr="00E23589" w:rsidRDefault="006D2BDD" w:rsidP="00414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  31 мая 2017 года</w:t>
      </w:r>
    </w:p>
    <w:p w:rsidR="006D2BDD" w:rsidRPr="00E23589" w:rsidRDefault="006D2BDD" w:rsidP="00414D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Миграционный учет иностранных граждан и лиц без гражданства в Приднестровской Молдавской Республике является одной из форм государственного регулирования миграционных процессов и направлен на обеспечение и исполнение установленных Приднестровской Молдавской Республикой гарантий соблюдения права каждого, кто законно находится на территории Приднестровской Молдавской Республики, на свободное передвижение, выбор места пребывания и жительства в пределах Приднестровской Молдавской Республики и других прав и свобод личности, а также на реализацию национальных интересов Приднестровской Молдавской Республики в сфере миграции.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Глава 1. Общие положения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Статья 1</w:t>
      </w:r>
      <w:r w:rsidRPr="00E23589">
        <w:rPr>
          <w:rFonts w:ascii="Times New Roman" w:hAnsi="Times New Roman" w:cs="Times New Roman"/>
          <w:sz w:val="28"/>
          <w:szCs w:val="28"/>
          <w:lang w:eastAsia="ru-RU"/>
        </w:rPr>
        <w:t>. Предмет регулирования настоящего Закона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Настоящий Закон регулирует отношения, возникающие при осуществлении учета перемещений иностранных граждан и лиц без гражданства, связанных с их въездом в Приднестровскую Молдавскую Республику, транзитным проездом через территорию Приднестровской Молдавской Республики, передвижением по территории Приднестровской Молдавской Республики при выборе и изменении места пребывания или жительства в пределах Приднестровской Молдавской Республики либо выездом из Приднестровской Молдавской Республики (далее – перемещения иностранных граждан и лиц без гражданства).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Статья 2.</w:t>
      </w: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Основные понятия, используемые в настоящем Законе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1. В целях настоящего Закона используются следующие основные понятия: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а) миграционный учет иностранных граждан и лиц без гражданства (далее – миграционный учет) – государственная деятельность по фиксации и обобщению предусмотренных настоящим Законом сведений об иностранных гражданах и о лицах без гражданства и о перемещениях иностранных граждан и лиц без гражданства;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б) орган миграционного учета иностранных граждан и лиц без гражданства (далее – орган миграционного учета) – исполнительный орган государственной власти, в ведении которого находятся вопросы миграции;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в) место жительства иностранного гражданина или лица без гражданства в Приднестровской Молдавской Республике (далее – место жительства) – жилой дом, квартира, комната, жилое помещение специализированного жилищного фонда либо иное жилое помещение, в которых гражданин постоянно или преимущественно проживает в качестве собственника, по договору найма (поднайма) либо на иных основаниях, предусмотренных действующим законодательством Приднестровской Молдавской Республики, и по адресу которого иностранный гражданин или лицо без гражданства зарегистрированы в порядке, установленном настоящим Законом;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г) место пребывания иностранного гражданина или лица без гражданства в Приднестровской Молдавской Республике (далее – место пребывания) – гостиница, санаторий, дом отдыха, пансионат, кемпинг, туристская база, медицинская организация или другое подобное учреждение, учреждение уголовно-исполнительной системы, исполняющее наказания в виде лишения свободы, либо не являющееся местом жительства гражданина Приднестровской Молдавской Республики жилое помещение, в которых иностранный гражданин или лицо без гражданства находится и (или) по адресу которых иностранный гражданин или лицо без гражданства зарегистрирован по месту пребывания в порядке, установленном настоящим Законом;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д) регистрация иностранного гражданина или лица без гражданства по месту жительства (далее – регистрация по месту жительства) – фиксация в установленном порядке органами миграционного учета сведений о месте жительства;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е) регистрация иностранного гражданина или лица без гражданства по месту пребывания (далее – регистрация по месту пребывания) – фиксация в установленном порядке уполномоченными в соответствии с настоящим Законом органами сведений о нахождении иностранного гражданина или лица без гражданства в месте пребывания.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2. В целях настоящего Закона понятие «иностранный гражданин» включает в себя понятие «лицо без гражданства», за исключением случаев, когда законом для лиц без гражданства устанавливаются специальные правила, отличающиеся от правил, установленных для иностранных граждан.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Статья 3.</w:t>
      </w: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 Правовая основа миграционного учета 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в Приднестровской Молдавской Республике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Правовую основу миграционного учета в Приднестровской Молдавской Республике составляют Конституция Приднестровской Молдавской Республики, международные договоры Приднестровской Молдавской Республики, конституционные законы, настоящий Закон, другие законы и принимаемые в соответствии с ними иные нормативные правовые акты Приднестровской Молдавской Республики. Другие законы применяются к отношениям, связанным с осуществлением миграционного учета иностранных граждан, в части, не противоречащей настоящему Закону.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Статья 4</w:t>
      </w: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. Цели, основные принципы 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и содержание миграционного учета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1. Миграционный учет осуществляется в целях: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а) создания необходимых условий для реализации гражданами Приднестровской Молдавской Республики и иностранными гражданами своих прав и свобод, а также для исполнения ими возложенных на них обязанностей;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б) выработки и реализации государственной политики в сфере миграции;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в) формирования полной, достоверной, оперативной и актуальной информации о перемещениях иностранных граждан, необходимой для прогнозирования последствий указанных перемещений, а также для ведения государственного статистического наблюдения в сфере миграции;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г) управления в кризисных ситуациях;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д) защиты основ конституционного строя, нравственности, здоровья, прав и законных интересов граждан Приднестровской Молдавской Республики и иностранных граждан, находящихся в Приднестровской Молдавской Республике, а также в целях обеспечения национальной безопасности Приднестровской Молдавской Республики и общественной безопасности путем противодействия незаконной миграции и иным противоправным проявлениям;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е) систематизации сведений об иностранных гражданах, находящихся в Приднестровской Молдавской Республике (в том числе их персональных данных), и о перемещениях иностранных граждан;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ж) решения других социально-экономических и общественно-политических задач.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2. Миграционный учет имеет уведомительный характер, за исключением случаев, предусмотренных законом.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3. Миграционный учет основывается на следующих основных принципах: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а) свобода передвижения иностранных граждан и выбора ими места пребывания и жительства в пределах Приднестровской Молдавской Республики;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б) защита государством права иностранных граждан на свободу передвижения и выбор ими места пребывания и жительства в пределах Приднестровской Молдавской Республики на основе законности и соблюдения норм международного права;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в) сочетание интересов личности, общества и государства;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г) обеспечение национальной безопасности Приднестровской Молдавской Республики и защита иных национальных интересов Приднестровской Молдавской Республики;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д) доступность совершения действий, необходимых для осуществления миграционного учета;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е) унификация правил миграционного учета.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4. Миграционный учет включает в себя: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а) регистрацию по месту жительства и по месту пребывания, а также фиксацию иных сведений, установленных настоящим Законом;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б) </w:t>
      </w:r>
      <w:r w:rsidRPr="00E23589">
        <w:rPr>
          <w:rFonts w:ascii="Times New Roman" w:hAnsi="Times New Roman" w:cs="Times New Roman"/>
          <w:color w:val="000000"/>
          <w:sz w:val="28"/>
          <w:szCs w:val="28"/>
        </w:rPr>
        <w:t>сбор,</w:t>
      </w: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 обработку, анализ, хранение, защиту и использование информации о количественных и качественных социально-экономических и иных характеристиках миграционных процессов;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в) ведение центрального банка данных миграционного учета, содержащего сведения, предусмотренные настоящим Законом.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Статья 5.</w:t>
      </w: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 Гарантии соблюдения прав человека и обеспечения 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интересов государства при осуществлении 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миграционного учета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1. Иностранные граждане пользуются в Приднестровской Молдавской Республике правом свободно передвигаться, выбирать место пребывания и жительства в пределах Приднестровской Молдавской Республики и несут обязанности наравне с гражданами Приднестровской Молдавской Республики, кроме случаев, установленных законами или международными договорами Приднестровской Молдавской Республики.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2. В соответствии с законом разрешительный порядок регистрации по месту жительства и учета по месту пребывания действует или может быть введен: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а) на территориях, в организациях или на объектах, въезд на которые ограничен на основании нормативных правовых актов Приднестровской Молдавской Республики;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б) на территории, на которой введено чрезвычайное или военное положение;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в) в зонах экологического бедствия;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г) на отдельных территориях и в населенных пунктах, где в связи с опасностью распространения инфекционных и массовых неинфекционных заболеваний и отравления людей введены особые условия и режимы проживания населения и хозяйственной деятельности;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д) в зоне проведения контртеррористической операции;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е) в период мобилизации и в военное время;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ж) в иных случаях, установленных законом.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3. Действия или бездействие государственных органов, органов местного самоуправления, юридических лиц или иных организаций, должностных лиц или физических лиц, нарушающие право иностранных граждан на свободу передвижения и выбор места пребывания и жительства в пределах Приднестровской Молдавской Республики, могут быть обжалованы в вышестоящем органе, у вышестоящего должностного лица либо в суде.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Статья 6</w:t>
      </w: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. Права иностранных граждан 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при осуществлении миграционного учета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Иностранные граждане при осуществлении миграционного учета имеют право: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а) на ознакомление со своими персональными данными, содержащимися в центральном банке данных миграционного учета;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б) на защиту своих персональных данных, содержащихся в центральном банке данных миграционного учета;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в) на исправление своих персональных данных, содержащихся в центральном банке данных миграционного учета, в случае обнаружения в них ошибок;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г) на внесение изменений и дополнений в свои персональные данные, содержащиеся в центральном банке данных миграционного учета;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д) на получение в установленном порядке справок персонального характера в органах миграционного учета;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е) на осуществление иных прав, предусмотренных настоящим Законом.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Статья 7.</w:t>
      </w: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 Обязанности иностранных граждан 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при осуществлении миграционного учета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0D0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1. При осуществлении миграционного учета иностранные граждане обязаны представлять достоверные сведения и осуществлять другие юридически значимые действия, установленные настоящим Законом, другими законами и принимаемыми в соответствии с ними иными нормативными правовыми актами Приднестровской Молдавской Республики.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2. Постоянно или временно проживающие в Приднестровской Молдавской Республике иностранные граждане подлежат регистрации по месту жительства.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3. Временно пребывающие в Приднестровской Молдавской Республике иностранные граждане подлежат регистрации по месту пребывания.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4. Иностранные граждане, отбывающие уголовное наказание, подлежат регистрации по месту пребывания в учреждении, исполняющем наказание, в порядке, установленном исполнительным органом государственной власти, в ведении которого находятся вопросы миграции.</w:t>
      </w:r>
    </w:p>
    <w:p w:rsidR="006D2BDD" w:rsidRPr="00E23589" w:rsidRDefault="006D2BDD" w:rsidP="00361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BDD" w:rsidRPr="00E23589" w:rsidRDefault="006D2BDD" w:rsidP="00361A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</w:r>
      <w:r w:rsidRPr="00E23589">
        <w:rPr>
          <w:rFonts w:ascii="Times New Roman" w:hAnsi="Times New Roman" w:cs="Times New Roman"/>
          <w:b/>
          <w:bCs/>
          <w:sz w:val="28"/>
          <w:szCs w:val="28"/>
        </w:rPr>
        <w:t xml:space="preserve">Глава 2. Органы миграционного учета и их полномочия. Порядок осуществления миграционного учета </w:t>
      </w:r>
    </w:p>
    <w:p w:rsidR="006D2BDD" w:rsidRPr="00E23589" w:rsidRDefault="006D2BDD" w:rsidP="00361ACB">
      <w:pPr>
        <w:tabs>
          <w:tab w:val="left" w:pos="375"/>
          <w:tab w:val="right" w:pos="15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BDD" w:rsidRPr="00E23589" w:rsidRDefault="006D2BDD" w:rsidP="00B14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</w:r>
      <w:r w:rsidRPr="00E23589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E23589">
        <w:rPr>
          <w:rFonts w:ascii="Times New Roman" w:hAnsi="Times New Roman" w:cs="Times New Roman"/>
          <w:sz w:val="28"/>
          <w:szCs w:val="28"/>
        </w:rPr>
        <w:t xml:space="preserve"> </w:t>
      </w:r>
      <w:r w:rsidRPr="00E2358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23589">
        <w:rPr>
          <w:rFonts w:ascii="Times New Roman" w:hAnsi="Times New Roman" w:cs="Times New Roman"/>
          <w:sz w:val="28"/>
          <w:szCs w:val="28"/>
        </w:rPr>
        <w:t>. Органы, уполномоченные в области миграционного учета</w:t>
      </w:r>
    </w:p>
    <w:p w:rsidR="006D2BDD" w:rsidRPr="00E23589" w:rsidRDefault="006D2BDD" w:rsidP="00B14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> </w:t>
      </w:r>
    </w:p>
    <w:p w:rsidR="006D2BDD" w:rsidRPr="00E23589" w:rsidRDefault="006D2BDD" w:rsidP="00B14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1. Миграционный учет осуществляется органом миграционного учета в соответствии с компетенцией, установленной действующим законодательством Приднестровской Молдавской Республики.</w:t>
      </w:r>
    </w:p>
    <w:p w:rsidR="006D2BDD" w:rsidRPr="00E23589" w:rsidRDefault="006D2BDD" w:rsidP="00B14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 xml:space="preserve">2. Иные исполнительные органы государственной власти, их должностные лица могут осуществлять отдельные полномочия в области миграционного учета в соответствии с действующим законодательством Приднестровской Молдавской Республики.  </w:t>
      </w:r>
    </w:p>
    <w:p w:rsidR="006D2BDD" w:rsidRPr="00E23589" w:rsidRDefault="006D2BDD" w:rsidP="00B14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</w:rPr>
        <w:tab/>
        <w:t>Статья 9.</w:t>
      </w:r>
      <w:r w:rsidRPr="00E23589">
        <w:rPr>
          <w:rFonts w:ascii="Times New Roman" w:hAnsi="Times New Roman" w:cs="Times New Roman"/>
          <w:sz w:val="28"/>
          <w:szCs w:val="28"/>
        </w:rPr>
        <w:t xml:space="preserve"> Полномочия органа миграционного учета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Орган миграционного учета  осуществляет следующие полномочия: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а) миграционный учет в объеме, предусмотренном пунктом 4 статьи 4 настоящего Закона;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б) контроль за соблюдением правил миграционного учета иностранными гражданами, должностными лицами, юридическими лицами, исполнительными органами государственной власти;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 xml:space="preserve">в) координация деятельности в области миграционного учета иных исполнительных органов государственной власти и организаций, их должностных лиц, наделенных отдельными полномочиями в области миграционного учета в соответствии с </w:t>
      </w:r>
      <w:r w:rsidRPr="00E23589">
        <w:rPr>
          <w:rFonts w:ascii="Times New Roman" w:hAnsi="Times New Roman" w:cs="Times New Roman"/>
          <w:sz w:val="28"/>
          <w:szCs w:val="28"/>
          <w:lang w:eastAsia="ru-RU"/>
        </w:rPr>
        <w:t>действующим</w:t>
      </w:r>
      <w:r w:rsidRPr="00E23589">
        <w:rPr>
          <w:rFonts w:ascii="Times New Roman" w:hAnsi="Times New Roman" w:cs="Times New Roman"/>
          <w:sz w:val="28"/>
          <w:szCs w:val="28"/>
        </w:rPr>
        <w:t xml:space="preserve"> законодательством Приднестровской Молдавской Республики;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г) направление в органы государственной статистики в соответствии с утвержденными формами государственного статистического наблюдения информации о регистрации иностранных граждан по месту жительства и по месту временного пребывания, а также представление в установленном порядке предложений по совершенствованию форм государственного статистического наблюдения в сфере миграции.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</w:rPr>
        <w:tab/>
        <w:t>Статья 10.</w:t>
      </w:r>
      <w:r w:rsidRPr="00E23589">
        <w:rPr>
          <w:rFonts w:ascii="Times New Roman" w:hAnsi="Times New Roman" w:cs="Times New Roman"/>
          <w:sz w:val="28"/>
          <w:szCs w:val="28"/>
        </w:rPr>
        <w:t xml:space="preserve"> Осуществление миграционного учета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BDD" w:rsidRPr="00E23589" w:rsidRDefault="006D2BDD" w:rsidP="00B7453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3589">
        <w:rPr>
          <w:color w:val="000000"/>
          <w:sz w:val="28"/>
          <w:szCs w:val="28"/>
        </w:rPr>
        <w:tab/>
        <w:t xml:space="preserve">1. Правила и порядок осуществления миграционного учета, а также порядок взаимодействия органов государственной власти и управления при осуществлении миграционного учета устанавливаются Правительством Приднестровской Молдавской Республики в соответствии с настоящим Законом. 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2. Основаниями для постановки на миграционный учет являются: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 xml:space="preserve">а) факт въезда иностранного гражданина в </w:t>
      </w:r>
      <w:r w:rsidRPr="00E23589">
        <w:rPr>
          <w:rFonts w:ascii="Times New Roman" w:hAnsi="Times New Roman" w:cs="Times New Roman"/>
          <w:color w:val="000000"/>
          <w:sz w:val="28"/>
          <w:szCs w:val="28"/>
        </w:rPr>
        <w:t>Приднестровскую Молдавскую Республику</w:t>
      </w:r>
      <w:r w:rsidRPr="00E23589">
        <w:rPr>
          <w:rFonts w:ascii="Times New Roman" w:hAnsi="Times New Roman" w:cs="Times New Roman"/>
          <w:sz w:val="28"/>
          <w:szCs w:val="28"/>
        </w:rPr>
        <w:t>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 xml:space="preserve">б) факт утраты гражданства </w:t>
      </w:r>
      <w:r w:rsidRPr="00E23589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</w:t>
      </w:r>
      <w:r w:rsidRPr="00E23589">
        <w:rPr>
          <w:rFonts w:ascii="Times New Roman" w:hAnsi="Times New Roman" w:cs="Times New Roman"/>
          <w:sz w:val="28"/>
          <w:szCs w:val="28"/>
        </w:rPr>
        <w:t xml:space="preserve"> лицом, находящимся в </w:t>
      </w:r>
      <w:r w:rsidRPr="00E23589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Республике.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3. Основаниями для снятия с миграционного учета являются: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а) окончание сроков действия миграционной карты;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 xml:space="preserve">б) факт смерти иностранного гражданина в </w:t>
      </w:r>
      <w:r w:rsidRPr="00E23589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Республике</w:t>
      </w:r>
      <w:r w:rsidRPr="00E23589">
        <w:rPr>
          <w:rFonts w:ascii="Times New Roman" w:hAnsi="Times New Roman" w:cs="Times New Roman"/>
          <w:sz w:val="28"/>
          <w:szCs w:val="28"/>
        </w:rPr>
        <w:t>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 xml:space="preserve">в) вступление в законную силу решения суда о признании иностранного гражданина, находившегося в </w:t>
      </w:r>
      <w:r w:rsidRPr="00E23589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Республике</w:t>
      </w:r>
      <w:r w:rsidRPr="00E23589">
        <w:rPr>
          <w:rFonts w:ascii="Times New Roman" w:hAnsi="Times New Roman" w:cs="Times New Roman"/>
          <w:sz w:val="28"/>
          <w:szCs w:val="28"/>
        </w:rPr>
        <w:t>, безвестно отсутствующим или об объявлении его умершим;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 xml:space="preserve">г) факт приобретения гражданства </w:t>
      </w:r>
      <w:r w:rsidRPr="00E23589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</w:t>
      </w:r>
      <w:r w:rsidRPr="00E23589">
        <w:rPr>
          <w:rFonts w:ascii="Times New Roman" w:hAnsi="Times New Roman" w:cs="Times New Roman"/>
          <w:sz w:val="28"/>
          <w:szCs w:val="28"/>
        </w:rPr>
        <w:t xml:space="preserve"> иностранным гражданином, находящимся в </w:t>
      </w:r>
      <w:r w:rsidRPr="00E23589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Республике</w:t>
      </w:r>
      <w:r w:rsidRPr="00E23589">
        <w:rPr>
          <w:rFonts w:ascii="Times New Roman" w:hAnsi="Times New Roman" w:cs="Times New Roman"/>
          <w:sz w:val="28"/>
          <w:szCs w:val="28"/>
        </w:rPr>
        <w:t>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 xml:space="preserve">4. Исполнительные органы государственной власти, осуществляющие пограничный контроль в пунктах пропуска через государственную границу </w:t>
      </w:r>
      <w:r w:rsidRPr="00E23589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</w:t>
      </w:r>
      <w:r w:rsidRPr="00E23589">
        <w:rPr>
          <w:rFonts w:ascii="Times New Roman" w:hAnsi="Times New Roman" w:cs="Times New Roman"/>
          <w:sz w:val="28"/>
          <w:szCs w:val="28"/>
        </w:rPr>
        <w:t xml:space="preserve">, в случае отсутствия в пунктах пропуска органов миграционного учета, в течение одних суток сообщают в орган миграционного учета сведения о фактах въезда в </w:t>
      </w:r>
      <w:r w:rsidRPr="00E23589">
        <w:rPr>
          <w:rFonts w:ascii="Times New Roman" w:hAnsi="Times New Roman" w:cs="Times New Roman"/>
          <w:color w:val="000000"/>
          <w:sz w:val="28"/>
          <w:szCs w:val="28"/>
        </w:rPr>
        <w:t>Приднестровскую Молдавскую Республику</w:t>
      </w:r>
      <w:r w:rsidRPr="00E23589">
        <w:rPr>
          <w:rFonts w:ascii="Times New Roman" w:hAnsi="Times New Roman" w:cs="Times New Roman"/>
          <w:sz w:val="28"/>
          <w:szCs w:val="28"/>
        </w:rPr>
        <w:t xml:space="preserve"> либо выезда из </w:t>
      </w:r>
      <w:r w:rsidRPr="00E23589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</w:t>
      </w:r>
      <w:r w:rsidRPr="00E23589">
        <w:rPr>
          <w:rFonts w:ascii="Times New Roman" w:hAnsi="Times New Roman" w:cs="Times New Roman"/>
          <w:sz w:val="28"/>
          <w:szCs w:val="28"/>
        </w:rPr>
        <w:t xml:space="preserve"> иностранного гражданина.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5. Органы записи актов гражданского состояния в течение одних суток сообщают в орган миграционного учета сведения о регистрации фактов, предусмотренных подпунктом б) пункта 3 настоящей статьи, о государственной регистрации перемены иностранным гражданином имени, включающего в себя фамилию, собственно имя, отчество (последнее – при наличии), либо изменения сведений о дате или месте рождения иностранного гражданина.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Статья 11.</w:t>
      </w: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 Перечень сведений, фиксируемых 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при осуществлении миграционного учета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3589">
        <w:rPr>
          <w:color w:val="000000"/>
          <w:sz w:val="28"/>
          <w:szCs w:val="28"/>
        </w:rPr>
        <w:tab/>
        <w:t>1. При осуществлении миграционного учета осуществляются сбор, обработка, фиксация, хранение, обобщение и использование следующих сведений об иностранном гражданине:</w:t>
      </w:r>
    </w:p>
    <w:p w:rsidR="006D2BDD" w:rsidRPr="00E23589" w:rsidRDefault="006D2BDD" w:rsidP="003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 xml:space="preserve">а) вид и реквизиты </w:t>
      </w:r>
      <w:r w:rsidRPr="00E23589">
        <w:rPr>
          <w:rFonts w:ascii="Times New Roman" w:hAnsi="Times New Roman" w:cs="Times New Roman"/>
          <w:color w:val="000000"/>
          <w:sz w:val="28"/>
          <w:szCs w:val="28"/>
        </w:rPr>
        <w:t xml:space="preserve">паспорта иностранного гражданина либо иного документа, </w:t>
      </w:r>
      <w:r w:rsidRPr="00E23589">
        <w:rPr>
          <w:rFonts w:ascii="Times New Roman" w:hAnsi="Times New Roman" w:cs="Times New Roman"/>
          <w:sz w:val="28"/>
          <w:szCs w:val="28"/>
        </w:rPr>
        <w:t>признаваемого в Приднестровской Молдавской Республике в качестве документа, удостоверяющего личность</w:t>
      </w:r>
      <w:r w:rsidRPr="00E235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3589">
        <w:rPr>
          <w:rFonts w:ascii="Times New Roman" w:hAnsi="Times New Roman" w:cs="Times New Roman"/>
          <w:sz w:val="28"/>
          <w:szCs w:val="28"/>
        </w:rPr>
        <w:t xml:space="preserve">иностранного гражданина в соответствии с </w:t>
      </w:r>
      <w:r w:rsidRPr="00E23589">
        <w:rPr>
          <w:rFonts w:ascii="Times New Roman" w:hAnsi="Times New Roman" w:cs="Times New Roman"/>
          <w:sz w:val="28"/>
          <w:szCs w:val="28"/>
          <w:lang w:eastAsia="ru-RU"/>
        </w:rPr>
        <w:t>действующим</w:t>
      </w:r>
      <w:r w:rsidRPr="00E23589">
        <w:rPr>
          <w:rFonts w:ascii="Times New Roman" w:hAnsi="Times New Roman" w:cs="Times New Roman"/>
          <w:sz w:val="28"/>
          <w:szCs w:val="28"/>
        </w:rPr>
        <w:t xml:space="preserve"> законодательством Приднестровской Молдавской Республики или международным договором Приднестровской Молдавской Республики (наименование, серия (при наличии), номер, дата и место выдачи, срок действия, а при наличии – биометрические данные, содержащиеся в указанном документе);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589">
        <w:rPr>
          <w:rFonts w:ascii="Times New Roman" w:hAnsi="Times New Roman" w:cs="Times New Roman"/>
          <w:color w:val="000000"/>
          <w:sz w:val="28"/>
          <w:szCs w:val="28"/>
        </w:rPr>
        <w:tab/>
        <w:t>б) вид и реквизиты документа, подтверждающего право на пребывание (миграционная карта, разрешение на временное пребывание) или проживание (разрешение на временное проживание или вид на жительство) в Приднестровской Молдавской Республике;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в) фамилия, имя, отчество (последнее – при наличии);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г) дата и место рождения;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д) пол;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е) гражданство (подданство);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ж) цель въезда в Приднестровскую Молдавскую Республику;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з) заявленные сроки пребывания (проживания) в Приднестровской Молдавской Республике;</w:t>
      </w:r>
    </w:p>
    <w:p w:rsidR="006D2BDD" w:rsidRPr="00E23589" w:rsidRDefault="006D2BDD" w:rsidP="00B7453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3589">
        <w:rPr>
          <w:color w:val="000000"/>
          <w:sz w:val="28"/>
          <w:szCs w:val="28"/>
        </w:rPr>
        <w:tab/>
        <w:t>и) дата регистрации по последнему месту жительства и его адрес в Приднестровской Молдавской Республике;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589">
        <w:rPr>
          <w:rFonts w:ascii="Times New Roman" w:hAnsi="Times New Roman" w:cs="Times New Roman"/>
          <w:color w:val="000000"/>
          <w:sz w:val="28"/>
          <w:szCs w:val="28"/>
        </w:rPr>
        <w:tab/>
        <w:t>к) дата регистрации по последнему месту пребывания и его адрес в Приднестровской Молдавской Республике;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л) сведения о законных представителях (о родителях, об усыновителях, об опекунах, о попечителях);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м) сведения о депортации, об административном выдворении за пределы Приднестровской Молдавской Республики (применялись или нет, если применялись, то когда и кем);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н) сведения о принятии решения о нежелательности пребывания (проживания) в Приднестровской Молдавской Республике (принималось или нет, если принималось, то когда и кем);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о) сведения о привлечении в Приднестровской Молдавской Республике к уголовной или административной ответственности либо к ответственности за совершение налоговых правонарушений;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п) дата и место смерти в Приднестровской Молдавской Республике либо дата вступления в законную силу решения суда о признании безвестно отсутствующим или об объявлении умершим, наименование и место нахождения указанного суда;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р) основания постановки на миграционный учет и снятия с миграционного учета.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2. В случае изменения сведений, фиксируемых при осуществлении миграционного учета, соответствующие данные должны сообщаться в орган миграционного учета в порядке, установленном Правительством Приднестровской Молдавской Республики.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Статья 12.</w:t>
      </w: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Центральный банк данных миграционного учета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1. Орган миграционного учета на основе получаемых сведений об иностранном гражданине, указанных в статье 11 настоящего Закона, формирует центральный банк данных.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2. Сведения об иностранных гражданах, содержащиеся в центральном банке данных миграционного учета, относятся к информации ограниченного доступа. Порядок и срок хранения и порядок защиты сведений, фиксируемых при миграционном учете и содержащихся в центральном банке данных миграционного учета, устанавливаются Правительством Приднестровской Молдавской Республики.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3. Порядок обеспечения функционирования центрального банка данных миграционного учета, внесения изменений в содержащиеся в нем сведения, порядок доступа к указанным сведениям и их предоставления устанавливается Правительством Приднестровской Молдавской Республики.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Глава 3. Регистрация иностранных граждан по месту жительства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Статья 13</w:t>
      </w: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. Обязательность регистрации иностранных граждан 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по месту жительства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1. Постоянно или временно проживающий в Приднестровской Молдавской Республике иностранный гражданин, обладающий правом пользования жилым помещением, находящимся на территории Приднестровской Молдавской Республики, обязан в порядке и на условиях, которые установлены в соответствии с настоящим Законом, зарегистрироваться по адресу указанного помещения, за исключением случая, предусмотренного пунктом 2 настоящей статьи.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589">
        <w:rPr>
          <w:rFonts w:ascii="Times New Roman" w:hAnsi="Times New Roman" w:cs="Times New Roman"/>
          <w:color w:val="000000"/>
          <w:sz w:val="28"/>
          <w:szCs w:val="28"/>
        </w:rPr>
        <w:tab/>
        <w:t>2. При наличии у постоянно или временно проживающего в Приднестровской Молдавской Республике иностранного гражданина двух и более жилых помещений, находящихся на территории Приднестровской Молдавской Республики, он обязан заявить одно из них как свое место жительства и зарегистрироваться по адресу указанного помещения в порядке и на условиях, которые установлены настоящим Законом.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Статья 14.</w:t>
      </w: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 Основание для регистрации иностранных граждан 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по месту жительства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1. Основанием для регистрации иностранного гражданина по месту жительства является наличие у данного иностранного гражданина права пользования жилым помещением, находящимся на территории Приднестровской Молдавской Республики. Наличие указанного права определяется в соответствии с жилищным законодательством Приднестровской Молдавской Республики.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2. Регистрация иностранного гражданина по месту жительства включает в себя фиксацию адреса конкретного жилого помещения в виде на жительство или в разрешении на временное проживание указанного иностранного гражданина, а также в учетных документах органа миграционного учета и в центральном банке данных миграционного учета.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Статья 15.</w:t>
      </w: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 регистрации иностранных граждан 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по месту жительства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58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Заявление иностранного гражданина о регистрации по месту жительства должно быть подано в орган миграционного учета в месте нахождения жилого помещения, которое данный иностранный гражданин избрал в качестве своего места жительства, в течение 7 (семи) рабочих дней с даты получения им </w:t>
      </w:r>
      <w:r w:rsidRPr="00E23589">
        <w:rPr>
          <w:rFonts w:ascii="Times New Roman" w:hAnsi="Times New Roman" w:cs="Times New Roman"/>
          <w:sz w:val="28"/>
          <w:szCs w:val="28"/>
        </w:rPr>
        <w:t>разрешения на временное проживание</w:t>
      </w:r>
      <w:r w:rsidRPr="00E23589">
        <w:rPr>
          <w:rFonts w:ascii="Times New Roman" w:hAnsi="Times New Roman" w:cs="Times New Roman"/>
          <w:color w:val="000000"/>
          <w:sz w:val="28"/>
          <w:szCs w:val="28"/>
        </w:rPr>
        <w:t xml:space="preserve"> или вида на жительство.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 xml:space="preserve">В случае перемены иностранным гражданином места жительства в пределах Приднестровской Молдавской Республики в течение срока действия разрешения на временное проживание или вида на жительство заявление иностранного гражданина о регистрации по новому месту жительства должно быть подано в орган миграционного учета в течение </w:t>
      </w:r>
      <w:r w:rsidRPr="00E23589">
        <w:rPr>
          <w:rFonts w:ascii="Times New Roman" w:hAnsi="Times New Roman" w:cs="Times New Roman"/>
          <w:sz w:val="28"/>
          <w:szCs w:val="28"/>
        </w:rPr>
        <w:br/>
        <w:t>7 (семи) рабочих дней с даты убытия с прежнего места жительства</w:t>
      </w:r>
      <w:r w:rsidRPr="00E2358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2.</w:t>
      </w:r>
      <w:r w:rsidRPr="00E235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3589">
        <w:rPr>
          <w:rFonts w:ascii="Times New Roman" w:hAnsi="Times New Roman" w:cs="Times New Roman"/>
          <w:sz w:val="28"/>
          <w:szCs w:val="28"/>
        </w:rPr>
        <w:t>Форма заявлений, указанных в пункте 1 настоящей статьи</w:t>
      </w:r>
      <w:r w:rsidRPr="00E235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3589">
        <w:rPr>
          <w:rFonts w:ascii="Times New Roman" w:hAnsi="Times New Roman" w:cs="Times New Roman"/>
          <w:sz w:val="28"/>
          <w:szCs w:val="28"/>
        </w:rPr>
        <w:t>и в подпункте в) примечания к статье 16 настоящего Закона, перечень содержащихся в них сведений и требования к их оформлению устанавливаются исполнительным органом государственный власти, в ведении которого находятся вопросы миграции.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3. За регистрацию иностранного гражданина или лица без гражданства по месту жительства взимается государственная пошлина.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Статья 16.</w:t>
      </w: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Документы, необходимые для регистрации иностранных 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граждан и лиц без гражданства по месту жительства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При подаче иностранным гражданином или лицом без гражданства заявления о регистрации по месту жительства должностному лицу органа миграционного учета предъявляются: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а) постоянно или временно проживающим в Приднестровской Молдавской Республике иностранным гражданином: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1) документ, удостоверяющий его личность, предусмотренный подпунктом а) пункта 1 статьи 11 настоящего Закона;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2) вид на жительство или разрешение на временное проживание;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3) документы, подтверждающие право пользования жилым помещением;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 xml:space="preserve">4) документ, подтверждающий убытие (снятие с учета по месту жительства) иностранного гражданина из государства последнего места проживания;  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5) документ, подтверждающий статус беженца (при наличии);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б) постоянно или временно проживающим в Приднестровской Молдавской Республике лицом без гражданства: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1) вид на жительство или разрешение на временное проживание;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2) документы, подтверждающие право пользования жилым помещением;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3) документ, подтверждающий статус беженца (при наличии).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 xml:space="preserve">Примечание. 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В целях настоящего Закона к документам, подтверждающим право пользования жилым помещением,  относятся: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а) свидетельство о государственной регистрации права собственности на жилое помещение;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б) договоры найма, поднайма, аренды, социального или коммерческого найма жилого помещения, в случае если обязательность заключения таких договоров предусмотрена жилищным законодательством Приднестровской Молдавской Республики;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в) заявление лица, предоставляющего иностранному гражданину или лицу без гражданства жилое помещение;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 xml:space="preserve">г) документы, подтверждающие степень родства с лицом, предоставляющим жилое помещение, либо с иным лицом, в случаях, когда такое родство в соответствии с </w:t>
      </w: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Pr="00E23589">
        <w:rPr>
          <w:rFonts w:ascii="Times New Roman" w:hAnsi="Times New Roman" w:cs="Times New Roman"/>
          <w:sz w:val="28"/>
          <w:szCs w:val="28"/>
        </w:rPr>
        <w:t>законодательством Приднестровской Молдавской Республики является основанием для приобретения права пользования жилым помещением (вселения);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д) согласие членов семьи лица, представляющего жилое помещение, на вселение иностранного гражданина или лица без гражданства, в случае если наличие такого согласия обязательно в соответствии с жилищным законодательством Приднестровской Молдавской Республики;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е) иные документы, подтверждающие наличие у иностранного гражданина или лица без гражданства права пользования жилым помещением в соответствии с жилищным законодательством Приднестровской Молдавской Республики.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Статья 17.</w:t>
      </w: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 Сроки регистрации иностранных граждан 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по месту жительства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589">
        <w:rPr>
          <w:rFonts w:ascii="Times New Roman" w:hAnsi="Times New Roman" w:cs="Times New Roman"/>
          <w:color w:val="000000"/>
          <w:sz w:val="28"/>
          <w:szCs w:val="28"/>
        </w:rPr>
        <w:tab/>
        <w:t>Орган миграционного учета, осуществляющий регистрацию иностранного гражданина по месту жительства, при предъявлении данным иностранным гражданином заявления о регистрации по месту жительства и документов, указанных в статье 16 настоящего Закона, в</w:t>
      </w:r>
      <w:r w:rsidRPr="00E235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23589">
        <w:rPr>
          <w:rFonts w:ascii="Times New Roman" w:hAnsi="Times New Roman" w:cs="Times New Roman"/>
          <w:color w:val="000000"/>
          <w:sz w:val="28"/>
          <w:szCs w:val="28"/>
        </w:rPr>
        <w:t>течение 5 (пяти) рабочих дней проставляет соответствующую отметку в виде на жительство или в разрешении на временное проживание данного иностранного гражданина и фиксирует сведения о месте жительства данного иностранного гражданина в своих учетных документах и в центральном банке данных миграционного учета.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</w:rPr>
        <w:tab/>
        <w:t>Статья 18.</w:t>
      </w:r>
      <w:r w:rsidRPr="00E23589">
        <w:rPr>
          <w:rFonts w:ascii="Times New Roman" w:hAnsi="Times New Roman" w:cs="Times New Roman"/>
          <w:sz w:val="28"/>
          <w:szCs w:val="28"/>
        </w:rPr>
        <w:t xml:space="preserve"> Основания и порядок снятия иностранных граждан 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 xml:space="preserve">                              с регистрации по месту жительства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1. Снятие иностранного гражданина с регистрации по месту жительства осуществляется в случаях: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а) выбытия иностранного гражданина с места жительства;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б) регистрации иностранного гражданина по иному месту жительства в Приднестровской Молдавской Республике;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 xml:space="preserve">в) прекращения у иностранного гражданина права пользования жилым помещением по основаниям, предусмотренным </w:t>
      </w:r>
      <w:r w:rsidRPr="00E23589">
        <w:rPr>
          <w:rFonts w:ascii="Times New Roman" w:hAnsi="Times New Roman" w:cs="Times New Roman"/>
          <w:sz w:val="28"/>
          <w:szCs w:val="28"/>
          <w:lang w:eastAsia="ru-RU"/>
        </w:rPr>
        <w:t>действующим</w:t>
      </w:r>
      <w:r w:rsidRPr="00E23589">
        <w:rPr>
          <w:rFonts w:ascii="Times New Roman" w:hAnsi="Times New Roman" w:cs="Times New Roman"/>
          <w:sz w:val="28"/>
          <w:szCs w:val="28"/>
        </w:rPr>
        <w:t xml:space="preserve"> законодательством Приднестровской Молдавской Республики;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г) прекращения у иностранного гражданина права на постоянное или временное проживание в Приднестровской Молдавской Республике;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д) признания регистрации иностранного гражданина по месту жительства недействительной;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е) смерти иностранного гражданина;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ж) признания иностранного гражданина безвестно отсутствующим или умершим.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2. Снятие иностранного гражданина с регистрации по месту жительства осуществляется органом миграционного учета: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а) по основанию, предусмотренному подпунктом а) пункта 1 настоящей статьи, – на основании личного заявления гражданина;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б) по основанию, предусмотренному подпунктом б) пункта 1 настоящей статьи, – после получения в установленном порядке сведений о регистрации данного иностранного гражданина по иному месту жительства в Приднестровской Молдавской Республике;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в) по основанию, предусмотренному подпунктом в) пункта 1 настоящей статьи, – после получения от заинтересованного физического или юридического лица заверенной в установленном порядке копии вступившего в законную силу решения суда о выселении иностранного гражданина либо о признании иностранного гражданина утратившим право пользования жилым помещением либо не приобретшим право пользования жилым помещением;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г) по основанию, предусмотренному подпунктом г) пункта 1 настоящей статьи, – после получения в установленном порядке сведений о прекращении срока действия разрешения на временное проживание или вида на жительство либо об аннулировании разрешения на временное проживание или вида на жительство;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д) по основанию, предусмотренному подпунктом д) пункта 1 настоящей статьи, – после получения от заинтересованного физического или юридического лица заверенной в установленном порядке копии вступившего в законную силу решения суда о признании регистрации иностранного гражданина по месту жительства недействительной;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е) по основанию, предусмотренному подпунктом е) пункта 1 настоящей статьи, – после получения от органов записи актов гражданского состояния либо от заинтересованного физического или юридического лица документа, подтверждающего смерть данного иностранного гражданина;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ж) по основанию, предусмотренному подпунктом ж) пункта 1 настоящей статьи, – после получения от заинтересованного физического или юридического лица заверенной в установленном порядке копии вступившего в законную силу решения суда о признании данного иностранного гражданина, находившегося в Приднестровской Молдавской Республике, безвестно отсутствующим или об объявлении его умершим.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3. Снятие иностранного гражданина с регистрации по месту жительства включает в себя внесение соответствующих сведений в вид на жительство или в разрешение на временное проживание данного иностранного гражданина (в случае если они могут быть представлены самим гражданином либо заинтересованным лицом), а также в учетные документы органа миграционного учета и в центральный банк данных миграционного учета.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Глава 4. Регистрация иностранных граждан по месту пребывания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Статья 19</w:t>
      </w: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. Обязательность регистрации иностранных граждан 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по месту пребывания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589">
        <w:rPr>
          <w:rFonts w:ascii="Times New Roman" w:hAnsi="Times New Roman" w:cs="Times New Roman"/>
          <w:color w:val="000000"/>
          <w:sz w:val="28"/>
          <w:szCs w:val="28"/>
        </w:rPr>
        <w:tab/>
        <w:t>1. Иностранные граждане, не имеющие места жительства в Приднестровской Молдавской Республике, обязаны зарегистрироваться по месту пребывания в порядке и на условиях, установленных настоящим Законом или международным договором Приднестровской Молдавской Республики.</w:t>
      </w:r>
    </w:p>
    <w:p w:rsidR="006D2BDD" w:rsidRPr="00E23589" w:rsidRDefault="006D2BDD" w:rsidP="00C90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2. Обязанность регистрации по месту пребывания не распространяется:</w:t>
      </w:r>
    </w:p>
    <w:p w:rsidR="006D2BDD" w:rsidRPr="00E23589" w:rsidRDefault="006D2BDD" w:rsidP="00C90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а) на глав иностранных государств, глав правительств иностранных государств, членов парламентских и правительственных делегаций иностранных государств, руководителей международных организаций, а также следующих с указанными лицами членов их семей, а также других иностранных граждан, въехавших в Приднестровскую Молдавскую Республику в целях осуществления международного сотрудничества по приглашению либо при содействии исполнительного органа государственной власти, в ведении которого находятся вопросы внешней политики, при наличии уведомления о предстоящем пересечении государственной границы Приднестровской Молдавской Республики исполнительного органа государственной власти, в ведении которого находятся вопросы внешней политики;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б) на членов экипажей воздушных судов гражданской авиации, бригад транспортных средств, участвующих в международных перевозках, при нахождении в аэропортах, на вокзалах (станциях), указанных в графиках движения транспортных средств.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Статья 20.</w:t>
      </w: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 Основание для регистрации по месту пребывания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1. Если иное не установлено настоящим Законом, основанием для регистрации по месту пребывания является временное фактическое нахождение иностранного гражданина в месте, не являющемся его местом жительства, либо отсутствие у указанного иностранного гражданина места жительства.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2. Регистрация по месту пребывания включает в себя фиксацию адреса конкретного жилого помещения (организации, учреждения, иного места пребывания) в миграционной карте либо, в случаях, предусмотренных действующим законодательством Приднестровской Молдавской Республики, ином документе, выдаваемом иностранному гражданину, а также в центральном банке данных миграционного учета.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Статья 21.</w:t>
      </w: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 регистрации иностранных граждан 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по месту пребывания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3589">
        <w:rPr>
          <w:color w:val="000000"/>
          <w:sz w:val="28"/>
          <w:szCs w:val="28"/>
        </w:rPr>
        <w:tab/>
        <w:t>1. Регистрация по месту пребывания пересекающих государственную границу Приднестровской Молдавской Республики иностранных граждан, не имеющих постоянного места жительства в Приднестровской Молдавской Республике, осуществляется органом миграционного учета в пункте пропуска через государственную границу Приднестровской Молдавской Республики путем проставления в миграционной карте срока пребывания и адреса места пребывания, за исключением случаев, установленных настоящим Законом.</w:t>
      </w:r>
    </w:p>
    <w:p w:rsidR="006D2BDD" w:rsidRPr="00E23589" w:rsidRDefault="006D2BDD" w:rsidP="00B7453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3589">
        <w:rPr>
          <w:color w:val="000000"/>
          <w:sz w:val="28"/>
          <w:szCs w:val="28"/>
        </w:rPr>
        <w:tab/>
        <w:t>2. В случае, когда иностранный гражданин при пересечении государственной границы Приднестровской Молдавской Республики не знает о месте своего пребывания, он обязан зарегистрироваться по месту пребывания в течение 48 (сорока восьми) часов со дня прибытия в Приднестровскую Молдавскую Республику. В этом случае его регистрация производится в момент обращения органом миграционного учета по месту пребывания на основании поданного им заявления с предъявлением документа, удостоверяющего личность, и миграционной карты с отметкой о въезде в Приднестровскую Молдавскую Республику.</w:t>
      </w:r>
    </w:p>
    <w:p w:rsidR="006D2BDD" w:rsidRPr="00E23589" w:rsidRDefault="006D2BDD" w:rsidP="00B7453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3589">
        <w:rPr>
          <w:color w:val="000000"/>
          <w:sz w:val="28"/>
          <w:szCs w:val="28"/>
        </w:rPr>
        <w:tab/>
        <w:t>3. В случае изменения места пребывания в Приднестровской Молдавской Республике иностранного гражданина в течение срока регистрации по месту пребывания более чем на 7 (семь) дней он обязан зарегистрироваться по новому месту пребывания в течение 48 (сорока восьми) часов со дня прибытия в другое место пребывания, за исключением случаев, когда указанный гражданин находится:</w:t>
      </w:r>
    </w:p>
    <w:p w:rsidR="006D2BDD" w:rsidRPr="00E23589" w:rsidRDefault="006D2BDD" w:rsidP="00B7453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3589">
        <w:rPr>
          <w:color w:val="000000"/>
          <w:sz w:val="28"/>
          <w:szCs w:val="28"/>
        </w:rPr>
        <w:tab/>
        <w:t>а) в медицинской организации, оказывающей медицинскую помощь в стационарных условиях;</w:t>
      </w:r>
    </w:p>
    <w:p w:rsidR="006D2BDD" w:rsidRPr="00E23589" w:rsidRDefault="006D2BDD" w:rsidP="00B7453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3589">
        <w:rPr>
          <w:color w:val="000000"/>
          <w:sz w:val="28"/>
          <w:szCs w:val="28"/>
        </w:rPr>
        <w:tab/>
        <w:t>б) в организации социального обслуживания, предоставляющей услуги в стационарной форме или социальные услуги лицам без определенного места жительства;</w:t>
      </w:r>
    </w:p>
    <w:p w:rsidR="006D2BDD" w:rsidRPr="00E23589" w:rsidRDefault="006D2BDD" w:rsidP="00B7453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3589">
        <w:rPr>
          <w:color w:val="000000"/>
          <w:sz w:val="28"/>
          <w:szCs w:val="28"/>
        </w:rPr>
        <w:tab/>
        <w:t>в) в учреждении, исполняющем уголовное наказание.</w:t>
      </w:r>
    </w:p>
    <w:p w:rsidR="006D2BDD" w:rsidRPr="00E23589" w:rsidRDefault="006D2BDD" w:rsidP="00B7453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3589">
        <w:rPr>
          <w:color w:val="000000"/>
          <w:sz w:val="28"/>
          <w:szCs w:val="28"/>
        </w:rPr>
        <w:tab/>
        <w:t>4. Регистрация иностранного гражданина по месту пребывания в гостинице, санатории, доме отдыха, пансионате, кемпинге, медицинской организации, на туристской базе или в ином подобном учреждении, производится органом миграционного учета по месту нахождения данного учреждения.</w:t>
      </w:r>
    </w:p>
    <w:p w:rsidR="006D2BDD" w:rsidRPr="00E23589" w:rsidRDefault="006D2BDD" w:rsidP="00B7453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3589">
        <w:rPr>
          <w:color w:val="000000"/>
          <w:sz w:val="28"/>
          <w:szCs w:val="28"/>
        </w:rPr>
        <w:tab/>
        <w:t>Администрация указанного учреждения на безвозмездной основе в течение суток со дня прибытия иностранного гражданина представляет в орган миграционного учета необходимую информацию и документы для осуществления регистрации иностранного гражданина по месту пребывания, за исключением случаев, когда в миграционной карте иностранного гражданина уже имеется отметка о регистрации по данному месту пребывания.</w:t>
      </w:r>
    </w:p>
    <w:p w:rsidR="006D2BDD" w:rsidRPr="00E23589" w:rsidRDefault="006D2BDD" w:rsidP="00B7453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E23589">
        <w:rPr>
          <w:color w:val="000000"/>
          <w:sz w:val="28"/>
          <w:szCs w:val="28"/>
        </w:rPr>
        <w:tab/>
        <w:t>5. Регистрация иностранного гражданина по месту пребывания в учреждении уголовно-исполнительной системы, исполняющем наказания в виде лишения свободы, производится органом миграционного учета по месту нахождения указанного учреждения.</w:t>
      </w:r>
    </w:p>
    <w:p w:rsidR="006D2BDD" w:rsidRPr="00E23589" w:rsidRDefault="006D2BDD" w:rsidP="00B7453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3589">
        <w:rPr>
          <w:color w:val="000000"/>
          <w:sz w:val="28"/>
          <w:szCs w:val="28"/>
        </w:rPr>
        <w:tab/>
        <w:t>Администрация учреждения уголовно-исполнительной системы, исполняющего наказание в виде лишения свободы, на безвозмездной основе в течение 5 (пяти) рабочих дней по прибытии иностранного гражданина представляет в орган миграционного учета необходимую информацию и документы для осуществления регистрации иностранного гражданина по месту пребывания.</w:t>
      </w:r>
    </w:p>
    <w:p w:rsidR="006D2BDD" w:rsidRPr="00E23589" w:rsidRDefault="006D2BDD" w:rsidP="00B7453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3589">
        <w:rPr>
          <w:color w:val="000000"/>
          <w:sz w:val="28"/>
          <w:szCs w:val="28"/>
        </w:rPr>
        <w:tab/>
        <w:t>6. В случае отсутствия документа, удостоверяющего личность (до оформления такого документа), регистрация иностранных граждан, осужденных к лишению свободы, по месту пребывания осуществляется на основании данных о гражданине, указанных в приговоре суда.</w:t>
      </w:r>
    </w:p>
    <w:p w:rsidR="006D2BDD" w:rsidRPr="00E23589" w:rsidRDefault="006D2BDD" w:rsidP="00B7453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3589">
        <w:rPr>
          <w:color w:val="000000"/>
          <w:sz w:val="28"/>
          <w:szCs w:val="28"/>
        </w:rPr>
        <w:tab/>
        <w:t>7. Порядок предоставления администрациями гостиниц, санаториев, домов отдыха, пансионатов, кемпингов, медицинских организаций, туристских баз или иных подобных учреждений, а также администрациями учреждений уголовно-исполнительной системы, исполняющих наказания в виде лишения свободы, необходимой информации и документов для осуществления миграционного учета иностранных граждан устанавливается исполнительным органом государственный власти, в ведении которого находятся вопросы миграции.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8. Регистрация по месту пребывания иностранных граждан по разрешению на временное пребывание осуществляется органами миграционного учета по месту пребывания в течение 5 (пяти) рабочих дней со дня подачи иностранным гражданином соответствующего заявления.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При подаче иностранным гражданином заявления о регистрации по месту пребывания на основании разрешения на временное пребывание должностному лицу органа миграционного учета одновременно предъявляются: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а) документ, удостоверяющий личность;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б) разрешение на временное пребывание;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в) документы, подтверждающие право пользования жилым помещением.</w:t>
      </w:r>
    </w:p>
    <w:p w:rsidR="006D2BDD" w:rsidRPr="00E23589" w:rsidRDefault="006D2BDD" w:rsidP="00B7453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3589">
        <w:rPr>
          <w:color w:val="000000"/>
          <w:sz w:val="28"/>
          <w:szCs w:val="28"/>
        </w:rPr>
        <w:tab/>
        <w:t xml:space="preserve">9. Продление срока временного пребывания осуществляется органом миграционного учета по месту пребывания. 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color w:val="000000"/>
          <w:sz w:val="28"/>
          <w:szCs w:val="28"/>
        </w:rPr>
        <w:tab/>
        <w:t>10. В случаях, предусмотренных подпунктами а) и б) пункта 3 настоящей статьи администрация медицинской организации, оказывающей медицинскую помощь в стационарных условиях или организации социального обслуживания, предоставляющие услуги в стационарной форме или социальные услуги лицам без определенного места жительства, уведомляют орган миграционного учета о прибытии и убытии данных иностранных граждан не позднее 3 (трех) дней со дня прибытия (убытия).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11. За регистрацию</w:t>
      </w:r>
      <w:r w:rsidRPr="00E235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3589">
        <w:rPr>
          <w:rFonts w:ascii="Times New Roman" w:hAnsi="Times New Roman" w:cs="Times New Roman"/>
          <w:sz w:val="28"/>
          <w:szCs w:val="28"/>
        </w:rPr>
        <w:t>по месту пребывания на основании разрешения на временное пребывания взимается государственная пошлина.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</w:rPr>
        <w:tab/>
        <w:t>Статья 22.</w:t>
      </w:r>
      <w:r w:rsidRPr="00E23589">
        <w:rPr>
          <w:rFonts w:ascii="Times New Roman" w:hAnsi="Times New Roman" w:cs="Times New Roman"/>
          <w:sz w:val="28"/>
          <w:szCs w:val="28"/>
        </w:rPr>
        <w:t xml:space="preserve"> Основания и порядок снятия иностранных граждан 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 xml:space="preserve">                              с регистрации по месту пребывания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1. Снятие иностранного гражданина с регистрации по месту пребывания осуществляется в случае: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а) выбытия иностранного гражданина с места пребывания;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б) регистрации иностранного гражданина по новому месту пребывания либо по месту жительства в Приднестровской Молдавской Республике;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в) окончания срока пребывания иностранного гражданина;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г) смерти иностранного гражданина;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д) признания иностранного гражданина, находившегося в Приднестровской Молдавской Республике, безвестно отсутствующим или умершим;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е) признания недействительной регистрации по месту пребывания иностранного гражданина, пребывающего на основании разрешения на временное пребывание.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2. Снятие иностранного гражданина с регистрации по месту пребывания осуществляется органом миграционного учета: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color w:val="828282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а) по основанию, предусмотренному подпунктом а) пункта 1 настоящей статьи, – на основании личного заявления иностранного гражданина, пребывающего на основании разрешения на временное пребывание, либо после получения в установленном порядке сведений о выбытии иностранного гражданина с места пребывания организациями и органами, указанными в пункте 3 настоящей статьи;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б) по основанию, предусмотренному подпунктом б) пункта 1 настоящей статьи, – после получения в установленном порядке сведений о регистрации данного иностранного гражданина по новому месту пребывания либо месту жительства в Приднестровской Молдавской Республике;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в) по основанию, предусмотренному подпунктом в) пункта 1 настоящей статьи, – по истечении срока пребывания иностранного гражданина, указанного в документах, подтверждающих его право пребывания на территории Приднестровской Молдавской Республики;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г) по основанию, предусмотренному подпунктом г) пункта 1 настоящей статьи, – после получения от органов записи актов гражданского состояния либо от заинтересованного физического или юридического лица документа, подтверждающего смерть данного иностранного гражданина;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д) по основанию, предусмотренному подпунктом д) пункта 1 настоящей статьи, – после получения от заинтересованного физического или юридического лица заверенной в установленном порядке копии вступившего в законную силу решения суда о признании данного иностранного гражданина, находившегося в Приднестровской Молдавской Республике, безвестно отсутствующим или об объявлении его умершим;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е) по основанию, предусмотренному подпунктом е) пункта 1 настоящей статьи, – после получения от заинтересованного физического или юридического лица заверенной в установленном порядке копии вступившего в законную силу решения суда о признании регистрации иностранного гражданина по месту пребывания недействительной.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89">
        <w:rPr>
          <w:rFonts w:ascii="Times New Roman" w:hAnsi="Times New Roman" w:cs="Times New Roman"/>
          <w:color w:val="000000"/>
          <w:sz w:val="28"/>
          <w:szCs w:val="28"/>
        </w:rPr>
        <w:tab/>
        <w:t>3. Администрации гостиниц, санаториев, домов отдыха, пансионатов, кемпингов, медицинских организаций, туристских баз или иных подобных учреждений, а также учреждений уголовно-исполнительной системы, исполняющих наказания в виде лишения свободы, на безвозмездной основе в течение суток со дня выбытия иностранного гражданина представляют в орган миграционного учета информацию о дате выбытия.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Глава 5. Защита прав и законных интересов иностранных граждан и ответственность за нарушение законодательства о миграционном учете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Статья 23.</w:t>
      </w: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 Защита прав и законных интересов иностранных граждан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1. Иностранные граждане вправе обжаловать любые действия (бездействие) и решения исполнительных органов государственной власти и их должностных лиц, затрагивающие их права и законные интересы в регулируемой настоящим Законом сфере правоотношений.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color w:val="000000"/>
          <w:sz w:val="28"/>
          <w:szCs w:val="28"/>
        </w:rPr>
        <w:tab/>
        <w:t>2. Защита прав и законных интересов иностранных граждан и лиц без гражданства осуществляется в порядке, предусмотренном действующим законодательством Приднестровской Молдавской Республики.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Статья 24.</w:t>
      </w: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 за нарушение законодательства 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о миграционном учете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color w:val="000000"/>
          <w:sz w:val="28"/>
          <w:szCs w:val="28"/>
        </w:rPr>
        <w:tab/>
        <w:t>Лица, виновные в нарушении законодательства Приднестровской Молдавской Республики о миграционном учете, несут ответственность в соответствии с действующим законодательством Приднестровской Молдавской Республики.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Глава 6. Заключительные положения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Статья 25.</w:t>
      </w: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 Применение настоящего Закона к правоотношениям, 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возникшим до дня его вступления в силу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1. Иностранные граждане, зарегистрированные по месту пребывания на день вступления в силу настоящего Закона в соответствии с нормативными правовыми актами Приднестровской Молдавской Республики, действующими на момент их регистрации, считаются зарегистрированными  по месту пребывания до истечения срока регистрации, за исключением случаев, если они самостоятельно обратятся в орган миграционного учета с заявлением об их регистрации по месту пребывания на условиях и в порядке, которые предусмотрены настоящим Законом.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ab/>
        <w:t>2. Постоянно проживающие в Приднестровской Молдавской Республике иностранные граждане, зарегистрированные по месту жительства (прописанные по месту жительства) на день вступления в силу настоящего Закона, подлежат регистрации по месту жительства в соответствии с настоящим Законом при изменении места жительства на территории Приднестровской Молдавской Республики.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Статья 26.</w:t>
      </w: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 Приведение нормативных правовых актов в соответствие 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с настоящим Законом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58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Предложить Президенту Приднестровской Молдавской Республики и поручить Правительству Приднестровской Молдавской Республики в </w:t>
      </w:r>
      <w:r w:rsidRPr="00E23589">
        <w:rPr>
          <w:rFonts w:ascii="Times New Roman" w:hAnsi="Times New Roman" w:cs="Times New Roman"/>
          <w:sz w:val="28"/>
          <w:szCs w:val="28"/>
        </w:rPr>
        <w:t xml:space="preserve">срок со дня официального опубликования настоящего Закона до дня вступления его в силу </w:t>
      </w:r>
      <w:r w:rsidRPr="00E23589">
        <w:rPr>
          <w:rFonts w:ascii="Times New Roman" w:hAnsi="Times New Roman" w:cs="Times New Roman"/>
          <w:color w:val="000000"/>
          <w:sz w:val="28"/>
          <w:szCs w:val="28"/>
        </w:rPr>
        <w:t>привести свои нормативные правовые акты в соответствие с настоящим Законом.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Статья 27.</w:t>
      </w:r>
      <w:r w:rsidRPr="00E23589">
        <w:rPr>
          <w:rFonts w:ascii="Times New Roman" w:hAnsi="Times New Roman" w:cs="Times New Roman"/>
          <w:sz w:val="28"/>
          <w:szCs w:val="28"/>
          <w:lang w:eastAsia="ru-RU"/>
        </w:rPr>
        <w:t xml:space="preserve"> Вступление в силу настоящего Закона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B7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</w:rPr>
        <w:tab/>
        <w:t>Настоящий Закон вступает в силу с 1 июля 2017 года.</w:t>
      </w:r>
      <w:r w:rsidRPr="00E235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BDD" w:rsidRPr="00E23589" w:rsidRDefault="006D2BDD" w:rsidP="00F53E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BDD" w:rsidRPr="00E23589" w:rsidRDefault="006D2BDD" w:rsidP="00F53E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BDD" w:rsidRPr="00E23589" w:rsidRDefault="006D2BDD" w:rsidP="00F53E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BDD" w:rsidRPr="00E23589" w:rsidRDefault="006D2BDD" w:rsidP="00F53E6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Президент</w:t>
      </w:r>
    </w:p>
    <w:p w:rsidR="006D2BDD" w:rsidRPr="00E23589" w:rsidRDefault="006D2BDD" w:rsidP="00F53E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6D2BDD" w:rsidRPr="00E23589" w:rsidRDefault="006D2BDD" w:rsidP="00F53E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23589">
        <w:rPr>
          <w:rFonts w:ascii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6D2BDD" w:rsidRDefault="006D2BDD" w:rsidP="002D6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BDD" w:rsidRDefault="006D2BDD" w:rsidP="002D6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BDD" w:rsidRDefault="006D2BDD" w:rsidP="002D6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BDD" w:rsidRPr="002D604D" w:rsidRDefault="006D2BDD" w:rsidP="002D604D">
      <w:pPr>
        <w:spacing w:after="0" w:line="240" w:lineRule="auto"/>
        <w:ind w:left="28"/>
        <w:jc w:val="both"/>
        <w:rPr>
          <w:rFonts w:ascii="Times New Roman" w:hAnsi="Times New Roman" w:cs="Times New Roman"/>
          <w:sz w:val="28"/>
          <w:szCs w:val="28"/>
        </w:rPr>
      </w:pPr>
      <w:r w:rsidRPr="002D604D">
        <w:rPr>
          <w:rFonts w:ascii="Times New Roman" w:hAnsi="Times New Roman" w:cs="Times New Roman"/>
          <w:sz w:val="28"/>
          <w:szCs w:val="28"/>
        </w:rPr>
        <w:t>г. Тирасполь</w:t>
      </w:r>
    </w:p>
    <w:p w:rsidR="006D2BDD" w:rsidRPr="002D604D" w:rsidRDefault="006D2BDD" w:rsidP="002D6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4D">
        <w:rPr>
          <w:rFonts w:ascii="Times New Roman" w:hAnsi="Times New Roman" w:cs="Times New Roman"/>
          <w:sz w:val="28"/>
          <w:szCs w:val="28"/>
        </w:rPr>
        <w:t>19 июня 2017 г.</w:t>
      </w:r>
    </w:p>
    <w:p w:rsidR="006D2BDD" w:rsidRPr="002D604D" w:rsidRDefault="006D2BDD" w:rsidP="002D60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604D">
        <w:rPr>
          <w:rFonts w:ascii="Times New Roman" w:hAnsi="Times New Roman" w:cs="Times New Roman"/>
          <w:sz w:val="28"/>
          <w:szCs w:val="28"/>
        </w:rPr>
        <w:t>№ 170-З-VI</w:t>
      </w:r>
    </w:p>
    <w:p w:rsidR="006D2BDD" w:rsidRPr="002D604D" w:rsidRDefault="006D2BDD" w:rsidP="002D6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D2BDD" w:rsidRPr="002D604D" w:rsidSect="00B7453C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BDD" w:rsidRDefault="006D2BDD">
      <w:r>
        <w:separator/>
      </w:r>
    </w:p>
  </w:endnote>
  <w:endnote w:type="continuationSeparator" w:id="1">
    <w:p w:rsidR="006D2BDD" w:rsidRDefault="006D2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BDD" w:rsidRDefault="006D2BDD" w:rsidP="00BC11E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BDD" w:rsidRDefault="006D2BDD">
      <w:r>
        <w:separator/>
      </w:r>
    </w:p>
  </w:footnote>
  <w:footnote w:type="continuationSeparator" w:id="1">
    <w:p w:rsidR="006D2BDD" w:rsidRDefault="006D2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BDD" w:rsidRPr="00B7453C" w:rsidRDefault="006D2BDD" w:rsidP="00F039D0">
    <w:pPr>
      <w:pStyle w:val="Header"/>
      <w:framePr w:wrap="auto" w:vAnchor="text" w:hAnchor="margin" w:xAlign="center" w:y="1"/>
      <w:rPr>
        <w:rStyle w:val="PageNumber"/>
        <w:rFonts w:ascii="Times New Roman" w:hAnsi="Times New Roman" w:cs="Times New Roman"/>
        <w:sz w:val="24"/>
        <w:szCs w:val="24"/>
      </w:rPr>
    </w:pPr>
    <w:r w:rsidRPr="00B7453C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B7453C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B7453C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19</w:t>
    </w:r>
    <w:r w:rsidRPr="00B7453C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:rsidR="006D2BDD" w:rsidRDefault="006D2BDD" w:rsidP="009432E8">
    <w:pPr>
      <w:pStyle w:val="Header"/>
      <w:spacing w:after="0" w:line="240" w:lineRule="auto"/>
      <w:rPr>
        <w:lang w:val="en-US"/>
      </w:rPr>
    </w:pPr>
  </w:p>
  <w:p w:rsidR="006D2BDD" w:rsidRPr="009432E8" w:rsidRDefault="006D2BDD" w:rsidP="009432E8">
    <w:pPr>
      <w:pStyle w:val="Header"/>
      <w:spacing w:after="0" w:line="240" w:lineRule="auto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4644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FE56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D76CB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6B0C8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FC01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C749A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5606A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756E91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6BE2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D69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2A9"/>
    <w:rsid w:val="00012DC6"/>
    <w:rsid w:val="00030EA1"/>
    <w:rsid w:val="00076A48"/>
    <w:rsid w:val="000902CC"/>
    <w:rsid w:val="000A7840"/>
    <w:rsid w:val="000D0724"/>
    <w:rsid w:val="000E515F"/>
    <w:rsid w:val="000E5F50"/>
    <w:rsid w:val="00101265"/>
    <w:rsid w:val="00114B3C"/>
    <w:rsid w:val="00127A1E"/>
    <w:rsid w:val="00130425"/>
    <w:rsid w:val="0013104B"/>
    <w:rsid w:val="00137633"/>
    <w:rsid w:val="00147AFA"/>
    <w:rsid w:val="00153C60"/>
    <w:rsid w:val="00166D1C"/>
    <w:rsid w:val="001857E5"/>
    <w:rsid w:val="0019138F"/>
    <w:rsid w:val="001A144D"/>
    <w:rsid w:val="001C1083"/>
    <w:rsid w:val="001C64C6"/>
    <w:rsid w:val="001C652F"/>
    <w:rsid w:val="001D4F69"/>
    <w:rsid w:val="001F160F"/>
    <w:rsid w:val="001F6E79"/>
    <w:rsid w:val="001F790E"/>
    <w:rsid w:val="00201AB7"/>
    <w:rsid w:val="00203D00"/>
    <w:rsid w:val="00214E8C"/>
    <w:rsid w:val="00241000"/>
    <w:rsid w:val="002455E5"/>
    <w:rsid w:val="00252A36"/>
    <w:rsid w:val="00255E30"/>
    <w:rsid w:val="00265B9D"/>
    <w:rsid w:val="002750E5"/>
    <w:rsid w:val="002821A7"/>
    <w:rsid w:val="002832BA"/>
    <w:rsid w:val="002846B9"/>
    <w:rsid w:val="002D604D"/>
    <w:rsid w:val="002E522E"/>
    <w:rsid w:val="00311FDB"/>
    <w:rsid w:val="003151B5"/>
    <w:rsid w:val="00323439"/>
    <w:rsid w:val="0032730B"/>
    <w:rsid w:val="00331AB4"/>
    <w:rsid w:val="00340FE1"/>
    <w:rsid w:val="003508F1"/>
    <w:rsid w:val="00361828"/>
    <w:rsid w:val="00361ACB"/>
    <w:rsid w:val="00384675"/>
    <w:rsid w:val="00391DFD"/>
    <w:rsid w:val="003B1068"/>
    <w:rsid w:val="003C67FF"/>
    <w:rsid w:val="003C7734"/>
    <w:rsid w:val="003D5C4E"/>
    <w:rsid w:val="00406C17"/>
    <w:rsid w:val="00414DD2"/>
    <w:rsid w:val="00416159"/>
    <w:rsid w:val="00416DD6"/>
    <w:rsid w:val="00432061"/>
    <w:rsid w:val="004947A7"/>
    <w:rsid w:val="00496A66"/>
    <w:rsid w:val="004C0DC5"/>
    <w:rsid w:val="004D7F00"/>
    <w:rsid w:val="004E77F7"/>
    <w:rsid w:val="00527D28"/>
    <w:rsid w:val="00531A71"/>
    <w:rsid w:val="00546656"/>
    <w:rsid w:val="00547BF9"/>
    <w:rsid w:val="00553621"/>
    <w:rsid w:val="005620FC"/>
    <w:rsid w:val="00564449"/>
    <w:rsid w:val="00565555"/>
    <w:rsid w:val="0059445C"/>
    <w:rsid w:val="005B49E7"/>
    <w:rsid w:val="005C1C80"/>
    <w:rsid w:val="005D57FA"/>
    <w:rsid w:val="005E3095"/>
    <w:rsid w:val="006005DB"/>
    <w:rsid w:val="00602663"/>
    <w:rsid w:val="0061092E"/>
    <w:rsid w:val="0064519B"/>
    <w:rsid w:val="00645959"/>
    <w:rsid w:val="00652200"/>
    <w:rsid w:val="0067672D"/>
    <w:rsid w:val="00682FB2"/>
    <w:rsid w:val="006921C8"/>
    <w:rsid w:val="006A7029"/>
    <w:rsid w:val="006B5E7C"/>
    <w:rsid w:val="006C0EFA"/>
    <w:rsid w:val="006D2BDD"/>
    <w:rsid w:val="006D5BFD"/>
    <w:rsid w:val="006E37DA"/>
    <w:rsid w:val="006F2367"/>
    <w:rsid w:val="00717A64"/>
    <w:rsid w:val="007309FC"/>
    <w:rsid w:val="00732963"/>
    <w:rsid w:val="00741832"/>
    <w:rsid w:val="00745B4C"/>
    <w:rsid w:val="00745F8C"/>
    <w:rsid w:val="00750B45"/>
    <w:rsid w:val="00772D78"/>
    <w:rsid w:val="00774D4C"/>
    <w:rsid w:val="007775AB"/>
    <w:rsid w:val="007B1349"/>
    <w:rsid w:val="007B6FD9"/>
    <w:rsid w:val="007C663A"/>
    <w:rsid w:val="007D72EC"/>
    <w:rsid w:val="007F5A2E"/>
    <w:rsid w:val="007F7F6C"/>
    <w:rsid w:val="00800F5C"/>
    <w:rsid w:val="00821F39"/>
    <w:rsid w:val="0082234A"/>
    <w:rsid w:val="008304F7"/>
    <w:rsid w:val="008342E2"/>
    <w:rsid w:val="008358E7"/>
    <w:rsid w:val="00847842"/>
    <w:rsid w:val="00854CB5"/>
    <w:rsid w:val="00856C59"/>
    <w:rsid w:val="008572F2"/>
    <w:rsid w:val="00875538"/>
    <w:rsid w:val="00875FBB"/>
    <w:rsid w:val="00883EA7"/>
    <w:rsid w:val="00884835"/>
    <w:rsid w:val="00887FBE"/>
    <w:rsid w:val="008B2067"/>
    <w:rsid w:val="008C6FC8"/>
    <w:rsid w:val="008D530B"/>
    <w:rsid w:val="008D5D1A"/>
    <w:rsid w:val="00904643"/>
    <w:rsid w:val="00913030"/>
    <w:rsid w:val="009147E5"/>
    <w:rsid w:val="009432E8"/>
    <w:rsid w:val="00960F39"/>
    <w:rsid w:val="00971631"/>
    <w:rsid w:val="00984480"/>
    <w:rsid w:val="00984F12"/>
    <w:rsid w:val="00986F0C"/>
    <w:rsid w:val="00997018"/>
    <w:rsid w:val="009A22E4"/>
    <w:rsid w:val="009B2DC7"/>
    <w:rsid w:val="009C26B6"/>
    <w:rsid w:val="009C415A"/>
    <w:rsid w:val="009C5885"/>
    <w:rsid w:val="009D4870"/>
    <w:rsid w:val="009E4B5B"/>
    <w:rsid w:val="009E6463"/>
    <w:rsid w:val="00A04071"/>
    <w:rsid w:val="00A17160"/>
    <w:rsid w:val="00A222E2"/>
    <w:rsid w:val="00A27D74"/>
    <w:rsid w:val="00A30BD5"/>
    <w:rsid w:val="00A45E81"/>
    <w:rsid w:val="00A54AA7"/>
    <w:rsid w:val="00A7615F"/>
    <w:rsid w:val="00A7647D"/>
    <w:rsid w:val="00A84CEF"/>
    <w:rsid w:val="00A90654"/>
    <w:rsid w:val="00A96ABF"/>
    <w:rsid w:val="00A97973"/>
    <w:rsid w:val="00AA2C48"/>
    <w:rsid w:val="00AB1F99"/>
    <w:rsid w:val="00AC040F"/>
    <w:rsid w:val="00AC686C"/>
    <w:rsid w:val="00AD1F39"/>
    <w:rsid w:val="00AF4635"/>
    <w:rsid w:val="00AF4BF7"/>
    <w:rsid w:val="00AF79BB"/>
    <w:rsid w:val="00B011B3"/>
    <w:rsid w:val="00B1029C"/>
    <w:rsid w:val="00B14260"/>
    <w:rsid w:val="00B15AAE"/>
    <w:rsid w:val="00B35654"/>
    <w:rsid w:val="00B600F4"/>
    <w:rsid w:val="00B64AF3"/>
    <w:rsid w:val="00B7453C"/>
    <w:rsid w:val="00B76519"/>
    <w:rsid w:val="00B801CB"/>
    <w:rsid w:val="00B90427"/>
    <w:rsid w:val="00B92A14"/>
    <w:rsid w:val="00B92AC3"/>
    <w:rsid w:val="00B93C9C"/>
    <w:rsid w:val="00BA3B0E"/>
    <w:rsid w:val="00BC11EE"/>
    <w:rsid w:val="00BC1621"/>
    <w:rsid w:val="00BE05C8"/>
    <w:rsid w:val="00BE2FD3"/>
    <w:rsid w:val="00C11D36"/>
    <w:rsid w:val="00C12F9B"/>
    <w:rsid w:val="00C13CFC"/>
    <w:rsid w:val="00C225BF"/>
    <w:rsid w:val="00C23105"/>
    <w:rsid w:val="00C249EA"/>
    <w:rsid w:val="00C25867"/>
    <w:rsid w:val="00C467F2"/>
    <w:rsid w:val="00C514BC"/>
    <w:rsid w:val="00C669D9"/>
    <w:rsid w:val="00C7450C"/>
    <w:rsid w:val="00C76CAA"/>
    <w:rsid w:val="00C90579"/>
    <w:rsid w:val="00CA2A0D"/>
    <w:rsid w:val="00CA48A8"/>
    <w:rsid w:val="00CC0D83"/>
    <w:rsid w:val="00CC2ECD"/>
    <w:rsid w:val="00CE506C"/>
    <w:rsid w:val="00D029C9"/>
    <w:rsid w:val="00D179C4"/>
    <w:rsid w:val="00D25BF7"/>
    <w:rsid w:val="00D65C1F"/>
    <w:rsid w:val="00D74EA8"/>
    <w:rsid w:val="00D7721D"/>
    <w:rsid w:val="00D82A56"/>
    <w:rsid w:val="00DA55E8"/>
    <w:rsid w:val="00DA5E69"/>
    <w:rsid w:val="00DA5FD2"/>
    <w:rsid w:val="00DB576C"/>
    <w:rsid w:val="00DC4B90"/>
    <w:rsid w:val="00DE368A"/>
    <w:rsid w:val="00E02626"/>
    <w:rsid w:val="00E03161"/>
    <w:rsid w:val="00E15F6D"/>
    <w:rsid w:val="00E21808"/>
    <w:rsid w:val="00E23589"/>
    <w:rsid w:val="00E31B9E"/>
    <w:rsid w:val="00E43017"/>
    <w:rsid w:val="00E5186C"/>
    <w:rsid w:val="00E52A31"/>
    <w:rsid w:val="00E54832"/>
    <w:rsid w:val="00E622A9"/>
    <w:rsid w:val="00E94A1C"/>
    <w:rsid w:val="00EB07DA"/>
    <w:rsid w:val="00EB3395"/>
    <w:rsid w:val="00ED7CBE"/>
    <w:rsid w:val="00EE155C"/>
    <w:rsid w:val="00EF326B"/>
    <w:rsid w:val="00EF7742"/>
    <w:rsid w:val="00F039D0"/>
    <w:rsid w:val="00F11E80"/>
    <w:rsid w:val="00F26A9F"/>
    <w:rsid w:val="00F51D05"/>
    <w:rsid w:val="00F53E66"/>
    <w:rsid w:val="00F62DC5"/>
    <w:rsid w:val="00F7162E"/>
    <w:rsid w:val="00F972A7"/>
    <w:rsid w:val="00FA5CF2"/>
    <w:rsid w:val="00FE0B34"/>
    <w:rsid w:val="00FF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2E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2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32BA"/>
    <w:pPr>
      <w:ind w:left="720"/>
    </w:pPr>
  </w:style>
  <w:style w:type="paragraph" w:styleId="Footer">
    <w:name w:val="footer"/>
    <w:basedOn w:val="Normal"/>
    <w:link w:val="FooterChar"/>
    <w:uiPriority w:val="99"/>
    <w:rsid w:val="00BC11E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2DC7"/>
    <w:rPr>
      <w:lang w:eastAsia="en-US"/>
    </w:rPr>
  </w:style>
  <w:style w:type="character" w:styleId="PageNumber">
    <w:name w:val="page number"/>
    <w:basedOn w:val="DefaultParagraphFont"/>
    <w:uiPriority w:val="99"/>
    <w:rsid w:val="00BC11EE"/>
  </w:style>
  <w:style w:type="paragraph" w:styleId="NormalWeb">
    <w:name w:val="Normal (Web)"/>
    <w:basedOn w:val="Normal"/>
    <w:uiPriority w:val="99"/>
    <w:rsid w:val="0056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564449"/>
    <w:rPr>
      <w:b/>
      <w:bCs/>
    </w:rPr>
  </w:style>
  <w:style w:type="paragraph" w:styleId="Header">
    <w:name w:val="header"/>
    <w:basedOn w:val="Normal"/>
    <w:link w:val="HeaderChar"/>
    <w:uiPriority w:val="99"/>
    <w:rsid w:val="00B7453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2367"/>
    <w:rPr>
      <w:lang w:eastAsia="en-US"/>
    </w:rPr>
  </w:style>
  <w:style w:type="paragraph" w:customStyle="1" w:styleId="2">
    <w:name w:val="Знак2 Знак Знак Знак"/>
    <w:basedOn w:val="Normal"/>
    <w:link w:val="DefaultParagraphFont"/>
    <w:uiPriority w:val="99"/>
    <w:rsid w:val="002D604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1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3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4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4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5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5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6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7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514</TotalTime>
  <Pages>19</Pages>
  <Words>6133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ПРОЕКТ</dc:title>
  <dc:subject/>
  <dc:creator>123</dc:creator>
  <cp:keywords/>
  <dc:description/>
  <cp:lastModifiedBy>user</cp:lastModifiedBy>
  <cp:revision>107</cp:revision>
  <cp:lastPrinted>2017-06-14T13:35:00Z</cp:lastPrinted>
  <dcterms:created xsi:type="dcterms:W3CDTF">2016-03-29T05:20:00Z</dcterms:created>
  <dcterms:modified xsi:type="dcterms:W3CDTF">2017-06-20T07:36:00Z</dcterms:modified>
</cp:coreProperties>
</file>