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2D2317" w:rsidRDefault="00490ACC" w:rsidP="00E6473E">
      <w:pPr>
        <w:jc w:val="both"/>
        <w:rPr>
          <w:spacing w:val="0"/>
          <w:lang w:val="en-US"/>
        </w:rPr>
      </w:pPr>
    </w:p>
    <w:p w:rsidR="00490ACC" w:rsidRPr="002D2317" w:rsidRDefault="00490ACC" w:rsidP="00E6473E">
      <w:pPr>
        <w:jc w:val="both"/>
        <w:rPr>
          <w:spacing w:val="0"/>
        </w:rPr>
      </w:pPr>
    </w:p>
    <w:p w:rsidR="00490ACC" w:rsidRPr="002D2317" w:rsidRDefault="00490ACC" w:rsidP="00E6473E">
      <w:pPr>
        <w:jc w:val="both"/>
        <w:rPr>
          <w:spacing w:val="0"/>
        </w:rPr>
      </w:pPr>
    </w:p>
    <w:p w:rsidR="00490ACC" w:rsidRPr="002D2317" w:rsidRDefault="00490ACC" w:rsidP="00E6473E">
      <w:pPr>
        <w:jc w:val="both"/>
        <w:rPr>
          <w:spacing w:val="0"/>
        </w:rPr>
      </w:pPr>
    </w:p>
    <w:p w:rsidR="003B0F28" w:rsidRPr="002D2317" w:rsidRDefault="003B0F28" w:rsidP="00E6473E">
      <w:pPr>
        <w:jc w:val="center"/>
        <w:rPr>
          <w:spacing w:val="0"/>
        </w:rPr>
      </w:pPr>
    </w:p>
    <w:p w:rsidR="00490ACC" w:rsidRPr="002D2317" w:rsidRDefault="006404A3" w:rsidP="00E6473E">
      <w:pPr>
        <w:jc w:val="center"/>
        <w:rPr>
          <w:b/>
          <w:spacing w:val="0"/>
        </w:rPr>
      </w:pPr>
      <w:r w:rsidRPr="002D2317">
        <w:rPr>
          <w:b/>
          <w:spacing w:val="0"/>
        </w:rPr>
        <w:t>З</w:t>
      </w:r>
      <w:r w:rsidR="00490ACC" w:rsidRPr="002D2317">
        <w:rPr>
          <w:b/>
          <w:spacing w:val="0"/>
        </w:rPr>
        <w:t>акон</w:t>
      </w:r>
    </w:p>
    <w:p w:rsidR="00490ACC" w:rsidRPr="002D2317" w:rsidRDefault="00490ACC" w:rsidP="00E6473E">
      <w:pPr>
        <w:jc w:val="center"/>
        <w:outlineLvl w:val="0"/>
        <w:rPr>
          <w:b/>
          <w:caps/>
          <w:spacing w:val="0"/>
        </w:rPr>
      </w:pPr>
      <w:r w:rsidRPr="002D2317">
        <w:rPr>
          <w:b/>
          <w:spacing w:val="0"/>
        </w:rPr>
        <w:t xml:space="preserve">Приднестровской Молдавской Республики </w:t>
      </w:r>
    </w:p>
    <w:p w:rsidR="00490ACC" w:rsidRPr="002D2317" w:rsidRDefault="00490ACC" w:rsidP="00E6473E">
      <w:pPr>
        <w:pStyle w:val="41"/>
        <w:shd w:val="clear" w:color="auto" w:fill="auto"/>
        <w:spacing w:before="0" w:after="0" w:line="240" w:lineRule="auto"/>
        <w:jc w:val="center"/>
        <w:rPr>
          <w:spacing w:val="0"/>
          <w:sz w:val="28"/>
          <w:szCs w:val="28"/>
        </w:rPr>
      </w:pPr>
    </w:p>
    <w:p w:rsidR="00F63F4A" w:rsidRPr="002D2317" w:rsidRDefault="00F63F4A" w:rsidP="003A76D3">
      <w:pPr>
        <w:jc w:val="center"/>
        <w:rPr>
          <w:b/>
          <w:bCs/>
          <w:spacing w:val="0"/>
        </w:rPr>
      </w:pPr>
      <w:r w:rsidRPr="002D2317">
        <w:rPr>
          <w:b/>
          <w:bCs/>
          <w:spacing w:val="0"/>
        </w:rPr>
        <w:t>«О внесении изменени</w:t>
      </w:r>
      <w:r w:rsidR="00A62468">
        <w:rPr>
          <w:b/>
          <w:bCs/>
          <w:spacing w:val="0"/>
        </w:rPr>
        <w:t>й</w:t>
      </w:r>
      <w:r w:rsidRPr="002D2317">
        <w:rPr>
          <w:b/>
          <w:bCs/>
          <w:spacing w:val="0"/>
        </w:rPr>
        <w:t xml:space="preserve"> и дополнени</w:t>
      </w:r>
      <w:r w:rsidR="00A62468">
        <w:rPr>
          <w:b/>
          <w:bCs/>
          <w:spacing w:val="0"/>
        </w:rPr>
        <w:t>я</w:t>
      </w:r>
      <w:r w:rsidRPr="002D2317">
        <w:rPr>
          <w:b/>
          <w:bCs/>
          <w:spacing w:val="0"/>
        </w:rPr>
        <w:t xml:space="preserve"> </w:t>
      </w:r>
    </w:p>
    <w:p w:rsidR="00F63F4A" w:rsidRPr="002D2317" w:rsidRDefault="00F63F4A" w:rsidP="003A76D3">
      <w:pPr>
        <w:jc w:val="center"/>
        <w:rPr>
          <w:b/>
          <w:bCs/>
          <w:spacing w:val="0"/>
        </w:rPr>
      </w:pPr>
      <w:r w:rsidRPr="002D2317">
        <w:rPr>
          <w:b/>
          <w:bCs/>
          <w:spacing w:val="0"/>
        </w:rPr>
        <w:t xml:space="preserve">в Уголовно-исполнительный кодекс </w:t>
      </w:r>
    </w:p>
    <w:p w:rsidR="008D1DEF" w:rsidRPr="002D2317" w:rsidRDefault="00F63F4A" w:rsidP="003A76D3">
      <w:pPr>
        <w:jc w:val="center"/>
        <w:rPr>
          <w:b/>
          <w:spacing w:val="0"/>
        </w:rPr>
      </w:pPr>
      <w:r w:rsidRPr="002D2317">
        <w:rPr>
          <w:b/>
          <w:bCs/>
          <w:spacing w:val="0"/>
        </w:rPr>
        <w:t>Приднестровской Молдавской Республики»</w:t>
      </w:r>
    </w:p>
    <w:p w:rsidR="00BD0DB1" w:rsidRPr="002D2317" w:rsidRDefault="00BD0DB1" w:rsidP="00E6473E">
      <w:pPr>
        <w:jc w:val="center"/>
        <w:rPr>
          <w:spacing w:val="0"/>
        </w:rPr>
      </w:pPr>
    </w:p>
    <w:p w:rsidR="00490ACC" w:rsidRPr="002D2317" w:rsidRDefault="00490ACC" w:rsidP="00E6473E">
      <w:pPr>
        <w:jc w:val="both"/>
        <w:rPr>
          <w:spacing w:val="0"/>
        </w:rPr>
      </w:pPr>
      <w:r w:rsidRPr="002D2317">
        <w:rPr>
          <w:spacing w:val="0"/>
        </w:rPr>
        <w:t>Принят Верховным Советом</w:t>
      </w:r>
    </w:p>
    <w:p w:rsidR="00490ACC" w:rsidRPr="002D2317" w:rsidRDefault="00490ACC" w:rsidP="00E6473E">
      <w:pPr>
        <w:jc w:val="both"/>
        <w:rPr>
          <w:spacing w:val="0"/>
        </w:rPr>
      </w:pPr>
      <w:r w:rsidRPr="002D2317">
        <w:rPr>
          <w:spacing w:val="0"/>
        </w:rPr>
        <w:t xml:space="preserve">Приднестровской Молдавской Республики         </w:t>
      </w:r>
      <w:r w:rsidR="005A34F8" w:rsidRPr="002D2317">
        <w:rPr>
          <w:spacing w:val="0"/>
        </w:rPr>
        <w:t xml:space="preserve"> </w:t>
      </w:r>
      <w:r w:rsidR="00EF66F8" w:rsidRPr="002D2317">
        <w:rPr>
          <w:spacing w:val="0"/>
        </w:rPr>
        <w:t xml:space="preserve">  </w:t>
      </w:r>
      <w:r w:rsidR="00160CB7" w:rsidRPr="002D2317">
        <w:rPr>
          <w:spacing w:val="0"/>
        </w:rPr>
        <w:t xml:space="preserve"> </w:t>
      </w:r>
      <w:r w:rsidR="004D0024" w:rsidRPr="002D2317">
        <w:rPr>
          <w:spacing w:val="0"/>
        </w:rPr>
        <w:t xml:space="preserve"> </w:t>
      </w:r>
      <w:r w:rsidR="00EB39D6" w:rsidRPr="002D2317">
        <w:rPr>
          <w:spacing w:val="0"/>
        </w:rPr>
        <w:t xml:space="preserve"> </w:t>
      </w:r>
      <w:r w:rsidR="001B7E0C" w:rsidRPr="002D2317">
        <w:rPr>
          <w:spacing w:val="0"/>
        </w:rPr>
        <w:t xml:space="preserve">   </w:t>
      </w:r>
      <w:r w:rsidR="00143C00" w:rsidRPr="002D2317">
        <w:rPr>
          <w:spacing w:val="0"/>
        </w:rPr>
        <w:t xml:space="preserve">  </w:t>
      </w:r>
      <w:r w:rsidR="006B67E3" w:rsidRPr="002D2317">
        <w:rPr>
          <w:spacing w:val="0"/>
        </w:rPr>
        <w:t xml:space="preserve">  </w:t>
      </w:r>
      <w:r w:rsidR="00C63E7C" w:rsidRPr="002D2317">
        <w:rPr>
          <w:spacing w:val="0"/>
        </w:rPr>
        <w:t xml:space="preserve"> </w:t>
      </w:r>
      <w:r w:rsidR="000F4014" w:rsidRPr="002D2317">
        <w:rPr>
          <w:spacing w:val="0"/>
        </w:rPr>
        <w:t xml:space="preserve">  </w:t>
      </w:r>
      <w:r w:rsidR="00C63E7C" w:rsidRPr="002D2317">
        <w:rPr>
          <w:spacing w:val="0"/>
        </w:rPr>
        <w:t xml:space="preserve"> </w:t>
      </w:r>
      <w:r w:rsidR="00E22981" w:rsidRPr="002D2317">
        <w:rPr>
          <w:spacing w:val="0"/>
        </w:rPr>
        <w:t xml:space="preserve"> </w:t>
      </w:r>
      <w:r w:rsidR="00314C6A" w:rsidRPr="002D2317">
        <w:rPr>
          <w:spacing w:val="0"/>
        </w:rPr>
        <w:t>2</w:t>
      </w:r>
      <w:r w:rsidR="00A700BA" w:rsidRPr="002D2317">
        <w:rPr>
          <w:spacing w:val="0"/>
        </w:rPr>
        <w:t>7</w:t>
      </w:r>
      <w:r w:rsidRPr="002D2317">
        <w:rPr>
          <w:spacing w:val="0"/>
        </w:rPr>
        <w:t xml:space="preserve"> </w:t>
      </w:r>
      <w:r w:rsidR="00E22981" w:rsidRPr="002D2317">
        <w:rPr>
          <w:spacing w:val="0"/>
        </w:rPr>
        <w:t>марта</w:t>
      </w:r>
      <w:r w:rsidRPr="002D2317">
        <w:rPr>
          <w:spacing w:val="0"/>
        </w:rPr>
        <w:t xml:space="preserve"> 20</w:t>
      </w:r>
      <w:r w:rsidR="007626B4" w:rsidRPr="002D2317">
        <w:rPr>
          <w:spacing w:val="0"/>
        </w:rPr>
        <w:t>2</w:t>
      </w:r>
      <w:r w:rsidR="00E442C7" w:rsidRPr="002D2317">
        <w:rPr>
          <w:spacing w:val="0"/>
        </w:rPr>
        <w:t>4</w:t>
      </w:r>
      <w:r w:rsidRPr="002D2317">
        <w:rPr>
          <w:spacing w:val="0"/>
        </w:rPr>
        <w:t xml:space="preserve"> года</w:t>
      </w:r>
    </w:p>
    <w:p w:rsidR="00452513" w:rsidRPr="002D2317" w:rsidRDefault="00452513" w:rsidP="00E6473E">
      <w:pPr>
        <w:jc w:val="both"/>
        <w:rPr>
          <w:spacing w:val="0"/>
        </w:rPr>
      </w:pPr>
    </w:p>
    <w:p w:rsidR="00FB2A9E" w:rsidRPr="00FB2A9E" w:rsidRDefault="002D2317" w:rsidP="002D2317">
      <w:pPr>
        <w:autoSpaceDE w:val="0"/>
        <w:autoSpaceDN w:val="0"/>
        <w:adjustRightInd w:val="0"/>
        <w:ind w:firstLine="720"/>
        <w:jc w:val="both"/>
        <w:rPr>
          <w:bCs/>
          <w:spacing w:val="0"/>
        </w:rPr>
      </w:pPr>
      <w:r w:rsidRPr="002D2317">
        <w:rPr>
          <w:b/>
          <w:bCs/>
          <w:spacing w:val="0"/>
        </w:rPr>
        <w:t xml:space="preserve">Статья 1. </w:t>
      </w:r>
      <w:r w:rsidRPr="002D2317">
        <w:rPr>
          <w:spacing w:val="0"/>
        </w:rPr>
        <w:t>Внести в Уголовно-исполнительный кодекс Приднестровской Молдавской Республики, введенный в действие Законом Приднестровской Молдавской Республики от 19 июля 2002 года № 160-З-III (САЗ 02-29</w:t>
      </w:r>
      <w:r w:rsidR="00A62468">
        <w:rPr>
          <w:spacing w:val="0"/>
        </w:rPr>
        <w:t>,2</w:t>
      </w:r>
      <w:r w:rsidRPr="002D2317">
        <w:rPr>
          <w:spacing w:val="0"/>
        </w:rPr>
        <w:t xml:space="preserve">), </w:t>
      </w:r>
      <w:r w:rsidRPr="002D2317">
        <w:rPr>
          <w:spacing w:val="0"/>
        </w:rPr>
        <w:br/>
        <w:t xml:space="preserve">с изменениями и дополнениями, внесенными законами Приднестровской Молдавской Республики от 25 декабря 2002 года № 214-ЗД-III (САЗ 02-52); </w:t>
      </w:r>
      <w:r w:rsidRPr="002D2317">
        <w:rPr>
          <w:spacing w:val="0"/>
        </w:rPr>
        <w:br/>
        <w:t xml:space="preserve">от 1 июля 2003 года № 301-ЗИД-III (САЗ 03-27); от 17 августа 2004 года </w:t>
      </w:r>
      <w:r w:rsidRPr="002D2317">
        <w:rPr>
          <w:spacing w:val="0"/>
        </w:rPr>
        <w:br/>
        <w:t xml:space="preserve">№ 466-ЗИД-III (САЗ 04-34); от 28 марта 2005 года № 551-ЗИД-III (САЗ 05-14); </w:t>
      </w:r>
      <w:r w:rsidRPr="002D2317">
        <w:rPr>
          <w:spacing w:val="0"/>
        </w:rPr>
        <w:br/>
        <w:t xml:space="preserve">от 30 июня 2005 года № 590-ЗИД-III (САЗ 05-27); от 1 ноября 2005 года </w:t>
      </w:r>
      <w:r w:rsidRPr="002D2317">
        <w:rPr>
          <w:spacing w:val="0"/>
        </w:rPr>
        <w:br/>
        <w:t>№ 655-ЗИ-</w:t>
      </w:r>
      <w:r w:rsidRPr="002D2317">
        <w:rPr>
          <w:spacing w:val="0"/>
          <w:lang w:val="en-US"/>
        </w:rPr>
        <w:t>III</w:t>
      </w:r>
      <w:r w:rsidRPr="002D2317">
        <w:rPr>
          <w:spacing w:val="0"/>
        </w:rPr>
        <w:t xml:space="preserve"> (САЗ 05-45); от 14 июня 2007 года № 225-ЗИД-</w:t>
      </w:r>
      <w:r w:rsidRPr="002D2317">
        <w:rPr>
          <w:spacing w:val="0"/>
          <w:lang w:val="en-US"/>
        </w:rPr>
        <w:t>IV</w:t>
      </w:r>
      <w:r w:rsidRPr="002D2317">
        <w:rPr>
          <w:spacing w:val="0"/>
        </w:rPr>
        <w:t xml:space="preserve"> (САЗ 07-25); </w:t>
      </w:r>
      <w:r w:rsidRPr="002D2317">
        <w:rPr>
          <w:spacing w:val="0"/>
        </w:rPr>
        <w:br/>
        <w:t>от 6 ноября 2007 года № 330-ЗИД-</w:t>
      </w:r>
      <w:r w:rsidRPr="002D2317">
        <w:rPr>
          <w:spacing w:val="0"/>
          <w:lang w:val="en-US"/>
        </w:rPr>
        <w:t>IV</w:t>
      </w:r>
      <w:r w:rsidRPr="002D2317">
        <w:rPr>
          <w:spacing w:val="0"/>
        </w:rPr>
        <w:t xml:space="preserve"> (САЗ 07-46); от 29 ноября 2007 года </w:t>
      </w:r>
      <w:r w:rsidRPr="002D2317">
        <w:rPr>
          <w:spacing w:val="0"/>
        </w:rPr>
        <w:br/>
        <w:t>№ 354-ЗИ-</w:t>
      </w:r>
      <w:r w:rsidRPr="002D2317">
        <w:rPr>
          <w:spacing w:val="0"/>
          <w:lang w:val="en-US"/>
        </w:rPr>
        <w:t>IV</w:t>
      </w:r>
      <w:r w:rsidRPr="002D2317">
        <w:rPr>
          <w:spacing w:val="0"/>
        </w:rPr>
        <w:t xml:space="preserve"> (САЗ 07-49); от 17 февраля 2009 года № 661-ЗИД-</w:t>
      </w:r>
      <w:r w:rsidRPr="002D2317">
        <w:rPr>
          <w:spacing w:val="0"/>
          <w:lang w:val="en-US"/>
        </w:rPr>
        <w:t>IV</w:t>
      </w:r>
      <w:r w:rsidRPr="002D2317">
        <w:rPr>
          <w:spacing w:val="0"/>
        </w:rPr>
        <w:t xml:space="preserve"> (САЗ 09-8); </w:t>
      </w:r>
      <w:r w:rsidRPr="002D2317">
        <w:rPr>
          <w:spacing w:val="0"/>
        </w:rPr>
        <w:br/>
        <w:t xml:space="preserve">от 23 марта 2009 года № 684-ЗИД-IV (САЗ 09-13); от 23 марта 2009 года </w:t>
      </w:r>
      <w:r w:rsidRPr="002D2317">
        <w:rPr>
          <w:spacing w:val="0"/>
        </w:rPr>
        <w:br/>
        <w:t xml:space="preserve">№ 686-ЗИД-IV (САЗ 09-13); от 15 мая 2009 года № 756-ЗИ-IV (САЗ 09-20); </w:t>
      </w:r>
      <w:r w:rsidRPr="002D2317">
        <w:rPr>
          <w:spacing w:val="0"/>
        </w:rPr>
        <w:br/>
        <w:t xml:space="preserve">от 9 июня 2009 года № 768-ЗД-IV (САЗ 09-24); от 21 мая 2010 года </w:t>
      </w:r>
      <w:r w:rsidRPr="002D2317">
        <w:rPr>
          <w:spacing w:val="0"/>
        </w:rPr>
        <w:br/>
        <w:t>№ 83-ЗИ-</w:t>
      </w:r>
      <w:r w:rsidRPr="002D2317">
        <w:rPr>
          <w:spacing w:val="0"/>
          <w:lang w:val="en-US"/>
        </w:rPr>
        <w:t>IV</w:t>
      </w:r>
      <w:r w:rsidRPr="002D2317">
        <w:rPr>
          <w:spacing w:val="0"/>
        </w:rPr>
        <w:t xml:space="preserve"> (САЗ 10-20); от 27 июля 2010 года № 156-ЗИ-</w:t>
      </w:r>
      <w:r w:rsidRPr="002D2317">
        <w:rPr>
          <w:spacing w:val="0"/>
          <w:lang w:val="en-US"/>
        </w:rPr>
        <w:t>IV</w:t>
      </w:r>
      <w:r w:rsidRPr="002D2317">
        <w:rPr>
          <w:spacing w:val="0"/>
        </w:rPr>
        <w:t xml:space="preserve"> (САЗ 10-30); </w:t>
      </w:r>
      <w:r w:rsidRPr="002D2317">
        <w:rPr>
          <w:spacing w:val="0"/>
        </w:rPr>
        <w:br/>
        <w:t>от 11 мая 2011 года № 44-ЗИ-</w:t>
      </w:r>
      <w:r w:rsidRPr="002D2317">
        <w:rPr>
          <w:spacing w:val="0"/>
          <w:lang w:val="en-US"/>
        </w:rPr>
        <w:t>V</w:t>
      </w:r>
      <w:r w:rsidRPr="002D2317">
        <w:rPr>
          <w:spacing w:val="0"/>
        </w:rPr>
        <w:t xml:space="preserve"> (САЗ 11-19); от 13 мая 2011 года № 50-ЗИ-</w:t>
      </w:r>
      <w:r w:rsidRPr="002D2317">
        <w:rPr>
          <w:spacing w:val="0"/>
          <w:lang w:val="en-US"/>
        </w:rPr>
        <w:t>V</w:t>
      </w:r>
      <w:r w:rsidRPr="002D2317">
        <w:rPr>
          <w:spacing w:val="0"/>
        </w:rPr>
        <w:t xml:space="preserve"> (САЗ 11-19); от 27 июля 2011 года № 133-ЗИД-V (САЗ 11-30); от 24 ноября 2011 года № 209-ЗИ-</w:t>
      </w:r>
      <w:r w:rsidRPr="002D2317">
        <w:rPr>
          <w:spacing w:val="0"/>
          <w:lang w:val="en-US"/>
        </w:rPr>
        <w:t>V</w:t>
      </w:r>
      <w:r w:rsidRPr="002D2317">
        <w:rPr>
          <w:spacing w:val="0"/>
        </w:rPr>
        <w:t xml:space="preserve"> (САЗ 11-47); от 4 апреля 2012 года № 42-ЗИ-</w:t>
      </w:r>
      <w:r w:rsidRPr="002D2317">
        <w:rPr>
          <w:spacing w:val="0"/>
          <w:lang w:val="en-US"/>
        </w:rPr>
        <w:t>V</w:t>
      </w:r>
      <w:r w:rsidRPr="002D2317">
        <w:rPr>
          <w:spacing w:val="0"/>
        </w:rPr>
        <w:t xml:space="preserve"> </w:t>
      </w:r>
      <w:r w:rsidRPr="002D2317">
        <w:rPr>
          <w:spacing w:val="0"/>
        </w:rPr>
        <w:br/>
        <w:t xml:space="preserve">(САЗ 12-15); от </w:t>
      </w:r>
      <w:r w:rsidRPr="002D2317">
        <w:rPr>
          <w:caps/>
          <w:spacing w:val="0"/>
        </w:rPr>
        <w:t xml:space="preserve">31 </w:t>
      </w:r>
      <w:r w:rsidRPr="002D2317">
        <w:rPr>
          <w:spacing w:val="0"/>
        </w:rPr>
        <w:t xml:space="preserve">мая </w:t>
      </w:r>
      <w:r w:rsidRPr="002D2317">
        <w:rPr>
          <w:caps/>
          <w:spacing w:val="0"/>
        </w:rPr>
        <w:t xml:space="preserve">2012 </w:t>
      </w:r>
      <w:r w:rsidRPr="002D2317">
        <w:rPr>
          <w:spacing w:val="0"/>
        </w:rPr>
        <w:t>года № 75-ЗИД-</w:t>
      </w:r>
      <w:r w:rsidRPr="002D2317">
        <w:rPr>
          <w:spacing w:val="0"/>
          <w:lang w:val="en-US"/>
        </w:rPr>
        <w:t>V</w:t>
      </w:r>
      <w:r w:rsidRPr="002D2317">
        <w:rPr>
          <w:spacing w:val="0"/>
        </w:rPr>
        <w:t xml:space="preserve"> (САЗ 12-23); от </w:t>
      </w:r>
      <w:r w:rsidRPr="002D2317">
        <w:rPr>
          <w:caps/>
          <w:spacing w:val="0"/>
        </w:rPr>
        <w:t xml:space="preserve">9 </w:t>
      </w:r>
      <w:r w:rsidRPr="002D2317">
        <w:rPr>
          <w:spacing w:val="0"/>
        </w:rPr>
        <w:t xml:space="preserve">августа </w:t>
      </w:r>
      <w:r w:rsidRPr="002D2317">
        <w:rPr>
          <w:spacing w:val="0"/>
        </w:rPr>
        <w:br/>
        <w:t xml:space="preserve">2012 года </w:t>
      </w:r>
      <w:r w:rsidRPr="002D2317">
        <w:rPr>
          <w:caps/>
          <w:spacing w:val="0"/>
        </w:rPr>
        <w:t>№ 166-ЗИД-</w:t>
      </w:r>
      <w:r w:rsidRPr="002D2317">
        <w:rPr>
          <w:caps/>
          <w:spacing w:val="0"/>
          <w:lang w:val="en-US"/>
        </w:rPr>
        <w:t>V</w:t>
      </w:r>
      <w:r w:rsidRPr="002D2317">
        <w:rPr>
          <w:caps/>
          <w:spacing w:val="0"/>
        </w:rPr>
        <w:t xml:space="preserve"> (САЗ 12-33); </w:t>
      </w:r>
      <w:r w:rsidRPr="002D2317">
        <w:rPr>
          <w:spacing w:val="0"/>
        </w:rPr>
        <w:t xml:space="preserve">от </w:t>
      </w:r>
      <w:r w:rsidRPr="002D2317">
        <w:rPr>
          <w:caps/>
          <w:spacing w:val="0"/>
        </w:rPr>
        <w:t xml:space="preserve">6 </w:t>
      </w:r>
      <w:r w:rsidRPr="002D2317">
        <w:rPr>
          <w:spacing w:val="0"/>
        </w:rPr>
        <w:t xml:space="preserve">ноября 2012 года </w:t>
      </w:r>
      <w:r w:rsidRPr="002D2317">
        <w:rPr>
          <w:caps/>
          <w:spacing w:val="0"/>
        </w:rPr>
        <w:t>№ 220-ЗИ-</w:t>
      </w:r>
      <w:r w:rsidRPr="002D2317">
        <w:rPr>
          <w:caps/>
          <w:spacing w:val="0"/>
          <w:lang w:val="en-US"/>
        </w:rPr>
        <w:t>V</w:t>
      </w:r>
      <w:r w:rsidRPr="002D2317">
        <w:rPr>
          <w:caps/>
          <w:spacing w:val="0"/>
        </w:rPr>
        <w:t xml:space="preserve"> </w:t>
      </w:r>
      <w:r w:rsidRPr="002D2317">
        <w:rPr>
          <w:caps/>
          <w:spacing w:val="0"/>
        </w:rPr>
        <w:br/>
        <w:t xml:space="preserve">(САЗ 12-46); </w:t>
      </w:r>
      <w:r w:rsidRPr="002D2317">
        <w:rPr>
          <w:spacing w:val="0"/>
        </w:rPr>
        <w:t xml:space="preserve">от 25 января 2013 года № 31-ЗИ-V (САЗ 13-3); от 25 июня </w:t>
      </w:r>
      <w:r w:rsidRPr="002D2317">
        <w:rPr>
          <w:spacing w:val="0"/>
        </w:rPr>
        <w:br/>
        <w:t xml:space="preserve">2013 года № 130-ЗИ-V (САЗ 13-25); от 28 июня 2013 года № 142-ЗИ-V </w:t>
      </w:r>
      <w:r w:rsidRPr="002D2317">
        <w:rPr>
          <w:spacing w:val="0"/>
        </w:rPr>
        <w:br/>
        <w:t xml:space="preserve">(САЗ 13-25); от 28 июня 2013 года № 146-ЗИ-V (САЗ 13-25); от 4 февраля </w:t>
      </w:r>
      <w:r w:rsidRPr="002D2317">
        <w:rPr>
          <w:spacing w:val="0"/>
        </w:rPr>
        <w:br/>
        <w:t xml:space="preserve">2014 года № 47-ЗИ-V (САЗ 14-6); от </w:t>
      </w:r>
      <w:r w:rsidRPr="002D2317">
        <w:rPr>
          <w:caps/>
          <w:spacing w:val="0"/>
        </w:rPr>
        <w:t xml:space="preserve">28 </w:t>
      </w:r>
      <w:r w:rsidRPr="002D2317">
        <w:rPr>
          <w:spacing w:val="0"/>
        </w:rPr>
        <w:t xml:space="preserve">марта 2014 года </w:t>
      </w:r>
      <w:r w:rsidRPr="002D2317">
        <w:rPr>
          <w:caps/>
          <w:spacing w:val="0"/>
        </w:rPr>
        <w:t>№ 76-ЗИД-</w:t>
      </w:r>
      <w:r w:rsidRPr="002D2317">
        <w:rPr>
          <w:caps/>
          <w:spacing w:val="0"/>
          <w:lang w:val="en-US"/>
        </w:rPr>
        <w:t>V</w:t>
      </w:r>
      <w:r w:rsidRPr="002D2317">
        <w:rPr>
          <w:caps/>
          <w:spacing w:val="0"/>
        </w:rPr>
        <w:t xml:space="preserve"> </w:t>
      </w:r>
      <w:r w:rsidRPr="002D2317">
        <w:rPr>
          <w:caps/>
          <w:spacing w:val="0"/>
        </w:rPr>
        <w:br/>
        <w:t xml:space="preserve">(САЗ 14-13); </w:t>
      </w:r>
      <w:r w:rsidRPr="002D2317">
        <w:rPr>
          <w:spacing w:val="0"/>
        </w:rPr>
        <w:t xml:space="preserve">от </w:t>
      </w:r>
      <w:r w:rsidRPr="002D2317">
        <w:rPr>
          <w:caps/>
          <w:spacing w:val="0"/>
        </w:rPr>
        <w:t xml:space="preserve">5 </w:t>
      </w:r>
      <w:r w:rsidRPr="002D2317">
        <w:rPr>
          <w:spacing w:val="0"/>
        </w:rPr>
        <w:t xml:space="preserve">ноября 2014 года </w:t>
      </w:r>
      <w:r w:rsidRPr="002D2317">
        <w:rPr>
          <w:caps/>
          <w:spacing w:val="0"/>
        </w:rPr>
        <w:t>№ 171-ЗИД-</w:t>
      </w:r>
      <w:r w:rsidRPr="002D2317">
        <w:rPr>
          <w:caps/>
          <w:spacing w:val="0"/>
          <w:lang w:val="en-US"/>
        </w:rPr>
        <w:t>V</w:t>
      </w:r>
      <w:r w:rsidRPr="002D2317">
        <w:rPr>
          <w:caps/>
          <w:spacing w:val="0"/>
        </w:rPr>
        <w:t xml:space="preserve"> (САЗ 14-45);</w:t>
      </w:r>
      <w:r w:rsidRPr="002D2317">
        <w:rPr>
          <w:spacing w:val="0"/>
        </w:rPr>
        <w:t xml:space="preserve"> от 28 марта 2016 года № 56-ЗИД-</w:t>
      </w:r>
      <w:r w:rsidRPr="002D2317">
        <w:rPr>
          <w:spacing w:val="0"/>
          <w:lang w:val="en-US"/>
        </w:rPr>
        <w:t>VI</w:t>
      </w:r>
      <w:r w:rsidRPr="002D2317">
        <w:rPr>
          <w:spacing w:val="0"/>
        </w:rPr>
        <w:t xml:space="preserve"> (САЗ 16-13); от 5 апреля 2016 года № 74-ЗИД-</w:t>
      </w:r>
      <w:r w:rsidRPr="002D2317">
        <w:rPr>
          <w:spacing w:val="0"/>
          <w:lang w:val="en-US"/>
        </w:rPr>
        <w:t>VI</w:t>
      </w:r>
      <w:r w:rsidRPr="002D2317">
        <w:rPr>
          <w:spacing w:val="0"/>
        </w:rPr>
        <w:t xml:space="preserve"> </w:t>
      </w:r>
      <w:r w:rsidRPr="002D2317">
        <w:rPr>
          <w:spacing w:val="0"/>
        </w:rPr>
        <w:br/>
        <w:t xml:space="preserve">(САЗ 16-14); от </w:t>
      </w:r>
      <w:r w:rsidRPr="002D2317">
        <w:rPr>
          <w:caps/>
          <w:spacing w:val="0"/>
        </w:rPr>
        <w:t xml:space="preserve">29 </w:t>
      </w:r>
      <w:r w:rsidRPr="002D2317">
        <w:rPr>
          <w:spacing w:val="0"/>
        </w:rPr>
        <w:t xml:space="preserve">мая 2017 года </w:t>
      </w:r>
      <w:r w:rsidRPr="002D2317">
        <w:rPr>
          <w:caps/>
          <w:spacing w:val="0"/>
        </w:rPr>
        <w:t>№ 114-ЗИ-</w:t>
      </w:r>
      <w:r w:rsidRPr="002D2317">
        <w:rPr>
          <w:caps/>
          <w:spacing w:val="0"/>
          <w:lang w:val="en-US"/>
        </w:rPr>
        <w:t>VI</w:t>
      </w:r>
      <w:r w:rsidRPr="002D2317">
        <w:rPr>
          <w:caps/>
          <w:spacing w:val="0"/>
        </w:rPr>
        <w:t xml:space="preserve"> (САЗ 17-23,1); </w:t>
      </w:r>
      <w:r w:rsidRPr="002D2317">
        <w:rPr>
          <w:spacing w:val="0"/>
        </w:rPr>
        <w:t xml:space="preserve">от </w:t>
      </w:r>
      <w:r w:rsidRPr="002D2317">
        <w:rPr>
          <w:caps/>
          <w:spacing w:val="0"/>
        </w:rPr>
        <w:t xml:space="preserve">19 </w:t>
      </w:r>
      <w:r w:rsidRPr="002D2317">
        <w:rPr>
          <w:spacing w:val="0"/>
        </w:rPr>
        <w:t xml:space="preserve">июня </w:t>
      </w:r>
      <w:r w:rsidRPr="002D2317">
        <w:rPr>
          <w:spacing w:val="0"/>
        </w:rPr>
        <w:br/>
        <w:t xml:space="preserve">2017 года </w:t>
      </w:r>
      <w:r w:rsidRPr="002D2317">
        <w:rPr>
          <w:caps/>
          <w:spacing w:val="0"/>
        </w:rPr>
        <w:t>№ 151-ЗИ-</w:t>
      </w:r>
      <w:r w:rsidRPr="002D2317">
        <w:rPr>
          <w:caps/>
          <w:spacing w:val="0"/>
          <w:lang w:val="en-US"/>
        </w:rPr>
        <w:t>VI</w:t>
      </w:r>
      <w:r w:rsidRPr="002D2317">
        <w:rPr>
          <w:caps/>
          <w:spacing w:val="0"/>
        </w:rPr>
        <w:t xml:space="preserve"> (САЗ 17-25)</w:t>
      </w:r>
      <w:r w:rsidRPr="002D2317">
        <w:rPr>
          <w:spacing w:val="0"/>
        </w:rPr>
        <w:t xml:space="preserve">; от 30 октября 2017 года № 278-ЗИ-VI (САЗ 17-45,1); от </w:t>
      </w:r>
      <w:r w:rsidRPr="002D2317">
        <w:rPr>
          <w:caps/>
          <w:spacing w:val="0"/>
        </w:rPr>
        <w:t xml:space="preserve">7 </w:t>
      </w:r>
      <w:r w:rsidRPr="002D2317">
        <w:rPr>
          <w:spacing w:val="0"/>
        </w:rPr>
        <w:t xml:space="preserve">октября 2019 года </w:t>
      </w:r>
      <w:r w:rsidRPr="002D2317">
        <w:rPr>
          <w:caps/>
          <w:spacing w:val="0"/>
        </w:rPr>
        <w:t>№ 177-ЗИД-</w:t>
      </w:r>
      <w:r w:rsidRPr="002D2317">
        <w:rPr>
          <w:caps/>
          <w:spacing w:val="0"/>
          <w:lang w:val="en-US"/>
        </w:rPr>
        <w:t>VI</w:t>
      </w:r>
      <w:r w:rsidRPr="002D2317">
        <w:rPr>
          <w:caps/>
          <w:spacing w:val="0"/>
        </w:rPr>
        <w:t xml:space="preserve"> (САЗ 19-39); </w:t>
      </w:r>
      <w:r w:rsidRPr="002D2317">
        <w:rPr>
          <w:spacing w:val="0"/>
        </w:rPr>
        <w:t xml:space="preserve">от 11 марта 2020 года </w:t>
      </w:r>
      <w:r w:rsidRPr="002D2317">
        <w:rPr>
          <w:caps/>
          <w:spacing w:val="0"/>
        </w:rPr>
        <w:t xml:space="preserve">№ 48-ЗИ-VI (САЗ 20-11); </w:t>
      </w:r>
      <w:r w:rsidRPr="002D2317">
        <w:rPr>
          <w:spacing w:val="0"/>
        </w:rPr>
        <w:t xml:space="preserve">от 12 марта </w:t>
      </w:r>
      <w:r w:rsidRPr="002D2317">
        <w:rPr>
          <w:caps/>
          <w:spacing w:val="0"/>
        </w:rPr>
        <w:t xml:space="preserve">2020 </w:t>
      </w:r>
      <w:r w:rsidRPr="002D2317">
        <w:rPr>
          <w:spacing w:val="0"/>
        </w:rPr>
        <w:t xml:space="preserve">года </w:t>
      </w:r>
      <w:r w:rsidRPr="002D2317">
        <w:rPr>
          <w:caps/>
          <w:spacing w:val="0"/>
        </w:rPr>
        <w:t xml:space="preserve">№ 51-ЗИД-VI </w:t>
      </w:r>
      <w:r w:rsidRPr="002D2317">
        <w:rPr>
          <w:caps/>
          <w:spacing w:val="0"/>
        </w:rPr>
        <w:br/>
      </w:r>
      <w:r w:rsidRPr="002D2317">
        <w:rPr>
          <w:caps/>
          <w:spacing w:val="0"/>
        </w:rPr>
        <w:lastRenderedPageBreak/>
        <w:t xml:space="preserve">(САЗ 20-11); </w:t>
      </w:r>
      <w:r w:rsidRPr="002D2317">
        <w:rPr>
          <w:spacing w:val="0"/>
        </w:rPr>
        <w:t>от</w:t>
      </w:r>
      <w:r w:rsidRPr="002D2317">
        <w:rPr>
          <w:caps/>
          <w:spacing w:val="0"/>
        </w:rPr>
        <w:t xml:space="preserve"> 26 </w:t>
      </w:r>
      <w:r w:rsidRPr="002D2317">
        <w:rPr>
          <w:spacing w:val="0"/>
        </w:rPr>
        <w:t xml:space="preserve">июля 2021 года </w:t>
      </w:r>
      <w:r w:rsidRPr="002D2317">
        <w:rPr>
          <w:caps/>
          <w:spacing w:val="0"/>
        </w:rPr>
        <w:t>№ 189-ЗИД-</w:t>
      </w:r>
      <w:r w:rsidRPr="002D2317">
        <w:rPr>
          <w:caps/>
          <w:spacing w:val="0"/>
          <w:lang w:val="en-US"/>
        </w:rPr>
        <w:t>VII</w:t>
      </w:r>
      <w:r w:rsidRPr="002D2317">
        <w:rPr>
          <w:caps/>
          <w:spacing w:val="0"/>
        </w:rPr>
        <w:t xml:space="preserve"> (САЗ 21-30);</w:t>
      </w:r>
      <w:r w:rsidRPr="002D2317">
        <w:rPr>
          <w:spacing w:val="0"/>
        </w:rPr>
        <w:t xml:space="preserve"> от 20 июня 2022 года № 138-ЗД-</w:t>
      </w:r>
      <w:r w:rsidRPr="002D2317">
        <w:rPr>
          <w:spacing w:val="0"/>
          <w:lang w:val="en-US"/>
        </w:rPr>
        <w:t>VII</w:t>
      </w:r>
      <w:r w:rsidRPr="002D2317">
        <w:rPr>
          <w:spacing w:val="0"/>
        </w:rPr>
        <w:t xml:space="preserve"> (САЗ 22-24); от 29 декабря 2022 года № 406-ЗИД-VII (САЗ 23-1); от </w:t>
      </w:r>
      <w:r w:rsidRPr="002D2317">
        <w:rPr>
          <w:bCs/>
          <w:spacing w:val="0"/>
        </w:rPr>
        <w:t xml:space="preserve">30 июня 2023 года № 176-ЗИД-VII (САЗ 23-26); от 12 июля </w:t>
      </w:r>
      <w:r>
        <w:rPr>
          <w:bCs/>
          <w:spacing w:val="0"/>
        </w:rPr>
        <w:br/>
      </w:r>
      <w:r w:rsidRPr="002D2317">
        <w:rPr>
          <w:bCs/>
          <w:spacing w:val="0"/>
        </w:rPr>
        <w:t>2023 года № 203-ЗИ-</w:t>
      </w:r>
      <w:r w:rsidRPr="002D2317">
        <w:rPr>
          <w:bCs/>
          <w:spacing w:val="0"/>
          <w:lang w:val="en-US"/>
        </w:rPr>
        <w:t>VII</w:t>
      </w:r>
      <w:r w:rsidRPr="002D2317">
        <w:rPr>
          <w:bCs/>
          <w:spacing w:val="0"/>
        </w:rPr>
        <w:t xml:space="preserve"> (САЗ 23-28)</w:t>
      </w:r>
      <w:r w:rsidR="00FB2A9E" w:rsidRPr="00FB2A9E">
        <w:rPr>
          <w:bCs/>
          <w:spacing w:val="0"/>
        </w:rPr>
        <w:t xml:space="preserve">; от 25 июля 2023 года № 262-ЗД-VII </w:t>
      </w:r>
      <w:r>
        <w:rPr>
          <w:bCs/>
          <w:spacing w:val="0"/>
        </w:rPr>
        <w:br/>
      </w:r>
      <w:r w:rsidR="00FB2A9E" w:rsidRPr="00FB2A9E">
        <w:rPr>
          <w:bCs/>
          <w:spacing w:val="0"/>
        </w:rPr>
        <w:t xml:space="preserve">(САЗ 23-30), </w:t>
      </w:r>
      <w:r w:rsidR="00FB2A9E" w:rsidRPr="00FB2A9E">
        <w:rPr>
          <w:spacing w:val="0"/>
        </w:rPr>
        <w:t>следующие изменения и дополнение.</w:t>
      </w:r>
    </w:p>
    <w:p w:rsidR="00FB2A9E" w:rsidRPr="00FB2A9E" w:rsidRDefault="00FB2A9E" w:rsidP="00FB2A9E">
      <w:pPr>
        <w:ind w:firstLine="748"/>
        <w:jc w:val="both"/>
        <w:rPr>
          <w:spacing w:val="0"/>
        </w:rPr>
      </w:pPr>
    </w:p>
    <w:p w:rsidR="00FB2A9E" w:rsidRPr="00FB2A9E" w:rsidRDefault="00FB2A9E" w:rsidP="00FB2A9E">
      <w:pPr>
        <w:ind w:firstLine="748"/>
        <w:jc w:val="both"/>
        <w:rPr>
          <w:spacing w:val="0"/>
        </w:rPr>
      </w:pPr>
      <w:r w:rsidRPr="00FB2A9E">
        <w:rPr>
          <w:spacing w:val="0"/>
        </w:rPr>
        <w:t>1. Подпункт б) пункта 1 статьи 93-1 исключить.</w:t>
      </w:r>
    </w:p>
    <w:p w:rsidR="00FB2A9E" w:rsidRPr="00FB2A9E" w:rsidRDefault="00FB2A9E" w:rsidP="00FB2A9E">
      <w:pPr>
        <w:ind w:firstLine="748"/>
        <w:jc w:val="both"/>
        <w:rPr>
          <w:spacing w:val="0"/>
        </w:rPr>
      </w:pPr>
    </w:p>
    <w:p w:rsidR="00FB2A9E" w:rsidRPr="002D2317" w:rsidRDefault="00FB2A9E" w:rsidP="00FB2A9E">
      <w:pPr>
        <w:ind w:firstLine="748"/>
        <w:jc w:val="both"/>
        <w:rPr>
          <w:spacing w:val="0"/>
        </w:rPr>
      </w:pPr>
      <w:r w:rsidRPr="002D2317">
        <w:rPr>
          <w:spacing w:val="0"/>
        </w:rPr>
        <w:t>2. Статью 161 изложить в следующей редакции:</w:t>
      </w:r>
    </w:p>
    <w:p w:rsidR="00FB2A9E" w:rsidRDefault="00FB2A9E" w:rsidP="00A62468">
      <w:pPr>
        <w:ind w:firstLine="709"/>
        <w:jc w:val="both"/>
        <w:rPr>
          <w:spacing w:val="0"/>
        </w:rPr>
      </w:pPr>
      <w:r w:rsidRPr="002D2317">
        <w:rPr>
          <w:spacing w:val="0"/>
        </w:rPr>
        <w:t xml:space="preserve">«Статья 161. Порядок представления к досрочному освобождению от </w:t>
      </w:r>
    </w:p>
    <w:p w:rsidR="00FB2A9E" w:rsidRPr="002D2317" w:rsidRDefault="00A62468" w:rsidP="00A62468">
      <w:pPr>
        <w:jc w:val="both"/>
        <w:rPr>
          <w:spacing w:val="0"/>
        </w:rPr>
      </w:pPr>
      <w:r>
        <w:rPr>
          <w:spacing w:val="0"/>
        </w:rPr>
        <w:t xml:space="preserve">                                 </w:t>
      </w:r>
      <w:r w:rsidR="00FB2A9E" w:rsidRPr="002D2317">
        <w:rPr>
          <w:spacing w:val="0"/>
        </w:rPr>
        <w:t>отбывания наказания</w:t>
      </w:r>
    </w:p>
    <w:p w:rsidR="00FB2A9E" w:rsidRPr="002D2317" w:rsidRDefault="00FB2A9E" w:rsidP="00FB2A9E">
      <w:pPr>
        <w:ind w:firstLine="2268"/>
        <w:jc w:val="both"/>
        <w:rPr>
          <w:spacing w:val="0"/>
        </w:rPr>
      </w:pPr>
    </w:p>
    <w:p w:rsidR="00FB2A9E" w:rsidRPr="002D2317" w:rsidRDefault="00FB2A9E" w:rsidP="00FB2A9E">
      <w:pPr>
        <w:ind w:firstLine="748"/>
        <w:jc w:val="both"/>
        <w:rPr>
          <w:spacing w:val="0"/>
        </w:rPr>
      </w:pPr>
      <w:r w:rsidRPr="002D2317">
        <w:rPr>
          <w:spacing w:val="0"/>
        </w:rPr>
        <w:t>1. Осужденный, к которому может быть применено условно-досрочное освобождение, его адвокат (законный представитель) вправе обратиться с ходатайством, а администрация учреждения или органа, исполняющего наказание, с представлением об условно-досрочном освобождении от отбывания наказания. В ходатайстве (представлении) должны содержаться сведения, свидетельствующие о том, что для дальнейшего исправления осужденный не нуждается в полном отбывании назначенного судом наказания, поскольку в период отбывания наказания он частично или полностью возместил причиненный ущерб или иным образом загладил вред, причиненный в результате преступления, раскаялся в совершенном деянии; а также могут содержаться иные сведения, свидетельствующие об исправлении осужденного. Ходатайство об условно-досрочном освобождении от отбывания наказания осужденный подает через администрацию учреждения или органа, исполняющего наказание.</w:t>
      </w:r>
    </w:p>
    <w:p w:rsidR="00FB2A9E" w:rsidRPr="002D2317" w:rsidRDefault="00FB2A9E" w:rsidP="00FB2A9E">
      <w:pPr>
        <w:ind w:firstLine="748"/>
        <w:jc w:val="both"/>
        <w:rPr>
          <w:spacing w:val="0"/>
        </w:rPr>
      </w:pPr>
      <w:r w:rsidRPr="002D2317">
        <w:rPr>
          <w:spacing w:val="0"/>
        </w:rPr>
        <w:t xml:space="preserve">2. В отношении положительно характеризующегося осужденного, которому </w:t>
      </w:r>
      <w:proofErr w:type="spellStart"/>
      <w:r w:rsidRPr="002D2317">
        <w:rPr>
          <w:spacing w:val="0"/>
        </w:rPr>
        <w:t>неотбытая</w:t>
      </w:r>
      <w:proofErr w:type="spellEnd"/>
      <w:r w:rsidRPr="002D2317">
        <w:rPr>
          <w:spacing w:val="0"/>
        </w:rPr>
        <w:t xml:space="preserve"> часть наказания может быть заменена более мягким видом наказания, осужденный, его адвокат (законный представитель) вправе обратиться в суд с ходатайством, а </w:t>
      </w:r>
      <w:r w:rsidR="007B6840">
        <w:rPr>
          <w:spacing w:val="0"/>
        </w:rPr>
        <w:t xml:space="preserve">администрация </w:t>
      </w:r>
      <w:r w:rsidRPr="002D2317">
        <w:rPr>
          <w:spacing w:val="0"/>
        </w:rPr>
        <w:t>учреждени</w:t>
      </w:r>
      <w:r w:rsidR="007B6840">
        <w:rPr>
          <w:spacing w:val="0"/>
        </w:rPr>
        <w:t>я</w:t>
      </w:r>
      <w:r w:rsidRPr="002D2317">
        <w:rPr>
          <w:spacing w:val="0"/>
        </w:rPr>
        <w:t xml:space="preserve"> или орган</w:t>
      </w:r>
      <w:r w:rsidR="007B6840">
        <w:rPr>
          <w:spacing w:val="0"/>
        </w:rPr>
        <w:t>а</w:t>
      </w:r>
      <w:r w:rsidRPr="002D2317">
        <w:rPr>
          <w:spacing w:val="0"/>
        </w:rPr>
        <w:t>, исполняющ</w:t>
      </w:r>
      <w:r w:rsidR="007B6840">
        <w:rPr>
          <w:spacing w:val="0"/>
        </w:rPr>
        <w:t>его</w:t>
      </w:r>
      <w:r w:rsidRPr="002D2317">
        <w:rPr>
          <w:spacing w:val="0"/>
        </w:rPr>
        <w:t xml:space="preserve"> наказание, вправе внести в суд представление о замене </w:t>
      </w:r>
      <w:proofErr w:type="spellStart"/>
      <w:r w:rsidRPr="002D2317">
        <w:rPr>
          <w:spacing w:val="0"/>
        </w:rPr>
        <w:t>неотбытой</w:t>
      </w:r>
      <w:proofErr w:type="spellEnd"/>
      <w:r w:rsidRPr="002D2317">
        <w:rPr>
          <w:spacing w:val="0"/>
        </w:rPr>
        <w:t xml:space="preserve"> части наказания более мягким видом наказания. В ходатайстве, представлении о замене </w:t>
      </w:r>
      <w:proofErr w:type="spellStart"/>
      <w:r w:rsidRPr="002D2317">
        <w:rPr>
          <w:spacing w:val="0"/>
        </w:rPr>
        <w:t>неотбытой</w:t>
      </w:r>
      <w:proofErr w:type="spellEnd"/>
      <w:r w:rsidRPr="002D2317">
        <w:rPr>
          <w:spacing w:val="0"/>
        </w:rPr>
        <w:t xml:space="preserve"> части наказания более мягким видом наказания должны содержаться данные о поведении осужденного, его отношении к учебе и труду во время отбывания наказания, об отношении осужденного к совершенному деянию.</w:t>
      </w:r>
    </w:p>
    <w:p w:rsidR="00FB2A9E" w:rsidRPr="002D2317" w:rsidRDefault="00FB2A9E" w:rsidP="00FB2A9E">
      <w:pPr>
        <w:ind w:firstLine="748"/>
        <w:jc w:val="both"/>
        <w:rPr>
          <w:spacing w:val="0"/>
        </w:rPr>
      </w:pPr>
      <w:r w:rsidRPr="002D2317">
        <w:rPr>
          <w:spacing w:val="0"/>
        </w:rPr>
        <w:t xml:space="preserve">Ходатайство о замене </w:t>
      </w:r>
      <w:proofErr w:type="spellStart"/>
      <w:r w:rsidRPr="002D2317">
        <w:rPr>
          <w:spacing w:val="0"/>
        </w:rPr>
        <w:t>неотбытой</w:t>
      </w:r>
      <w:proofErr w:type="spellEnd"/>
      <w:r w:rsidRPr="002D2317">
        <w:rPr>
          <w:spacing w:val="0"/>
        </w:rPr>
        <w:t xml:space="preserve"> части наказания более мягким видом наказания осужд</w:t>
      </w:r>
      <w:r w:rsidR="00A62468">
        <w:rPr>
          <w:spacing w:val="0"/>
        </w:rPr>
        <w:t>е</w:t>
      </w:r>
      <w:r w:rsidRPr="002D2317">
        <w:rPr>
          <w:spacing w:val="0"/>
        </w:rPr>
        <w:t>нный подает через администрацию учреждения или органа, исполняющего наказание.</w:t>
      </w:r>
    </w:p>
    <w:p w:rsidR="00FB2A9E" w:rsidRPr="002D2317" w:rsidRDefault="00FB2A9E" w:rsidP="00FB2A9E">
      <w:pPr>
        <w:ind w:firstLine="748"/>
        <w:jc w:val="both"/>
        <w:rPr>
          <w:spacing w:val="0"/>
        </w:rPr>
      </w:pPr>
      <w:r w:rsidRPr="002D2317">
        <w:rPr>
          <w:spacing w:val="0"/>
        </w:rPr>
        <w:t xml:space="preserve">3. Администрация учреждения или органа, исполняющего наказание, не позднее чем через 10 (десять) дней после подачи ходатайства осужденного об условно-досрочном освобождении от отбывания наказания либо о замене </w:t>
      </w:r>
      <w:proofErr w:type="spellStart"/>
      <w:r w:rsidRPr="002D2317">
        <w:rPr>
          <w:spacing w:val="0"/>
        </w:rPr>
        <w:t>неотбытой</w:t>
      </w:r>
      <w:proofErr w:type="spellEnd"/>
      <w:r w:rsidRPr="002D2317">
        <w:rPr>
          <w:spacing w:val="0"/>
        </w:rPr>
        <w:t xml:space="preserve"> части наказания более мягким видом наказания направляет в суд указанное ходатайство вместе с характеристикой на осужденного. В характеристике должны содержаться данные о поведении осужденного, его </w:t>
      </w:r>
      <w:r w:rsidRPr="002D2317">
        <w:rPr>
          <w:spacing w:val="0"/>
        </w:rPr>
        <w:lastRenderedPageBreak/>
        <w:t>отношении к учебе и труду во время отбывания наказания, об отношении осужденного к совершенному деянию, а также заключение администрации учреждения или органа, исполняющего наказание</w:t>
      </w:r>
      <w:r w:rsidR="00A8390C">
        <w:rPr>
          <w:spacing w:val="0"/>
        </w:rPr>
        <w:t>,</w:t>
      </w:r>
      <w:r w:rsidRPr="002D2317">
        <w:rPr>
          <w:spacing w:val="0"/>
        </w:rPr>
        <w:t xml:space="preserve"> о целесообразности условно-досрочного освобождения либо замены </w:t>
      </w:r>
      <w:proofErr w:type="spellStart"/>
      <w:r w:rsidRPr="002D2317">
        <w:rPr>
          <w:spacing w:val="0"/>
        </w:rPr>
        <w:t>неотбытой</w:t>
      </w:r>
      <w:proofErr w:type="spellEnd"/>
      <w:r w:rsidRPr="002D2317">
        <w:rPr>
          <w:spacing w:val="0"/>
        </w:rPr>
        <w:t xml:space="preserve"> части наказания более мягким видом наказания.</w:t>
      </w:r>
    </w:p>
    <w:p w:rsidR="00FB2A9E" w:rsidRPr="002D2317" w:rsidRDefault="00FB2A9E" w:rsidP="00FB2A9E">
      <w:pPr>
        <w:ind w:firstLine="748"/>
        <w:jc w:val="both"/>
        <w:rPr>
          <w:spacing w:val="0"/>
        </w:rPr>
      </w:pPr>
      <w:r w:rsidRPr="002D2317">
        <w:rPr>
          <w:spacing w:val="0"/>
        </w:rPr>
        <w:t>4. Порядок применения амнистии определяется органом, издавшим акт об амнистии.</w:t>
      </w:r>
    </w:p>
    <w:p w:rsidR="00FB2A9E" w:rsidRPr="002D2317" w:rsidRDefault="00FB2A9E" w:rsidP="00FB2A9E">
      <w:pPr>
        <w:ind w:firstLine="748"/>
        <w:jc w:val="both"/>
        <w:rPr>
          <w:spacing w:val="0"/>
        </w:rPr>
      </w:pPr>
      <w:r w:rsidRPr="002D2317">
        <w:rPr>
          <w:spacing w:val="0"/>
        </w:rPr>
        <w:t xml:space="preserve">5. Осужденный, у которого наступило психическое расстройство, препятствующее отбыванию наказания, либо его законный представитель вправе обратиться в суд с ходатайством, а </w:t>
      </w:r>
      <w:r w:rsidR="007B6840">
        <w:rPr>
          <w:spacing w:val="0"/>
        </w:rPr>
        <w:t xml:space="preserve">администрация </w:t>
      </w:r>
      <w:r w:rsidRPr="002D2317">
        <w:rPr>
          <w:spacing w:val="0"/>
        </w:rPr>
        <w:t>учреждени</w:t>
      </w:r>
      <w:r w:rsidR="007B6840">
        <w:rPr>
          <w:spacing w:val="0"/>
        </w:rPr>
        <w:t>я</w:t>
      </w:r>
      <w:r w:rsidRPr="002D2317">
        <w:rPr>
          <w:spacing w:val="0"/>
        </w:rPr>
        <w:t xml:space="preserve"> или </w:t>
      </w:r>
      <w:r w:rsidR="007B6840" w:rsidRPr="002D2317">
        <w:rPr>
          <w:spacing w:val="0"/>
        </w:rPr>
        <w:t>орган</w:t>
      </w:r>
      <w:r w:rsidR="007B6840">
        <w:rPr>
          <w:spacing w:val="0"/>
        </w:rPr>
        <w:t>а</w:t>
      </w:r>
      <w:r w:rsidR="007B6840" w:rsidRPr="002D2317">
        <w:rPr>
          <w:spacing w:val="0"/>
        </w:rPr>
        <w:t>, исполняющ</w:t>
      </w:r>
      <w:r w:rsidR="007B6840">
        <w:rPr>
          <w:spacing w:val="0"/>
        </w:rPr>
        <w:t>его</w:t>
      </w:r>
      <w:r w:rsidRPr="002D2317">
        <w:rPr>
          <w:spacing w:val="0"/>
        </w:rPr>
        <w:t xml:space="preserve"> наказание</w:t>
      </w:r>
      <w:r w:rsidR="00A62468">
        <w:rPr>
          <w:spacing w:val="0"/>
        </w:rPr>
        <w:t>,</w:t>
      </w:r>
      <w:r w:rsidRPr="002D2317">
        <w:rPr>
          <w:spacing w:val="0"/>
        </w:rPr>
        <w:t xml:space="preserve"> вправе внести в суд представление об освобождении осужденного от дальнейшего отбывания наказания в соответствии со статьей 80 Уголовного кодекса Приднестровской Молдавской Республики. Ходатайство об освобождении от дальнейшего отбывания наказания в связи с наступлением психического расстройства осужденный либо его законный представитель подает через администрацию учреждения или органа, исполняющего наказание. При невозможности самостоятельного обращения осужденного либо его законного представителя с ходатайством в суд представление об освобождении осужденного от дальнейшего отбывания наказания в связи с наступлением психического расстройства вносится в суд начальником учреждения или органа, исполняющего наказание. Одновременно с указанным ходатайством или представлением в суд направляются заключение медицинской комиссии и личное дело осужденного.</w:t>
      </w:r>
    </w:p>
    <w:p w:rsidR="00FB2A9E" w:rsidRPr="002D2317" w:rsidRDefault="00FB2A9E" w:rsidP="00FB2A9E">
      <w:pPr>
        <w:ind w:firstLine="748"/>
        <w:jc w:val="both"/>
        <w:rPr>
          <w:spacing w:val="0"/>
        </w:rPr>
      </w:pPr>
      <w:r w:rsidRPr="002D2317">
        <w:rPr>
          <w:spacing w:val="0"/>
        </w:rPr>
        <w:t xml:space="preserve">6. Осужденный, заболевший иной тяжелой болезнью, препятствующей отбыванию наказания, его адвокат </w:t>
      </w:r>
      <w:r w:rsidR="007B6840">
        <w:rPr>
          <w:spacing w:val="0"/>
        </w:rPr>
        <w:t xml:space="preserve">(законный представитель) </w:t>
      </w:r>
      <w:r w:rsidRPr="002D2317">
        <w:rPr>
          <w:spacing w:val="0"/>
        </w:rPr>
        <w:t xml:space="preserve">вправе обратиться в суд с ходатайством, а </w:t>
      </w:r>
      <w:r w:rsidR="007B6840">
        <w:rPr>
          <w:spacing w:val="0"/>
        </w:rPr>
        <w:t xml:space="preserve">администрация </w:t>
      </w:r>
      <w:r w:rsidR="007B6840" w:rsidRPr="002D2317">
        <w:rPr>
          <w:spacing w:val="0"/>
        </w:rPr>
        <w:t>учреждени</w:t>
      </w:r>
      <w:r w:rsidR="007B6840">
        <w:rPr>
          <w:spacing w:val="0"/>
        </w:rPr>
        <w:t>я</w:t>
      </w:r>
      <w:r w:rsidRPr="002D2317">
        <w:rPr>
          <w:spacing w:val="0"/>
        </w:rPr>
        <w:t xml:space="preserve"> или орган</w:t>
      </w:r>
      <w:r w:rsidR="007B6840">
        <w:rPr>
          <w:spacing w:val="0"/>
        </w:rPr>
        <w:t>а</w:t>
      </w:r>
      <w:r w:rsidRPr="002D2317">
        <w:rPr>
          <w:spacing w:val="0"/>
        </w:rPr>
        <w:t>, исполняющ</w:t>
      </w:r>
      <w:r w:rsidR="007B6840">
        <w:rPr>
          <w:spacing w:val="0"/>
        </w:rPr>
        <w:t>его</w:t>
      </w:r>
      <w:r w:rsidRPr="002D2317">
        <w:rPr>
          <w:spacing w:val="0"/>
        </w:rPr>
        <w:t xml:space="preserve"> наказание, вправе внести в суд представление об освобождении его от дальнейшего отбывания наказания в соответствии со статьей 80 Уголовного кодекса Приднестровской Молдавской Республики. Ходатайство об освобождении от дальнейшего отбывания наказания в связи с тяжелой болезнью осужденный подает через администрацию учреждения или органа, исполняющего наказание. Администрация учреждения или органа, исполняющего наказание, в течение 10 (десяти) дней с момента подачи ходатайства одновременно с указанным ходатайством направляет в суд заключение врачебной комиссии лечебно-профилактических учреждений государственной системы здравоохранения и личное дело осужденного.</w:t>
      </w:r>
    </w:p>
    <w:p w:rsidR="00FB2A9E" w:rsidRPr="002D2317" w:rsidRDefault="00FB2A9E" w:rsidP="00FB2A9E">
      <w:pPr>
        <w:ind w:firstLine="748"/>
        <w:jc w:val="both"/>
        <w:rPr>
          <w:spacing w:val="0"/>
        </w:rPr>
      </w:pPr>
      <w:r w:rsidRPr="002D2317">
        <w:rPr>
          <w:spacing w:val="0"/>
        </w:rPr>
        <w:t>7. В случаях признания осужденного к обязательным работам инвалидом первой или второй группы, осужденного к исправительным работам – инвалидом первой или второй группы, они вправе обратиться в суд с ходатайством о досрочном освобождении от дальнейшего отбывания наказания.</w:t>
      </w:r>
    </w:p>
    <w:p w:rsidR="00FB2A9E" w:rsidRPr="002D2317" w:rsidRDefault="00FB2A9E" w:rsidP="00FB2A9E">
      <w:pPr>
        <w:ind w:firstLine="748"/>
        <w:jc w:val="both"/>
        <w:rPr>
          <w:spacing w:val="0"/>
        </w:rPr>
      </w:pPr>
      <w:r w:rsidRPr="002D2317">
        <w:rPr>
          <w:spacing w:val="0"/>
        </w:rPr>
        <w:t xml:space="preserve">8. Перечень заболеваний, препятствующих отбыванию наказания, а также порядок медицинского освидетельствования осужденных, представляемых к освобождению от отбывания наказания в связи с болезнью, </w:t>
      </w:r>
      <w:r w:rsidRPr="002D2317">
        <w:rPr>
          <w:spacing w:val="0"/>
        </w:rPr>
        <w:lastRenderedPageBreak/>
        <w:t>устанавливаются нормативными правовыми актами Приднестровской Молдавской Республики.</w:t>
      </w:r>
    </w:p>
    <w:p w:rsidR="00FB2A9E" w:rsidRPr="002D2317" w:rsidRDefault="00FB2A9E" w:rsidP="00FB2A9E">
      <w:pPr>
        <w:ind w:firstLine="748"/>
        <w:jc w:val="both"/>
        <w:rPr>
          <w:spacing w:val="0"/>
        </w:rPr>
      </w:pPr>
      <w:r w:rsidRPr="002D2317">
        <w:rPr>
          <w:spacing w:val="0"/>
        </w:rPr>
        <w:t>9. В случае наступления беременности женщина, осужденная к обязательным работам, исправительным работам, либо ее адвокат вправе обратиться в суд с ходатайством, а учреждение или орган, исполняющий наказание, с представлением об отсрочке ей отбывания наказания со дня предоставления отпуска по беременности и родам до достижения ребенком возраста полутора лет.</w:t>
      </w:r>
    </w:p>
    <w:p w:rsidR="00FB2A9E" w:rsidRPr="002D2317" w:rsidRDefault="00FB2A9E" w:rsidP="00FB2A9E">
      <w:pPr>
        <w:ind w:firstLine="748"/>
        <w:jc w:val="both"/>
        <w:rPr>
          <w:spacing w:val="0"/>
        </w:rPr>
      </w:pPr>
      <w:r w:rsidRPr="002D2317">
        <w:rPr>
          <w:spacing w:val="0"/>
        </w:rPr>
        <w:t>10. При отбытии лицом, осужд</w:t>
      </w:r>
      <w:r w:rsidR="00A62468">
        <w:rPr>
          <w:spacing w:val="0"/>
        </w:rPr>
        <w:t>е</w:t>
      </w:r>
      <w:r w:rsidRPr="002D2317">
        <w:rPr>
          <w:spacing w:val="0"/>
        </w:rPr>
        <w:t>нным к лишению свободы и отвечающим критериям, предусмотренным стать</w:t>
      </w:r>
      <w:r w:rsidR="00A62468">
        <w:rPr>
          <w:spacing w:val="0"/>
        </w:rPr>
        <w:t>е</w:t>
      </w:r>
      <w:r w:rsidRPr="002D2317">
        <w:rPr>
          <w:spacing w:val="0"/>
        </w:rPr>
        <w:t>й 161-1 настоящего Кодекса, установленной законом части срока наказания администрация учреждения</w:t>
      </w:r>
      <w:r w:rsidR="00A62468">
        <w:rPr>
          <w:spacing w:val="0"/>
        </w:rPr>
        <w:t xml:space="preserve"> или органа</w:t>
      </w:r>
      <w:r w:rsidRPr="002D2317">
        <w:rPr>
          <w:spacing w:val="0"/>
        </w:rPr>
        <w:t>, исполняющего наказание</w:t>
      </w:r>
      <w:r w:rsidR="00A62468">
        <w:rPr>
          <w:spacing w:val="0"/>
        </w:rPr>
        <w:t>,</w:t>
      </w:r>
      <w:r w:rsidRPr="002D2317">
        <w:rPr>
          <w:spacing w:val="0"/>
        </w:rPr>
        <w:t xml:space="preserve"> при наличии письменного заявления от осужденного об условно-досрочном освобождении от отбывания наказания либо </w:t>
      </w:r>
      <w:r w:rsidR="00A62468">
        <w:rPr>
          <w:spacing w:val="0"/>
        </w:rPr>
        <w:t xml:space="preserve">о </w:t>
      </w:r>
      <w:r w:rsidRPr="002D2317">
        <w:rPr>
          <w:spacing w:val="0"/>
        </w:rPr>
        <w:t>замен</w:t>
      </w:r>
      <w:r w:rsidR="00A62468">
        <w:rPr>
          <w:spacing w:val="0"/>
        </w:rPr>
        <w:t>е</w:t>
      </w:r>
      <w:r w:rsidRPr="002D2317">
        <w:rPr>
          <w:spacing w:val="0"/>
        </w:rPr>
        <w:t xml:space="preserve"> </w:t>
      </w:r>
      <w:proofErr w:type="spellStart"/>
      <w:r w:rsidRPr="002D2317">
        <w:rPr>
          <w:spacing w:val="0"/>
        </w:rPr>
        <w:t>неотбытой</w:t>
      </w:r>
      <w:proofErr w:type="spellEnd"/>
      <w:r w:rsidRPr="002D2317">
        <w:rPr>
          <w:spacing w:val="0"/>
        </w:rPr>
        <w:t xml:space="preserve"> части наказания более мягким видом наказания обязана в течение месяца рассмотреть данное заявление и вынести постановление о представлении либо об отказе в представлении к условно-досрочному освобождению от отбывания наказания или к замене </w:t>
      </w:r>
      <w:proofErr w:type="spellStart"/>
      <w:r w:rsidRPr="002D2317">
        <w:rPr>
          <w:spacing w:val="0"/>
        </w:rPr>
        <w:t>неотбытой</w:t>
      </w:r>
      <w:proofErr w:type="spellEnd"/>
      <w:r w:rsidRPr="002D2317">
        <w:rPr>
          <w:spacing w:val="0"/>
        </w:rPr>
        <w:t xml:space="preserve"> части наказания более мягким видом наказания.</w:t>
      </w:r>
    </w:p>
    <w:p w:rsidR="00FB2A9E" w:rsidRPr="002D2317" w:rsidRDefault="00FB2A9E" w:rsidP="00FB2A9E">
      <w:pPr>
        <w:ind w:firstLine="748"/>
        <w:jc w:val="both"/>
        <w:rPr>
          <w:spacing w:val="0"/>
        </w:rPr>
      </w:pPr>
      <w:r w:rsidRPr="002D2317">
        <w:rPr>
          <w:spacing w:val="0"/>
        </w:rPr>
        <w:t xml:space="preserve">11. В случае отказа суда в условно-досрочном освобождении от отбывания наказания или замене </w:t>
      </w:r>
      <w:proofErr w:type="spellStart"/>
      <w:r w:rsidRPr="002D2317">
        <w:rPr>
          <w:spacing w:val="0"/>
        </w:rPr>
        <w:t>неотбытой</w:t>
      </w:r>
      <w:proofErr w:type="spellEnd"/>
      <w:r w:rsidRPr="002D2317">
        <w:rPr>
          <w:spacing w:val="0"/>
        </w:rPr>
        <w:t xml:space="preserve"> части наказания более мягким видом наказания повторное обращение в суд с соответствующим ходатайством или повторное внесение в суд соответствующего представления может иметь место не ранее чем по истечении 6 (шести) месяцев со дня вынесения определения суда об отказе. В случае отказа суда в условно-досрочном освобождении осужденного к пожизненному лишению свободы повторное обращение в суд с ходатайством или повторное внесение в суд представления может иметь место не ранее чем по истечении 3 (трех) лет со дня вынесения определения суда об отказе.</w:t>
      </w:r>
    </w:p>
    <w:p w:rsidR="00FB2A9E" w:rsidRPr="002D2317" w:rsidRDefault="00FB2A9E" w:rsidP="00FB2A9E">
      <w:pPr>
        <w:ind w:firstLine="748"/>
        <w:jc w:val="both"/>
        <w:rPr>
          <w:spacing w:val="0"/>
        </w:rPr>
      </w:pPr>
      <w:r w:rsidRPr="002D2317">
        <w:rPr>
          <w:spacing w:val="0"/>
        </w:rPr>
        <w:t xml:space="preserve">12. Отказ суда в условно-досрочном освобождении от отбывания наказания не препятствует внесению в суд представления о замене </w:t>
      </w:r>
      <w:proofErr w:type="spellStart"/>
      <w:r w:rsidRPr="002D2317">
        <w:rPr>
          <w:spacing w:val="0"/>
        </w:rPr>
        <w:t>неотбытой</w:t>
      </w:r>
      <w:proofErr w:type="spellEnd"/>
      <w:r w:rsidRPr="002D2317">
        <w:rPr>
          <w:spacing w:val="0"/>
        </w:rPr>
        <w:t xml:space="preserve"> части наказания более мягким видом наказания.</w:t>
      </w:r>
    </w:p>
    <w:p w:rsidR="00FB2A9E" w:rsidRPr="002D2317" w:rsidRDefault="00FB2A9E" w:rsidP="00FB2A9E">
      <w:pPr>
        <w:ind w:firstLine="748"/>
        <w:jc w:val="both"/>
        <w:rPr>
          <w:spacing w:val="0"/>
        </w:rPr>
      </w:pPr>
      <w:r w:rsidRPr="002D2317">
        <w:rPr>
          <w:spacing w:val="0"/>
        </w:rPr>
        <w:t xml:space="preserve">13. Условно-досрочно освобожденные в порядке замены </w:t>
      </w:r>
      <w:proofErr w:type="spellStart"/>
      <w:r w:rsidRPr="002D2317">
        <w:rPr>
          <w:spacing w:val="0"/>
        </w:rPr>
        <w:t>неотбытой</w:t>
      </w:r>
      <w:proofErr w:type="spellEnd"/>
      <w:r w:rsidRPr="002D2317">
        <w:rPr>
          <w:spacing w:val="0"/>
        </w:rPr>
        <w:t xml:space="preserve"> части наказания более мягким видом наказания, если они были направлены в исправительные учреждения в случаях, предусмотренных законом, могут вновь обращаться с ходатайством об условно-досрочном освобождении от отбывания наказания либо быть представлены к замене </w:t>
      </w:r>
      <w:proofErr w:type="spellStart"/>
      <w:r w:rsidRPr="002D2317">
        <w:rPr>
          <w:spacing w:val="0"/>
        </w:rPr>
        <w:t>неотбытой</w:t>
      </w:r>
      <w:proofErr w:type="spellEnd"/>
      <w:r w:rsidRPr="002D2317">
        <w:rPr>
          <w:spacing w:val="0"/>
        </w:rPr>
        <w:t xml:space="preserve"> части наказания более мягким видом наказания не ранее чем по истечении 1 (одного) года со дня вынесения определения об отмене условно-досрочного освобождения либо о замене более мягкого вида наказания лишением свободы».</w:t>
      </w:r>
    </w:p>
    <w:p w:rsidR="00FB2A9E" w:rsidRPr="002D2317" w:rsidRDefault="00FB2A9E" w:rsidP="00FB2A9E">
      <w:pPr>
        <w:ind w:firstLine="748"/>
        <w:jc w:val="both"/>
        <w:rPr>
          <w:spacing w:val="0"/>
        </w:rPr>
      </w:pPr>
    </w:p>
    <w:p w:rsidR="00A62468" w:rsidRDefault="00A62468" w:rsidP="00FB2A9E">
      <w:pPr>
        <w:ind w:firstLine="748"/>
        <w:jc w:val="both"/>
        <w:rPr>
          <w:spacing w:val="0"/>
        </w:rPr>
      </w:pPr>
    </w:p>
    <w:p w:rsidR="00A62468" w:rsidRDefault="00A62468" w:rsidP="00FB2A9E">
      <w:pPr>
        <w:ind w:firstLine="748"/>
        <w:jc w:val="both"/>
        <w:rPr>
          <w:spacing w:val="0"/>
        </w:rPr>
      </w:pPr>
    </w:p>
    <w:p w:rsidR="00A62468" w:rsidRDefault="00A62468" w:rsidP="00FB2A9E">
      <w:pPr>
        <w:ind w:firstLine="748"/>
        <w:jc w:val="both"/>
        <w:rPr>
          <w:spacing w:val="0"/>
        </w:rPr>
      </w:pPr>
    </w:p>
    <w:p w:rsidR="00A62468" w:rsidRDefault="00A62468" w:rsidP="00FB2A9E">
      <w:pPr>
        <w:ind w:firstLine="748"/>
        <w:jc w:val="both"/>
        <w:rPr>
          <w:spacing w:val="0"/>
        </w:rPr>
      </w:pPr>
    </w:p>
    <w:p w:rsidR="00FB2A9E" w:rsidRPr="00FB2A9E" w:rsidRDefault="00FB2A9E" w:rsidP="00FB2A9E">
      <w:pPr>
        <w:ind w:firstLine="748"/>
        <w:jc w:val="both"/>
        <w:rPr>
          <w:spacing w:val="0"/>
        </w:rPr>
      </w:pPr>
      <w:r w:rsidRPr="00FB2A9E">
        <w:rPr>
          <w:spacing w:val="0"/>
        </w:rPr>
        <w:lastRenderedPageBreak/>
        <w:t>3. Дополнить Кодекс стать</w:t>
      </w:r>
      <w:r w:rsidRPr="002D2317">
        <w:rPr>
          <w:spacing w:val="0"/>
        </w:rPr>
        <w:t>е</w:t>
      </w:r>
      <w:r w:rsidRPr="00FB2A9E">
        <w:rPr>
          <w:spacing w:val="0"/>
        </w:rPr>
        <w:t>й 161-1 следующего содержания:</w:t>
      </w:r>
    </w:p>
    <w:p w:rsidR="00A62468" w:rsidRDefault="00FB2A9E" w:rsidP="00FB2A9E">
      <w:pPr>
        <w:ind w:firstLine="748"/>
        <w:jc w:val="both"/>
        <w:rPr>
          <w:spacing w:val="0"/>
        </w:rPr>
      </w:pPr>
      <w:r w:rsidRPr="00FB2A9E">
        <w:rPr>
          <w:spacing w:val="0"/>
        </w:rPr>
        <w:t xml:space="preserve">«Статья 161-1. Критерии и степень исправления осужденных к </w:t>
      </w:r>
    </w:p>
    <w:p w:rsidR="00FB2A9E" w:rsidRDefault="00FB2A9E" w:rsidP="00A62468">
      <w:pPr>
        <w:ind w:firstLine="2552"/>
        <w:jc w:val="both"/>
        <w:rPr>
          <w:spacing w:val="0"/>
        </w:rPr>
      </w:pPr>
      <w:r w:rsidRPr="00FB2A9E">
        <w:rPr>
          <w:spacing w:val="0"/>
        </w:rPr>
        <w:t>лишению свободы</w:t>
      </w:r>
    </w:p>
    <w:p w:rsidR="00A62468" w:rsidRPr="00FB2A9E" w:rsidRDefault="00A62468" w:rsidP="00A62468">
      <w:pPr>
        <w:ind w:firstLine="2552"/>
        <w:jc w:val="both"/>
        <w:rPr>
          <w:spacing w:val="0"/>
        </w:rPr>
      </w:pPr>
    </w:p>
    <w:p w:rsidR="00FB2A9E" w:rsidRPr="00FB2A9E" w:rsidRDefault="00FB2A9E" w:rsidP="00FB2A9E">
      <w:pPr>
        <w:ind w:firstLine="748"/>
        <w:jc w:val="both"/>
        <w:rPr>
          <w:spacing w:val="0"/>
        </w:rPr>
      </w:pPr>
      <w:r w:rsidRPr="00FB2A9E">
        <w:rPr>
          <w:spacing w:val="0"/>
        </w:rPr>
        <w:t>1. Степень исправления осужденного к лишению свободы определяется администрацией учреждения или органа, исполняющего наказание</w:t>
      </w:r>
      <w:r w:rsidR="00A62468">
        <w:rPr>
          <w:spacing w:val="0"/>
        </w:rPr>
        <w:t>,</w:t>
      </w:r>
      <w:r w:rsidRPr="00FB2A9E">
        <w:rPr>
          <w:spacing w:val="0"/>
        </w:rPr>
        <w:t xml:space="preserve"> по результатам аттестации осужденного на основании всестороннего изучения его личности и оценки поведения в период отбывания наказания в части соответствия осужденного критериям, предусмотренным пунктами 3</w:t>
      </w:r>
      <w:r w:rsidR="00A62468">
        <w:rPr>
          <w:spacing w:val="0"/>
        </w:rPr>
        <w:t>–</w:t>
      </w:r>
      <w:r w:rsidRPr="00FB2A9E">
        <w:rPr>
          <w:spacing w:val="0"/>
        </w:rPr>
        <w:t>5 настоящей статьи.</w:t>
      </w:r>
    </w:p>
    <w:p w:rsidR="00FB2A9E" w:rsidRPr="00FB2A9E" w:rsidRDefault="00FB2A9E" w:rsidP="00FB2A9E">
      <w:pPr>
        <w:ind w:firstLine="748"/>
        <w:jc w:val="both"/>
        <w:rPr>
          <w:spacing w:val="0"/>
        </w:rPr>
      </w:pPr>
      <w:r w:rsidRPr="00FB2A9E">
        <w:rPr>
          <w:spacing w:val="0"/>
        </w:rPr>
        <w:t xml:space="preserve">2. Осужденный может быть признан вставшим на путь исправления, твердо </w:t>
      </w:r>
      <w:r w:rsidRPr="002D2317">
        <w:rPr>
          <w:spacing w:val="0"/>
        </w:rPr>
        <w:t>в</w:t>
      </w:r>
      <w:r w:rsidRPr="00FB2A9E">
        <w:rPr>
          <w:spacing w:val="0"/>
        </w:rPr>
        <w:t>ставшим на путь исправления и доказавшим свое исправление по отбытии не менее одной четверти срока наказания.</w:t>
      </w:r>
    </w:p>
    <w:p w:rsidR="00FB2A9E" w:rsidRPr="00FB2A9E" w:rsidRDefault="00FB2A9E" w:rsidP="00FB2A9E">
      <w:pPr>
        <w:ind w:firstLine="748"/>
        <w:jc w:val="both"/>
        <w:rPr>
          <w:spacing w:val="0"/>
        </w:rPr>
      </w:pPr>
      <w:r w:rsidRPr="00FB2A9E">
        <w:rPr>
          <w:spacing w:val="0"/>
        </w:rPr>
        <w:t>3. Вставшим на путь исправления может быть признан осужденный, если не имеет взысканий, добросовестно относится к труду или учебе, уборке и благоустройству исправительных учреждений и прилегающих к ним территорий и проявляет инициативу в иной общественно полезной деятельности, возместил вред (полностью или частично), причиненный преступлением, в размере, определенном решением суда.</w:t>
      </w:r>
    </w:p>
    <w:p w:rsidR="00FB2A9E" w:rsidRPr="00FB2A9E" w:rsidRDefault="00FB2A9E" w:rsidP="00FB2A9E">
      <w:pPr>
        <w:ind w:firstLine="748"/>
        <w:jc w:val="both"/>
        <w:rPr>
          <w:spacing w:val="0"/>
        </w:rPr>
      </w:pPr>
      <w:r w:rsidRPr="00FB2A9E">
        <w:rPr>
          <w:spacing w:val="0"/>
        </w:rPr>
        <w:t xml:space="preserve">4. Твердо </w:t>
      </w:r>
      <w:r w:rsidRPr="002D2317">
        <w:rPr>
          <w:spacing w:val="0"/>
        </w:rPr>
        <w:t>в</w:t>
      </w:r>
      <w:r w:rsidRPr="00FB2A9E">
        <w:rPr>
          <w:spacing w:val="0"/>
        </w:rPr>
        <w:t xml:space="preserve">ставшим на путь исправления может быть признан осужденный, если его поведение соответствует критериям, указанным в пункте 3 настоящей статьи, и свидетельствует об устойчивом стремлении к </w:t>
      </w:r>
      <w:proofErr w:type="spellStart"/>
      <w:r w:rsidRPr="00FB2A9E">
        <w:rPr>
          <w:spacing w:val="0"/>
        </w:rPr>
        <w:t>правопослушному</w:t>
      </w:r>
      <w:proofErr w:type="spellEnd"/>
      <w:r w:rsidRPr="00FB2A9E">
        <w:rPr>
          <w:spacing w:val="0"/>
        </w:rPr>
        <w:t xml:space="preserve"> поведению.</w:t>
      </w:r>
    </w:p>
    <w:p w:rsidR="00FB2A9E" w:rsidRPr="00FB2A9E" w:rsidRDefault="00FB2A9E" w:rsidP="00FB2A9E">
      <w:pPr>
        <w:ind w:firstLine="748"/>
        <w:jc w:val="both"/>
        <w:rPr>
          <w:spacing w:val="0"/>
        </w:rPr>
      </w:pPr>
      <w:r w:rsidRPr="00FB2A9E">
        <w:rPr>
          <w:spacing w:val="0"/>
        </w:rPr>
        <w:t xml:space="preserve">5. Доказавшим свое исправление может быть признан осужденный, если его поведение соответствует критериям, указанным в пункте 3 настоящей статьи, и свидетельствует о том, что у осужденного сформирована готовность вести </w:t>
      </w:r>
      <w:proofErr w:type="spellStart"/>
      <w:r w:rsidRPr="00FB2A9E">
        <w:rPr>
          <w:spacing w:val="0"/>
        </w:rPr>
        <w:t>правопослушный</w:t>
      </w:r>
      <w:proofErr w:type="spellEnd"/>
      <w:r w:rsidRPr="00FB2A9E">
        <w:rPr>
          <w:spacing w:val="0"/>
        </w:rPr>
        <w:t xml:space="preserve"> образ жизни.</w:t>
      </w:r>
    </w:p>
    <w:p w:rsidR="00FB2A9E" w:rsidRPr="00FB2A9E" w:rsidRDefault="00FB2A9E" w:rsidP="00FB2A9E">
      <w:pPr>
        <w:ind w:firstLine="748"/>
        <w:jc w:val="both"/>
        <w:rPr>
          <w:spacing w:val="0"/>
        </w:rPr>
      </w:pPr>
      <w:r w:rsidRPr="00FB2A9E">
        <w:rPr>
          <w:spacing w:val="0"/>
        </w:rPr>
        <w:t>6. Порядок аттестации осужденных устанавливается исполнительным органом государственной власти Приднестровской Молдавской Республики, в ведении которого находятся вопросы исполнения уголовных наказаний».</w:t>
      </w:r>
    </w:p>
    <w:p w:rsidR="00FB2A9E" w:rsidRPr="00FB2A9E" w:rsidRDefault="00FB2A9E" w:rsidP="00FB2A9E">
      <w:pPr>
        <w:ind w:firstLine="748"/>
        <w:jc w:val="both"/>
        <w:rPr>
          <w:spacing w:val="0"/>
        </w:rPr>
      </w:pPr>
    </w:p>
    <w:p w:rsidR="00FB2A9E" w:rsidRPr="00FB2A9E" w:rsidRDefault="002D2317" w:rsidP="00FB2A9E">
      <w:pPr>
        <w:ind w:firstLine="748"/>
        <w:jc w:val="both"/>
        <w:rPr>
          <w:spacing w:val="0"/>
        </w:rPr>
      </w:pPr>
      <w:r w:rsidRPr="002D2317">
        <w:rPr>
          <w:spacing w:val="0"/>
        </w:rPr>
        <w:t>4. Статью 182 исключить</w:t>
      </w:r>
      <w:r w:rsidR="00FB2A9E" w:rsidRPr="00FB2A9E">
        <w:rPr>
          <w:spacing w:val="0"/>
        </w:rPr>
        <w:t>.</w:t>
      </w:r>
    </w:p>
    <w:p w:rsidR="00FB2A9E" w:rsidRPr="00FB2A9E" w:rsidRDefault="00FB2A9E" w:rsidP="00FB2A9E">
      <w:pPr>
        <w:ind w:firstLine="748"/>
        <w:jc w:val="both"/>
        <w:rPr>
          <w:spacing w:val="0"/>
        </w:rPr>
      </w:pPr>
    </w:p>
    <w:p w:rsidR="00FB2A9E" w:rsidRPr="00FB2A9E" w:rsidRDefault="00FB2A9E" w:rsidP="00FB2A9E">
      <w:pPr>
        <w:ind w:firstLine="748"/>
        <w:jc w:val="both"/>
        <w:rPr>
          <w:spacing w:val="0"/>
        </w:rPr>
      </w:pPr>
      <w:r w:rsidRPr="00FB2A9E">
        <w:rPr>
          <w:b/>
          <w:spacing w:val="0"/>
        </w:rPr>
        <w:t>Статья 2.</w:t>
      </w:r>
      <w:r w:rsidRPr="00FB2A9E">
        <w:rPr>
          <w:spacing w:val="0"/>
        </w:rPr>
        <w:t xml:space="preserve"> Настоящий Закон вступает в силу со дня, следующего за днем официального опубликования.</w:t>
      </w:r>
    </w:p>
    <w:p w:rsidR="00CF5CC0" w:rsidRPr="002D2317" w:rsidRDefault="00CF5CC0" w:rsidP="00E6473E">
      <w:pPr>
        <w:ind w:firstLine="709"/>
        <w:jc w:val="both"/>
        <w:rPr>
          <w:spacing w:val="0"/>
        </w:rPr>
      </w:pPr>
    </w:p>
    <w:p w:rsidR="00362CF8" w:rsidRPr="002D2317" w:rsidRDefault="00362CF8" w:rsidP="00E6473E">
      <w:pPr>
        <w:ind w:firstLine="709"/>
        <w:jc w:val="both"/>
        <w:rPr>
          <w:spacing w:val="0"/>
        </w:rPr>
      </w:pPr>
    </w:p>
    <w:p w:rsidR="003C6611" w:rsidRPr="002D2317" w:rsidRDefault="00490ACC" w:rsidP="00E6473E">
      <w:pPr>
        <w:jc w:val="both"/>
        <w:outlineLvl w:val="0"/>
        <w:rPr>
          <w:spacing w:val="0"/>
        </w:rPr>
      </w:pPr>
      <w:r w:rsidRPr="002D2317">
        <w:rPr>
          <w:spacing w:val="0"/>
        </w:rPr>
        <w:t xml:space="preserve">Президент </w:t>
      </w:r>
    </w:p>
    <w:p w:rsidR="00490ACC" w:rsidRPr="002D2317" w:rsidRDefault="00490ACC" w:rsidP="00E6473E">
      <w:pPr>
        <w:jc w:val="both"/>
        <w:outlineLvl w:val="0"/>
        <w:rPr>
          <w:spacing w:val="0"/>
        </w:rPr>
      </w:pPr>
      <w:r w:rsidRPr="002D2317">
        <w:rPr>
          <w:spacing w:val="0"/>
        </w:rPr>
        <w:t xml:space="preserve">Приднестровской </w:t>
      </w:r>
    </w:p>
    <w:p w:rsidR="00F44C76" w:rsidRPr="002D2317" w:rsidRDefault="00490ACC" w:rsidP="00E6473E">
      <w:pPr>
        <w:jc w:val="both"/>
        <w:rPr>
          <w:spacing w:val="0"/>
        </w:rPr>
      </w:pPr>
      <w:r w:rsidRPr="002D2317">
        <w:rPr>
          <w:spacing w:val="0"/>
        </w:rPr>
        <w:t xml:space="preserve">Молдавской Республики </w:t>
      </w:r>
      <w:r w:rsidRPr="002D2317">
        <w:rPr>
          <w:spacing w:val="0"/>
        </w:rPr>
        <w:tab/>
      </w:r>
      <w:r w:rsidRPr="002D2317">
        <w:rPr>
          <w:spacing w:val="0"/>
        </w:rPr>
        <w:tab/>
      </w:r>
      <w:r w:rsidRPr="002D2317">
        <w:rPr>
          <w:spacing w:val="0"/>
        </w:rPr>
        <w:tab/>
      </w:r>
      <w:r w:rsidRPr="002D2317">
        <w:rPr>
          <w:spacing w:val="0"/>
        </w:rPr>
        <w:tab/>
        <w:t xml:space="preserve"> </w:t>
      </w:r>
      <w:r w:rsidR="001713CD" w:rsidRPr="002D2317">
        <w:rPr>
          <w:spacing w:val="0"/>
        </w:rPr>
        <w:t xml:space="preserve">  </w:t>
      </w:r>
      <w:r w:rsidRPr="002D2317">
        <w:rPr>
          <w:spacing w:val="0"/>
        </w:rPr>
        <w:t xml:space="preserve">  В. Н. КРАСНОСЕЛЬСКИЙ</w:t>
      </w:r>
    </w:p>
    <w:p w:rsidR="00311BC9" w:rsidRPr="002D2317" w:rsidRDefault="00311BC9" w:rsidP="00E6473E">
      <w:pPr>
        <w:jc w:val="both"/>
        <w:rPr>
          <w:spacing w:val="0"/>
        </w:rPr>
      </w:pPr>
    </w:p>
    <w:p w:rsidR="00053CAD" w:rsidRPr="002D2317" w:rsidRDefault="00053CAD" w:rsidP="00E6473E">
      <w:pPr>
        <w:jc w:val="both"/>
        <w:rPr>
          <w:spacing w:val="0"/>
        </w:rPr>
      </w:pPr>
    </w:p>
    <w:p w:rsidR="00636E7A" w:rsidRPr="000772A1" w:rsidRDefault="00636E7A" w:rsidP="00636E7A">
      <w:r w:rsidRPr="000772A1">
        <w:t>г. Тирасполь</w:t>
      </w:r>
    </w:p>
    <w:p w:rsidR="00636E7A" w:rsidRPr="000772A1" w:rsidRDefault="00636E7A" w:rsidP="00636E7A">
      <w:r w:rsidRPr="00636E7A">
        <w:t>15</w:t>
      </w:r>
      <w:r>
        <w:t xml:space="preserve"> апреля 2024</w:t>
      </w:r>
      <w:r w:rsidRPr="000772A1">
        <w:t xml:space="preserve"> г.</w:t>
      </w:r>
    </w:p>
    <w:p w:rsidR="00636E7A" w:rsidRDefault="00636E7A" w:rsidP="00636E7A">
      <w:pPr>
        <w:ind w:left="28" w:hanging="28"/>
      </w:pPr>
      <w:r>
        <w:t>№ 68-ЗИД-VI</w:t>
      </w:r>
      <w:r>
        <w:rPr>
          <w:lang w:val="en-US"/>
        </w:rPr>
        <w:t>I</w:t>
      </w:r>
      <w:bookmarkStart w:id="0" w:name="_GoBack"/>
      <w:bookmarkEnd w:id="0"/>
    </w:p>
    <w:sectPr w:rsidR="00636E7A"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AA8" w:rsidRDefault="00142AA8">
      <w:r>
        <w:separator/>
      </w:r>
    </w:p>
  </w:endnote>
  <w:endnote w:type="continuationSeparator" w:id="0">
    <w:p w:rsidR="00142AA8" w:rsidRDefault="0014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AA8" w:rsidRDefault="00142AA8">
      <w:r>
        <w:separator/>
      </w:r>
    </w:p>
  </w:footnote>
  <w:footnote w:type="continuationSeparator" w:id="0">
    <w:p w:rsidR="00142AA8" w:rsidRDefault="00142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636E7A">
      <w:rPr>
        <w:rStyle w:val="a5"/>
        <w:noProof/>
        <w:sz w:val="24"/>
      </w:rPr>
      <w:t>5</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8"/>
  </w:num>
  <w:num w:numId="3">
    <w:abstractNumId w:val="2"/>
  </w:num>
  <w:num w:numId="4">
    <w:abstractNumId w:val="1"/>
  </w:num>
  <w:num w:numId="5">
    <w:abstractNumId w:val="5"/>
  </w:num>
  <w:num w:numId="6">
    <w:abstractNumId w:val="7"/>
  </w:num>
  <w:num w:numId="7">
    <w:abstractNumId w:val="6"/>
  </w:num>
  <w:num w:numId="8">
    <w:abstractNumId w:val="4"/>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0F70"/>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6CA"/>
    <w:rsid w:val="0012395E"/>
    <w:rsid w:val="001239A3"/>
    <w:rsid w:val="00124215"/>
    <w:rsid w:val="00124AF4"/>
    <w:rsid w:val="00131CD6"/>
    <w:rsid w:val="00133CEE"/>
    <w:rsid w:val="00133DF3"/>
    <w:rsid w:val="0013519D"/>
    <w:rsid w:val="00135460"/>
    <w:rsid w:val="001354EB"/>
    <w:rsid w:val="00136087"/>
    <w:rsid w:val="00136442"/>
    <w:rsid w:val="00137E5D"/>
    <w:rsid w:val="00140C25"/>
    <w:rsid w:val="00140EB2"/>
    <w:rsid w:val="0014147D"/>
    <w:rsid w:val="00141B5E"/>
    <w:rsid w:val="00142AA8"/>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113E"/>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2317"/>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A24"/>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2CF8"/>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2CE6"/>
    <w:rsid w:val="004F3140"/>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6E7A"/>
    <w:rsid w:val="006372FE"/>
    <w:rsid w:val="006404A3"/>
    <w:rsid w:val="00641178"/>
    <w:rsid w:val="006427D8"/>
    <w:rsid w:val="00643EAD"/>
    <w:rsid w:val="0064608E"/>
    <w:rsid w:val="00646446"/>
    <w:rsid w:val="006468F3"/>
    <w:rsid w:val="00646C3A"/>
    <w:rsid w:val="0065037B"/>
    <w:rsid w:val="00650DF2"/>
    <w:rsid w:val="00651AE9"/>
    <w:rsid w:val="00654346"/>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519"/>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687"/>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6840"/>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A5"/>
    <w:rsid w:val="0081704D"/>
    <w:rsid w:val="00820255"/>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C6A84"/>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4E14"/>
    <w:rsid w:val="008E53CA"/>
    <w:rsid w:val="008E5F6D"/>
    <w:rsid w:val="008E6B65"/>
    <w:rsid w:val="008E7585"/>
    <w:rsid w:val="008F08DA"/>
    <w:rsid w:val="008F11F9"/>
    <w:rsid w:val="008F23E8"/>
    <w:rsid w:val="008F3BCD"/>
    <w:rsid w:val="008F3F29"/>
    <w:rsid w:val="008F496E"/>
    <w:rsid w:val="008F6CFF"/>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0BE"/>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4F0A"/>
    <w:rsid w:val="00934F9F"/>
    <w:rsid w:val="009355A2"/>
    <w:rsid w:val="00937ED8"/>
    <w:rsid w:val="00940355"/>
    <w:rsid w:val="00940B2C"/>
    <w:rsid w:val="00941586"/>
    <w:rsid w:val="00941806"/>
    <w:rsid w:val="009425B2"/>
    <w:rsid w:val="00944032"/>
    <w:rsid w:val="009451D8"/>
    <w:rsid w:val="009454F5"/>
    <w:rsid w:val="009465EC"/>
    <w:rsid w:val="009473E2"/>
    <w:rsid w:val="0095132F"/>
    <w:rsid w:val="009515DC"/>
    <w:rsid w:val="0095164E"/>
    <w:rsid w:val="009519AB"/>
    <w:rsid w:val="009524B2"/>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00CC"/>
    <w:rsid w:val="009B2AA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570DF"/>
    <w:rsid w:val="00A606EC"/>
    <w:rsid w:val="00A60C6A"/>
    <w:rsid w:val="00A617BC"/>
    <w:rsid w:val="00A62468"/>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0C"/>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1E6"/>
    <w:rsid w:val="00AA5411"/>
    <w:rsid w:val="00AA599F"/>
    <w:rsid w:val="00AA61E2"/>
    <w:rsid w:val="00AA6545"/>
    <w:rsid w:val="00AB191F"/>
    <w:rsid w:val="00AB23F1"/>
    <w:rsid w:val="00AB31B4"/>
    <w:rsid w:val="00AB46DA"/>
    <w:rsid w:val="00AB4D21"/>
    <w:rsid w:val="00AB5D08"/>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E58"/>
    <w:rsid w:val="00B37074"/>
    <w:rsid w:val="00B37DBD"/>
    <w:rsid w:val="00B409B6"/>
    <w:rsid w:val="00B42792"/>
    <w:rsid w:val="00B43168"/>
    <w:rsid w:val="00B43EFA"/>
    <w:rsid w:val="00B444C3"/>
    <w:rsid w:val="00B4473E"/>
    <w:rsid w:val="00B472AC"/>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7684A"/>
    <w:rsid w:val="00B803FD"/>
    <w:rsid w:val="00B80DD3"/>
    <w:rsid w:val="00B8183D"/>
    <w:rsid w:val="00B8298A"/>
    <w:rsid w:val="00B834EC"/>
    <w:rsid w:val="00B85187"/>
    <w:rsid w:val="00B856F0"/>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4D25"/>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981"/>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5327"/>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3F4A"/>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3BCD"/>
    <w:rsid w:val="00FA630B"/>
    <w:rsid w:val="00FA689F"/>
    <w:rsid w:val="00FA6B97"/>
    <w:rsid w:val="00FA6CFB"/>
    <w:rsid w:val="00FA72E1"/>
    <w:rsid w:val="00FA7A57"/>
    <w:rsid w:val="00FA7C4D"/>
    <w:rsid w:val="00FB1F83"/>
    <w:rsid w:val="00FB2774"/>
    <w:rsid w:val="00FB2A9E"/>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69411-5B6B-45F4-AA2C-5D6603BF2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1847</Words>
  <Characters>10534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10</cp:revision>
  <cp:lastPrinted>2024-04-12T08:32:00Z</cp:lastPrinted>
  <dcterms:created xsi:type="dcterms:W3CDTF">2024-03-26T08:17:00Z</dcterms:created>
  <dcterms:modified xsi:type="dcterms:W3CDTF">2024-04-15T07:30:00Z</dcterms:modified>
</cp:coreProperties>
</file>