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F5CC0" w:rsidRDefault="00490ACC" w:rsidP="00E6473E">
      <w:pPr>
        <w:jc w:val="both"/>
        <w:rPr>
          <w:spacing w:val="0"/>
          <w:lang w:val="en-US"/>
        </w:rPr>
      </w:pPr>
    </w:p>
    <w:p w:rsidR="00490ACC" w:rsidRPr="00CF5CC0" w:rsidRDefault="00490ACC" w:rsidP="00E6473E">
      <w:pPr>
        <w:jc w:val="both"/>
        <w:rPr>
          <w:spacing w:val="0"/>
        </w:rPr>
      </w:pPr>
    </w:p>
    <w:p w:rsidR="00490ACC" w:rsidRPr="00CF5CC0" w:rsidRDefault="00490ACC" w:rsidP="00E6473E">
      <w:pPr>
        <w:jc w:val="both"/>
        <w:rPr>
          <w:spacing w:val="0"/>
        </w:rPr>
      </w:pPr>
    </w:p>
    <w:p w:rsidR="00490ACC" w:rsidRPr="00CF5CC0" w:rsidRDefault="00490ACC" w:rsidP="00E6473E">
      <w:pPr>
        <w:jc w:val="both"/>
        <w:rPr>
          <w:spacing w:val="0"/>
        </w:rPr>
      </w:pPr>
    </w:p>
    <w:p w:rsidR="003B0F28" w:rsidRPr="00CF5CC0" w:rsidRDefault="003B0F28" w:rsidP="00E6473E">
      <w:pPr>
        <w:jc w:val="center"/>
        <w:rPr>
          <w:spacing w:val="0"/>
        </w:rPr>
      </w:pPr>
    </w:p>
    <w:p w:rsidR="00490ACC" w:rsidRPr="00CF5CC0" w:rsidRDefault="006404A3" w:rsidP="00E6473E">
      <w:pPr>
        <w:jc w:val="center"/>
        <w:rPr>
          <w:b/>
          <w:spacing w:val="0"/>
        </w:rPr>
      </w:pPr>
      <w:r w:rsidRPr="00CF5CC0">
        <w:rPr>
          <w:b/>
          <w:spacing w:val="0"/>
        </w:rPr>
        <w:t>З</w:t>
      </w:r>
      <w:r w:rsidR="00490ACC" w:rsidRPr="00CF5CC0">
        <w:rPr>
          <w:b/>
          <w:spacing w:val="0"/>
        </w:rPr>
        <w:t>акон</w:t>
      </w:r>
    </w:p>
    <w:p w:rsidR="00490ACC" w:rsidRPr="00CF5CC0" w:rsidRDefault="00490ACC" w:rsidP="00E6473E">
      <w:pPr>
        <w:jc w:val="center"/>
        <w:outlineLvl w:val="0"/>
        <w:rPr>
          <w:b/>
          <w:caps/>
          <w:spacing w:val="0"/>
        </w:rPr>
      </w:pPr>
      <w:r w:rsidRPr="00CF5CC0">
        <w:rPr>
          <w:b/>
          <w:spacing w:val="0"/>
        </w:rPr>
        <w:t xml:space="preserve">Приднестровской Молдавской Республики </w:t>
      </w:r>
    </w:p>
    <w:p w:rsidR="00490ACC" w:rsidRPr="00CF5CC0" w:rsidRDefault="00490ACC" w:rsidP="00E6473E">
      <w:pPr>
        <w:pStyle w:val="41"/>
        <w:shd w:val="clear" w:color="auto" w:fill="auto"/>
        <w:spacing w:before="0" w:after="0" w:line="240" w:lineRule="auto"/>
        <w:jc w:val="center"/>
        <w:rPr>
          <w:spacing w:val="0"/>
          <w:sz w:val="28"/>
          <w:szCs w:val="28"/>
        </w:rPr>
      </w:pPr>
    </w:p>
    <w:p w:rsidR="00404907" w:rsidRPr="00404907" w:rsidRDefault="00404907" w:rsidP="00404907">
      <w:pPr>
        <w:jc w:val="center"/>
        <w:rPr>
          <w:b/>
          <w:bCs/>
          <w:spacing w:val="0"/>
        </w:rPr>
      </w:pPr>
      <w:r w:rsidRPr="00404907">
        <w:rPr>
          <w:b/>
          <w:bCs/>
          <w:spacing w:val="0"/>
        </w:rPr>
        <w:t xml:space="preserve">О внесении изменений в Закон </w:t>
      </w:r>
    </w:p>
    <w:p w:rsidR="00404907" w:rsidRPr="00404907" w:rsidRDefault="00404907" w:rsidP="00404907">
      <w:pPr>
        <w:jc w:val="center"/>
        <w:rPr>
          <w:b/>
          <w:bCs/>
          <w:spacing w:val="0"/>
        </w:rPr>
      </w:pPr>
      <w:r w:rsidRPr="00404907">
        <w:rPr>
          <w:b/>
          <w:bCs/>
          <w:spacing w:val="0"/>
        </w:rPr>
        <w:t xml:space="preserve">Приднестровской Молдавской Республики </w:t>
      </w:r>
    </w:p>
    <w:p w:rsidR="00404907" w:rsidRPr="00404907" w:rsidRDefault="00404907" w:rsidP="00404907">
      <w:pPr>
        <w:jc w:val="center"/>
        <w:rPr>
          <w:b/>
          <w:bCs/>
          <w:spacing w:val="0"/>
        </w:rPr>
      </w:pPr>
      <w:r w:rsidRPr="00404907">
        <w:rPr>
          <w:b/>
          <w:bCs/>
          <w:spacing w:val="0"/>
        </w:rPr>
        <w:t xml:space="preserve">«Об утверждении государственной целевой программы </w:t>
      </w:r>
    </w:p>
    <w:p w:rsidR="00404907" w:rsidRPr="00404907" w:rsidRDefault="00404907" w:rsidP="00404907">
      <w:pPr>
        <w:jc w:val="center"/>
        <w:rPr>
          <w:b/>
          <w:bCs/>
          <w:spacing w:val="0"/>
        </w:rPr>
      </w:pPr>
      <w:r w:rsidRPr="00404907">
        <w:rPr>
          <w:b/>
          <w:bCs/>
          <w:spacing w:val="0"/>
        </w:rPr>
        <w:t xml:space="preserve">«Поддержка и развитие туризма </w:t>
      </w:r>
    </w:p>
    <w:p w:rsidR="00404907" w:rsidRPr="00404907" w:rsidRDefault="00404907" w:rsidP="00404907">
      <w:pPr>
        <w:jc w:val="center"/>
        <w:rPr>
          <w:b/>
          <w:bCs/>
          <w:spacing w:val="0"/>
        </w:rPr>
      </w:pPr>
      <w:r w:rsidRPr="00404907">
        <w:rPr>
          <w:b/>
          <w:bCs/>
          <w:spacing w:val="0"/>
        </w:rPr>
        <w:t xml:space="preserve">в Приднестровской Молдавской Республике» </w:t>
      </w:r>
    </w:p>
    <w:p w:rsidR="008D1DEF" w:rsidRPr="00CF5CC0" w:rsidRDefault="00404907" w:rsidP="00404907">
      <w:pPr>
        <w:jc w:val="center"/>
        <w:rPr>
          <w:b/>
          <w:spacing w:val="0"/>
        </w:rPr>
      </w:pPr>
      <w:r w:rsidRPr="00404907">
        <w:rPr>
          <w:b/>
          <w:bCs/>
          <w:spacing w:val="0"/>
        </w:rPr>
        <w:t>на 2019–2026 годы»</w:t>
      </w:r>
    </w:p>
    <w:p w:rsidR="00BD0DB1" w:rsidRPr="00CF5CC0" w:rsidRDefault="00BD0DB1" w:rsidP="00E6473E">
      <w:pPr>
        <w:jc w:val="center"/>
        <w:rPr>
          <w:spacing w:val="0"/>
        </w:rPr>
      </w:pPr>
    </w:p>
    <w:p w:rsidR="00490ACC" w:rsidRPr="00CF5CC0" w:rsidRDefault="00490ACC" w:rsidP="00E6473E">
      <w:pPr>
        <w:jc w:val="both"/>
        <w:rPr>
          <w:spacing w:val="0"/>
        </w:rPr>
      </w:pPr>
      <w:r w:rsidRPr="00CF5CC0">
        <w:rPr>
          <w:spacing w:val="0"/>
        </w:rPr>
        <w:t>Принят Верховным Советом</w:t>
      </w:r>
    </w:p>
    <w:p w:rsidR="00490ACC" w:rsidRPr="00CF5CC0" w:rsidRDefault="00490ACC" w:rsidP="00E6473E">
      <w:pPr>
        <w:jc w:val="both"/>
        <w:rPr>
          <w:spacing w:val="0"/>
        </w:rPr>
      </w:pPr>
      <w:r w:rsidRPr="00CF5CC0">
        <w:rPr>
          <w:spacing w:val="0"/>
        </w:rPr>
        <w:t xml:space="preserve">Приднестровской Молдавской Республики         </w:t>
      </w:r>
      <w:r w:rsidR="005A34F8" w:rsidRPr="00CF5CC0">
        <w:rPr>
          <w:spacing w:val="0"/>
        </w:rPr>
        <w:t xml:space="preserve"> </w:t>
      </w:r>
      <w:r w:rsidR="00EF66F8" w:rsidRPr="00CF5CC0">
        <w:rPr>
          <w:spacing w:val="0"/>
        </w:rPr>
        <w:t xml:space="preserve">  </w:t>
      </w:r>
      <w:r w:rsidR="00160CB7" w:rsidRPr="00CF5CC0">
        <w:rPr>
          <w:spacing w:val="0"/>
        </w:rPr>
        <w:t xml:space="preserve"> </w:t>
      </w:r>
      <w:r w:rsidR="004D0024" w:rsidRPr="00CF5CC0">
        <w:rPr>
          <w:spacing w:val="0"/>
        </w:rPr>
        <w:t xml:space="preserve"> </w:t>
      </w:r>
      <w:r w:rsidR="00EB39D6" w:rsidRPr="00CF5CC0">
        <w:rPr>
          <w:spacing w:val="0"/>
        </w:rPr>
        <w:t xml:space="preserve"> </w:t>
      </w:r>
      <w:r w:rsidR="001B7E0C" w:rsidRPr="00CF5CC0">
        <w:rPr>
          <w:spacing w:val="0"/>
        </w:rPr>
        <w:t xml:space="preserve">   </w:t>
      </w:r>
      <w:r w:rsidR="00143C00" w:rsidRPr="00CF5CC0">
        <w:rPr>
          <w:spacing w:val="0"/>
        </w:rPr>
        <w:t xml:space="preserve">  </w:t>
      </w:r>
      <w:r w:rsidR="006B67E3" w:rsidRPr="00CF5CC0">
        <w:rPr>
          <w:spacing w:val="0"/>
        </w:rPr>
        <w:t xml:space="preserve">  </w:t>
      </w:r>
      <w:r w:rsidR="00C63E7C" w:rsidRPr="00CF5CC0">
        <w:rPr>
          <w:spacing w:val="0"/>
        </w:rPr>
        <w:t xml:space="preserve"> </w:t>
      </w:r>
      <w:r w:rsidR="000F4014" w:rsidRPr="00CF5CC0">
        <w:rPr>
          <w:spacing w:val="0"/>
        </w:rPr>
        <w:t xml:space="preserve">  </w:t>
      </w:r>
      <w:r w:rsidR="00C63E7C" w:rsidRPr="00CF5CC0">
        <w:rPr>
          <w:spacing w:val="0"/>
        </w:rPr>
        <w:t xml:space="preserve"> </w:t>
      </w:r>
      <w:r w:rsidR="00E22981" w:rsidRPr="00CF5CC0">
        <w:rPr>
          <w:spacing w:val="0"/>
        </w:rPr>
        <w:t xml:space="preserve"> </w:t>
      </w:r>
      <w:r w:rsidR="00314C6A" w:rsidRPr="00CF5CC0">
        <w:rPr>
          <w:spacing w:val="0"/>
        </w:rPr>
        <w:t>2</w:t>
      </w:r>
      <w:r w:rsidR="00E22981" w:rsidRPr="00CF5CC0">
        <w:rPr>
          <w:spacing w:val="0"/>
        </w:rPr>
        <w:t>0</w:t>
      </w:r>
      <w:r w:rsidRPr="00CF5CC0">
        <w:rPr>
          <w:spacing w:val="0"/>
        </w:rPr>
        <w:t xml:space="preserve"> </w:t>
      </w:r>
      <w:r w:rsidR="00E22981" w:rsidRPr="00CF5CC0">
        <w:rPr>
          <w:spacing w:val="0"/>
        </w:rPr>
        <w:t>марта</w:t>
      </w:r>
      <w:r w:rsidRPr="00CF5CC0">
        <w:rPr>
          <w:spacing w:val="0"/>
        </w:rPr>
        <w:t xml:space="preserve"> 20</w:t>
      </w:r>
      <w:r w:rsidR="007626B4" w:rsidRPr="00CF5CC0">
        <w:rPr>
          <w:spacing w:val="0"/>
        </w:rPr>
        <w:t>2</w:t>
      </w:r>
      <w:r w:rsidR="00E442C7" w:rsidRPr="00CF5CC0">
        <w:rPr>
          <w:spacing w:val="0"/>
        </w:rPr>
        <w:t>4</w:t>
      </w:r>
      <w:r w:rsidRPr="00CF5CC0">
        <w:rPr>
          <w:spacing w:val="0"/>
        </w:rPr>
        <w:t xml:space="preserve"> года</w:t>
      </w:r>
    </w:p>
    <w:p w:rsidR="00452513" w:rsidRPr="00CF5CC0" w:rsidRDefault="00452513" w:rsidP="00E6473E">
      <w:pPr>
        <w:jc w:val="both"/>
        <w:rPr>
          <w:spacing w:val="0"/>
        </w:rPr>
      </w:pPr>
    </w:p>
    <w:p w:rsidR="00CF5CC0" w:rsidRPr="00404907" w:rsidRDefault="00404907" w:rsidP="00404907">
      <w:pPr>
        <w:autoSpaceDE w:val="0"/>
        <w:autoSpaceDN w:val="0"/>
        <w:adjustRightInd w:val="0"/>
        <w:ind w:firstLine="720"/>
        <w:jc w:val="both"/>
        <w:rPr>
          <w:bCs/>
          <w:spacing w:val="0"/>
        </w:rPr>
      </w:pPr>
      <w:r w:rsidRPr="00404907">
        <w:rPr>
          <w:rFonts w:eastAsia="Calibri"/>
          <w:b/>
          <w:spacing w:val="0"/>
        </w:rPr>
        <w:t xml:space="preserve">Статья 1. </w:t>
      </w:r>
      <w:r w:rsidRPr="00404907">
        <w:rPr>
          <w:rFonts w:eastAsia="Calibri"/>
          <w:spacing w:val="0"/>
        </w:rPr>
        <w:t xml:space="preserve">Внести в Закон Приднестровской Молдавской Республики </w:t>
      </w:r>
      <w:r w:rsidRPr="00404907">
        <w:rPr>
          <w:rFonts w:eastAsia="Calibri"/>
          <w:spacing w:val="0"/>
        </w:rPr>
        <w:br/>
        <w:t xml:space="preserve">от 11 июля 2019 года № 133-З-VI «Об утверждении государственной целевой программы «Поддержка и развитие туризма в Приднестровской Молдавской Республике» на 2019–2026 годы» (САЗ 19-26) с изменениями, внесенными законами Приднестровской Молдавской Республики от 27 декабря 2019 года № 250-ЗИ-VI (САЗ 19-50); от 26 марта 2021 года № 52-ЗИ-VII (САЗ 21-12); </w:t>
      </w:r>
      <w:r w:rsidRPr="00404907">
        <w:rPr>
          <w:rFonts w:eastAsia="Calibri"/>
          <w:spacing w:val="0"/>
        </w:rPr>
        <w:br/>
        <w:t xml:space="preserve">от 16 февраля 2022 года № 24-ЗИ-VII (САЗ 22-6); от 19 октября 2022 года </w:t>
      </w:r>
      <w:r w:rsidRPr="00404907">
        <w:rPr>
          <w:rFonts w:eastAsia="Calibri"/>
          <w:spacing w:val="0"/>
        </w:rPr>
        <w:br/>
        <w:t xml:space="preserve">№ 301-ЗИ-VII (САЗ 22-41); от 16 ноября 2022 года № 329-ЗИ-VII (САЗ 22-45); от 28 июня 2023 года № 160-ЗИ-VII (САЗ 23-26); от 8 ноября 2023 года </w:t>
      </w:r>
      <w:r>
        <w:rPr>
          <w:rFonts w:eastAsia="Calibri"/>
          <w:spacing w:val="0"/>
        </w:rPr>
        <w:br/>
      </w:r>
      <w:r w:rsidRPr="00404907">
        <w:rPr>
          <w:rFonts w:eastAsia="Calibri"/>
          <w:spacing w:val="0"/>
        </w:rPr>
        <w:t>№ 340-ЗИ-VII (САЗ 23-45)</w:t>
      </w:r>
      <w:r w:rsidR="00CF5CC0" w:rsidRPr="00404907">
        <w:rPr>
          <w:spacing w:val="0"/>
        </w:rPr>
        <w:t>,</w:t>
      </w:r>
      <w:r w:rsidR="00CF5CC0" w:rsidRPr="00404907">
        <w:rPr>
          <w:bCs/>
          <w:spacing w:val="0"/>
        </w:rPr>
        <w:t xml:space="preserve"> следующие изменени</w:t>
      </w:r>
      <w:r>
        <w:rPr>
          <w:bCs/>
          <w:spacing w:val="0"/>
        </w:rPr>
        <w:t>я</w:t>
      </w:r>
      <w:r w:rsidR="00CF5CC0" w:rsidRPr="00404907">
        <w:rPr>
          <w:bCs/>
          <w:spacing w:val="0"/>
        </w:rPr>
        <w:t>.</w:t>
      </w:r>
    </w:p>
    <w:p w:rsidR="00404907" w:rsidRPr="00404907" w:rsidRDefault="00404907" w:rsidP="00404907">
      <w:pPr>
        <w:tabs>
          <w:tab w:val="left" w:pos="851"/>
        </w:tabs>
        <w:ind w:firstLine="709"/>
        <w:jc w:val="both"/>
        <w:rPr>
          <w:spacing w:val="0"/>
        </w:rPr>
      </w:pPr>
    </w:p>
    <w:p w:rsidR="00404907" w:rsidRPr="00404907" w:rsidRDefault="003D7088" w:rsidP="003D7088">
      <w:pPr>
        <w:ind w:firstLine="709"/>
        <w:contextualSpacing/>
        <w:jc w:val="both"/>
        <w:rPr>
          <w:rFonts w:eastAsia="Calibri"/>
          <w:spacing w:val="0"/>
          <w:lang w:eastAsia="en-US"/>
        </w:rPr>
      </w:pPr>
      <w:r>
        <w:rPr>
          <w:rFonts w:eastAsia="Calibri"/>
          <w:spacing w:val="0"/>
          <w:lang w:eastAsia="en-US"/>
        </w:rPr>
        <w:t xml:space="preserve">1. </w:t>
      </w:r>
      <w:r w:rsidR="00404907" w:rsidRPr="00404907">
        <w:rPr>
          <w:rFonts w:eastAsia="Calibri"/>
          <w:spacing w:val="0"/>
          <w:lang w:eastAsia="en-US"/>
        </w:rPr>
        <w:t xml:space="preserve">Строку 6 </w:t>
      </w:r>
      <w:r w:rsidR="00404907" w:rsidRPr="00404907">
        <w:rPr>
          <w:rFonts w:eastAsia="Calibri"/>
          <w:spacing w:val="0"/>
          <w:shd w:val="clear" w:color="auto" w:fill="FFFFFF"/>
          <w:lang w:eastAsia="en-US"/>
        </w:rPr>
        <w:t xml:space="preserve">Паспорта Программы Приложения к Закону изложить </w:t>
      </w:r>
      <w:r w:rsidR="00404907" w:rsidRPr="00404907">
        <w:rPr>
          <w:rFonts w:eastAsia="Calibri"/>
          <w:spacing w:val="0"/>
          <w:shd w:val="clear" w:color="auto" w:fill="FFFFFF"/>
          <w:lang w:eastAsia="en-US"/>
        </w:rPr>
        <w:br/>
        <w:t>в следующей редакции:</w:t>
      </w:r>
    </w:p>
    <w:p w:rsidR="00404907" w:rsidRPr="00404907" w:rsidRDefault="00404907" w:rsidP="00404907">
      <w:pPr>
        <w:tabs>
          <w:tab w:val="left" w:pos="851"/>
        </w:tabs>
        <w:jc w:val="both"/>
        <w:rPr>
          <w:spacing w:val="0"/>
        </w:rPr>
      </w:pPr>
      <w:r w:rsidRPr="00404907">
        <w:rPr>
          <w:spacing w:val="0"/>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47"/>
        <w:gridCol w:w="5670"/>
      </w:tblGrid>
      <w:tr w:rsidR="00404907" w:rsidRPr="00404907" w:rsidTr="003D7088">
        <w:tc>
          <w:tcPr>
            <w:tcW w:w="539" w:type="dxa"/>
            <w:tcBorders>
              <w:top w:val="single" w:sz="4" w:space="0" w:color="auto"/>
              <w:left w:val="single" w:sz="4" w:space="0" w:color="auto"/>
              <w:bottom w:val="single" w:sz="4" w:space="0" w:color="auto"/>
              <w:right w:val="single" w:sz="4" w:space="0" w:color="auto"/>
            </w:tcBorders>
            <w:shd w:val="clear" w:color="auto" w:fill="auto"/>
            <w:hideMark/>
          </w:tcPr>
          <w:p w:rsidR="00404907" w:rsidRPr="00404907" w:rsidRDefault="00404907" w:rsidP="00404907">
            <w:pPr>
              <w:tabs>
                <w:tab w:val="left" w:pos="851"/>
              </w:tabs>
              <w:jc w:val="both"/>
              <w:rPr>
                <w:spacing w:val="0"/>
              </w:rPr>
            </w:pPr>
            <w:r w:rsidRPr="00404907">
              <w:rPr>
                <w:spacing w:val="0"/>
              </w:rPr>
              <w:t>6.</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rsidR="00404907" w:rsidRPr="00404907" w:rsidRDefault="00404907" w:rsidP="00404907">
            <w:pPr>
              <w:tabs>
                <w:tab w:val="left" w:pos="851"/>
              </w:tabs>
              <w:jc w:val="both"/>
              <w:rPr>
                <w:spacing w:val="0"/>
                <w:shd w:val="clear" w:color="auto" w:fill="FFFFFF"/>
              </w:rPr>
            </w:pPr>
            <w:r w:rsidRPr="00404907">
              <w:rPr>
                <w:spacing w:val="0"/>
                <w:shd w:val="clear" w:color="auto" w:fill="FFFFFF"/>
              </w:rPr>
              <w:t>Объем финансирования</w:t>
            </w:r>
          </w:p>
          <w:p w:rsidR="00404907" w:rsidRPr="00404907" w:rsidRDefault="00404907" w:rsidP="00404907">
            <w:pPr>
              <w:tabs>
                <w:tab w:val="left" w:pos="851"/>
              </w:tabs>
              <w:jc w:val="both"/>
              <w:rPr>
                <w:spacing w:val="0"/>
              </w:rPr>
            </w:pPr>
            <w:r w:rsidRPr="00404907">
              <w:rPr>
                <w:spacing w:val="0"/>
                <w:shd w:val="clear" w:color="auto" w:fill="FFFFFF"/>
              </w:rPr>
              <w:t>Программы</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404907" w:rsidRPr="00404907" w:rsidRDefault="00404907" w:rsidP="00404907">
            <w:pPr>
              <w:tabs>
                <w:tab w:val="left" w:pos="851"/>
              </w:tabs>
              <w:rPr>
                <w:spacing w:val="0"/>
                <w:shd w:val="clear" w:color="auto" w:fill="FFFFFF"/>
              </w:rPr>
            </w:pPr>
            <w:r w:rsidRPr="00404907">
              <w:rPr>
                <w:spacing w:val="0"/>
                <w:shd w:val="clear" w:color="auto" w:fill="FFFFFF"/>
              </w:rPr>
              <w:t>Общий объем финансирования Программы</w:t>
            </w:r>
          </w:p>
          <w:p w:rsidR="00404907" w:rsidRPr="00404907" w:rsidRDefault="00404907" w:rsidP="00404907">
            <w:pPr>
              <w:tabs>
                <w:tab w:val="left" w:pos="851"/>
              </w:tabs>
              <w:rPr>
                <w:spacing w:val="0"/>
              </w:rPr>
            </w:pPr>
            <w:r w:rsidRPr="00404907">
              <w:rPr>
                <w:spacing w:val="0"/>
              </w:rPr>
              <w:t xml:space="preserve">составляет </w:t>
            </w:r>
            <w:r w:rsidRPr="00404907">
              <w:rPr>
                <w:bCs/>
                <w:spacing w:val="0"/>
                <w:sz w:val="27"/>
                <w:szCs w:val="27"/>
              </w:rPr>
              <w:t xml:space="preserve">10 847 333 </w:t>
            </w:r>
            <w:r w:rsidRPr="00404907">
              <w:rPr>
                <w:spacing w:val="0"/>
                <w:shd w:val="clear" w:color="auto" w:fill="FFFFFF"/>
              </w:rPr>
              <w:t>рубля Приднестровской Молдавской Республики</w:t>
            </w:r>
          </w:p>
        </w:tc>
      </w:tr>
    </w:tbl>
    <w:p w:rsidR="00404907" w:rsidRPr="00404907" w:rsidRDefault="00404907" w:rsidP="00404907">
      <w:pPr>
        <w:tabs>
          <w:tab w:val="left" w:pos="851"/>
        </w:tabs>
        <w:jc w:val="right"/>
        <w:rPr>
          <w:spacing w:val="0"/>
          <w:lang w:eastAsia="en-US"/>
        </w:rPr>
      </w:pPr>
      <w:r w:rsidRPr="00404907">
        <w:rPr>
          <w:spacing w:val="0"/>
        </w:rPr>
        <w:t>».</w:t>
      </w:r>
    </w:p>
    <w:p w:rsidR="003D7088" w:rsidRDefault="003D7088" w:rsidP="00404907">
      <w:pPr>
        <w:tabs>
          <w:tab w:val="left" w:pos="851"/>
        </w:tabs>
        <w:ind w:firstLine="709"/>
        <w:contextualSpacing/>
        <w:jc w:val="both"/>
        <w:rPr>
          <w:rFonts w:eastAsia="Calibri"/>
          <w:spacing w:val="0"/>
          <w:lang w:eastAsia="en-US"/>
        </w:rPr>
      </w:pPr>
    </w:p>
    <w:p w:rsidR="00404907" w:rsidRPr="00404907" w:rsidRDefault="00404907" w:rsidP="00404907">
      <w:pPr>
        <w:tabs>
          <w:tab w:val="left" w:pos="851"/>
        </w:tabs>
        <w:ind w:firstLine="709"/>
        <w:contextualSpacing/>
        <w:jc w:val="both"/>
        <w:rPr>
          <w:rFonts w:eastAsia="Calibri"/>
          <w:spacing w:val="0"/>
          <w:lang w:eastAsia="en-US"/>
        </w:rPr>
      </w:pPr>
      <w:r w:rsidRPr="00404907">
        <w:rPr>
          <w:rFonts w:eastAsia="Calibri"/>
          <w:spacing w:val="0"/>
          <w:lang w:eastAsia="en-US"/>
        </w:rPr>
        <w:t>2. Строку 14 Приложения № 2 к Программе исключить.</w:t>
      </w:r>
    </w:p>
    <w:p w:rsidR="003D7088" w:rsidRDefault="003D7088" w:rsidP="00404907">
      <w:pPr>
        <w:tabs>
          <w:tab w:val="left" w:pos="851"/>
        </w:tabs>
        <w:ind w:firstLine="709"/>
        <w:contextualSpacing/>
        <w:jc w:val="both"/>
        <w:rPr>
          <w:rFonts w:eastAsia="Calibri"/>
          <w:spacing w:val="0"/>
          <w:lang w:eastAsia="en-US"/>
        </w:rPr>
      </w:pPr>
    </w:p>
    <w:p w:rsidR="00404907" w:rsidRPr="00404907" w:rsidRDefault="00404907" w:rsidP="00404907">
      <w:pPr>
        <w:tabs>
          <w:tab w:val="left" w:pos="851"/>
        </w:tabs>
        <w:ind w:firstLine="709"/>
        <w:contextualSpacing/>
        <w:jc w:val="both"/>
        <w:rPr>
          <w:rFonts w:eastAsia="Calibri"/>
          <w:spacing w:val="0"/>
          <w:lang w:eastAsia="en-US"/>
        </w:rPr>
      </w:pPr>
      <w:r w:rsidRPr="00404907">
        <w:rPr>
          <w:rFonts w:eastAsia="Calibri"/>
          <w:spacing w:val="0"/>
          <w:lang w:eastAsia="en-US"/>
        </w:rPr>
        <w:t>3. Строку 34 Приложения № 2 к Программе изложить в следующей редакции:</w:t>
      </w:r>
    </w:p>
    <w:p w:rsidR="00404907" w:rsidRPr="00404907" w:rsidRDefault="00404907" w:rsidP="00404907">
      <w:pPr>
        <w:tabs>
          <w:tab w:val="left" w:pos="851"/>
        </w:tabs>
        <w:contextualSpacing/>
        <w:jc w:val="both"/>
        <w:rPr>
          <w:rFonts w:eastAsia="Calibri"/>
          <w:spacing w:val="0"/>
          <w:lang w:eastAsia="en-US"/>
        </w:rPr>
      </w:pPr>
      <w:r w:rsidRPr="00404907">
        <w:rPr>
          <w:rFonts w:eastAsia="Calibri"/>
          <w:spacing w:val="0"/>
          <w:lang w:eastAsia="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4677"/>
        <w:gridCol w:w="1411"/>
      </w:tblGrid>
      <w:tr w:rsidR="00404907" w:rsidRPr="00404907" w:rsidTr="003D7088">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04907" w:rsidRPr="00404907" w:rsidRDefault="00404907" w:rsidP="00404907">
            <w:pPr>
              <w:tabs>
                <w:tab w:val="left" w:pos="851"/>
              </w:tabs>
              <w:contextualSpacing/>
              <w:jc w:val="center"/>
              <w:rPr>
                <w:rFonts w:eastAsia="Calibri"/>
                <w:spacing w:val="0"/>
                <w:lang w:eastAsia="en-US"/>
              </w:rPr>
            </w:pPr>
            <w:r w:rsidRPr="00404907">
              <w:rPr>
                <w:rFonts w:eastAsia="Calibri"/>
                <w:spacing w:val="0"/>
                <w:lang w:eastAsia="en-US"/>
              </w:rPr>
              <w:t>34.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04907" w:rsidRPr="00404907" w:rsidRDefault="00404907" w:rsidP="00404907">
            <w:pPr>
              <w:rPr>
                <w:spacing w:val="0"/>
              </w:rPr>
            </w:pPr>
            <w:r w:rsidRPr="00404907">
              <w:rPr>
                <w:spacing w:val="0"/>
              </w:rPr>
              <w:t xml:space="preserve">Разработка и изготовление полиграфической </w:t>
            </w:r>
            <w:r w:rsidRPr="00404907">
              <w:rPr>
                <w:spacing w:val="0"/>
              </w:rPr>
              <w:lastRenderedPageBreak/>
              <w:t>продукции, направленной на продвижение Приднестровья как туристического направления</w:t>
            </w:r>
          </w:p>
          <w:p w:rsidR="00404907" w:rsidRPr="00404907" w:rsidRDefault="00404907" w:rsidP="00404907">
            <w:pPr>
              <w:tabs>
                <w:tab w:val="left" w:pos="851"/>
              </w:tabs>
              <w:contextualSpacing/>
              <w:jc w:val="both"/>
              <w:rPr>
                <w:rFonts w:eastAsia="Calibri"/>
                <w:spacing w:val="0"/>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404907" w:rsidRPr="00404907" w:rsidRDefault="00404907" w:rsidP="00404907">
            <w:pPr>
              <w:tabs>
                <w:tab w:val="left" w:pos="851"/>
              </w:tabs>
              <w:contextualSpacing/>
              <w:jc w:val="both"/>
              <w:rPr>
                <w:rFonts w:eastAsia="Calibri"/>
                <w:spacing w:val="0"/>
                <w:lang w:eastAsia="en-US"/>
              </w:rPr>
            </w:pPr>
            <w:r w:rsidRPr="00404907">
              <w:rPr>
                <w:rFonts w:eastAsia="Calibri"/>
                <w:spacing w:val="0"/>
                <w:lang w:eastAsia="en-US"/>
              </w:rPr>
              <w:lastRenderedPageBreak/>
              <w:t xml:space="preserve">Министерство экономического развития Приднестровской Молдавской Республики, </w:t>
            </w:r>
            <w:r w:rsidRPr="00404907">
              <w:rPr>
                <w:rFonts w:eastAsia="Calibri"/>
                <w:spacing w:val="0"/>
                <w:lang w:eastAsia="en-US"/>
              </w:rPr>
              <w:lastRenderedPageBreak/>
              <w:t xml:space="preserve">государственное учреждение «Агентство по туризму Приднестровской Молдавской Республики», </w:t>
            </w:r>
          </w:p>
          <w:p w:rsidR="00404907" w:rsidRPr="00404907" w:rsidRDefault="00404907" w:rsidP="00404907">
            <w:pPr>
              <w:tabs>
                <w:tab w:val="left" w:pos="851"/>
              </w:tabs>
              <w:contextualSpacing/>
              <w:jc w:val="both"/>
              <w:rPr>
                <w:rFonts w:eastAsia="Calibri"/>
                <w:spacing w:val="0"/>
                <w:lang w:eastAsia="en-US"/>
              </w:rPr>
            </w:pPr>
            <w:r w:rsidRPr="00404907">
              <w:rPr>
                <w:rFonts w:eastAsia="Calibri"/>
                <w:spacing w:val="0"/>
                <w:lang w:eastAsia="en-US"/>
              </w:rPr>
              <w:t>государственные администрации городов (районов) Приднестровской Молдавской Республики</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907" w:rsidRPr="00404907" w:rsidRDefault="00404907" w:rsidP="00404907">
            <w:pPr>
              <w:tabs>
                <w:tab w:val="left" w:pos="0"/>
              </w:tabs>
              <w:ind w:left="-102"/>
              <w:jc w:val="center"/>
              <w:rPr>
                <w:spacing w:val="0"/>
              </w:rPr>
            </w:pPr>
            <w:r w:rsidRPr="00404907">
              <w:rPr>
                <w:rFonts w:eastAsia="Calibri"/>
                <w:spacing w:val="0"/>
              </w:rPr>
              <w:lastRenderedPageBreak/>
              <w:t>2019–2026</w:t>
            </w:r>
          </w:p>
        </w:tc>
      </w:tr>
    </w:tbl>
    <w:p w:rsidR="00404907" w:rsidRPr="00404907" w:rsidRDefault="00404907" w:rsidP="00404907">
      <w:pPr>
        <w:tabs>
          <w:tab w:val="left" w:pos="851"/>
        </w:tabs>
        <w:ind w:left="567"/>
        <w:contextualSpacing/>
        <w:jc w:val="right"/>
        <w:rPr>
          <w:rFonts w:eastAsia="Calibri"/>
          <w:spacing w:val="0"/>
          <w:sz w:val="26"/>
          <w:szCs w:val="26"/>
          <w:lang w:eastAsia="en-US"/>
        </w:rPr>
      </w:pPr>
      <w:r w:rsidRPr="00404907">
        <w:rPr>
          <w:rFonts w:eastAsia="Calibri"/>
          <w:spacing w:val="0"/>
          <w:sz w:val="26"/>
          <w:szCs w:val="26"/>
          <w:lang w:eastAsia="en-US"/>
        </w:rPr>
        <w:lastRenderedPageBreak/>
        <w:t>».</w:t>
      </w:r>
    </w:p>
    <w:p w:rsidR="00404907" w:rsidRPr="00404907" w:rsidRDefault="00404907" w:rsidP="00404907">
      <w:pPr>
        <w:tabs>
          <w:tab w:val="left" w:pos="851"/>
        </w:tabs>
        <w:ind w:left="567"/>
        <w:contextualSpacing/>
        <w:jc w:val="right"/>
        <w:rPr>
          <w:rFonts w:eastAsia="Calibri"/>
          <w:spacing w:val="0"/>
          <w:sz w:val="26"/>
          <w:szCs w:val="26"/>
          <w:lang w:eastAsia="en-US"/>
        </w:rPr>
      </w:pPr>
    </w:p>
    <w:p w:rsidR="00404907" w:rsidRPr="00404907" w:rsidRDefault="00404907" w:rsidP="00404907">
      <w:pPr>
        <w:tabs>
          <w:tab w:val="left" w:pos="851"/>
        </w:tabs>
        <w:ind w:firstLine="709"/>
        <w:jc w:val="both"/>
        <w:rPr>
          <w:spacing w:val="0"/>
        </w:rPr>
      </w:pPr>
      <w:r w:rsidRPr="00404907">
        <w:rPr>
          <w:spacing w:val="0"/>
        </w:rPr>
        <w:t>4. Строку 37 Приложения № 2 к Программе изложить в следующей редакции:</w:t>
      </w:r>
    </w:p>
    <w:p w:rsidR="00404907" w:rsidRPr="00404907" w:rsidRDefault="00404907" w:rsidP="00404907">
      <w:pPr>
        <w:tabs>
          <w:tab w:val="left" w:pos="851"/>
        </w:tabs>
        <w:rPr>
          <w:spacing w:val="0"/>
          <w:sz w:val="26"/>
          <w:szCs w:val="26"/>
        </w:rPr>
      </w:pPr>
      <w:r w:rsidRPr="00404907">
        <w:rPr>
          <w:spacing w:val="0"/>
          <w:sz w:val="26"/>
          <w:szCs w:val="26"/>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3685"/>
        <w:gridCol w:w="1418"/>
      </w:tblGrid>
      <w:tr w:rsidR="00404907" w:rsidRPr="00404907" w:rsidTr="003D7088">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04907" w:rsidRPr="00404907" w:rsidRDefault="00404907" w:rsidP="00404907">
            <w:pPr>
              <w:tabs>
                <w:tab w:val="left" w:pos="851"/>
              </w:tabs>
              <w:contextualSpacing/>
              <w:jc w:val="center"/>
              <w:rPr>
                <w:rFonts w:eastAsia="Calibri"/>
                <w:spacing w:val="0"/>
                <w:lang w:eastAsia="en-US"/>
              </w:rPr>
            </w:pPr>
            <w:r w:rsidRPr="00404907">
              <w:rPr>
                <w:rFonts w:eastAsia="Calibri"/>
                <w:spacing w:val="0"/>
                <w:lang w:eastAsia="en-US"/>
              </w:rPr>
              <w:t>37.</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04907" w:rsidRPr="00404907" w:rsidRDefault="00404907" w:rsidP="00404907">
            <w:pPr>
              <w:tabs>
                <w:tab w:val="left" w:pos="851"/>
              </w:tabs>
              <w:ind w:left="35"/>
              <w:contextualSpacing/>
              <w:rPr>
                <w:rFonts w:eastAsia="Calibri"/>
                <w:spacing w:val="0"/>
                <w:lang w:eastAsia="en-US"/>
              </w:rPr>
            </w:pPr>
            <w:r w:rsidRPr="00404907">
              <w:rPr>
                <w:rFonts w:eastAsia="Calibri"/>
                <w:spacing w:val="0"/>
                <w:lang w:eastAsia="en-US"/>
              </w:rPr>
              <w:t>Разработка и издание туристских карт по городам и районам, а также Приднестровской Молдавской Республике в целом, с определением рекомендованных туристских объектов, мест размещения, общественного питания, транспортных и иных организаций (учреждений)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04907" w:rsidRPr="00404907" w:rsidRDefault="00404907" w:rsidP="00404907">
            <w:pPr>
              <w:tabs>
                <w:tab w:val="left" w:pos="0"/>
              </w:tabs>
              <w:contextualSpacing/>
              <w:jc w:val="both"/>
              <w:rPr>
                <w:rFonts w:eastAsia="Calibri"/>
                <w:spacing w:val="0"/>
                <w:lang w:eastAsia="en-US"/>
              </w:rPr>
            </w:pPr>
            <w:r w:rsidRPr="00404907">
              <w:rPr>
                <w:rFonts w:eastAsia="Calibri"/>
                <w:spacing w:val="0"/>
                <w:lang w:eastAsia="en-US"/>
              </w:rPr>
              <w:t xml:space="preserve">Министерство экономического развития Приднестровской Молдавской Республики, Министерство цифрового развития, связи </w:t>
            </w:r>
            <w:r w:rsidRPr="00404907">
              <w:rPr>
                <w:rFonts w:eastAsia="Calibri"/>
                <w:spacing w:val="0"/>
                <w:lang w:eastAsia="en-US"/>
              </w:rPr>
              <w:br/>
              <w:t xml:space="preserve">и массовых коммуникаций Приднестровской Молдавской Республики, </w:t>
            </w:r>
          </w:p>
          <w:p w:rsidR="00404907" w:rsidRPr="00404907" w:rsidRDefault="00404907" w:rsidP="00404907">
            <w:pPr>
              <w:tabs>
                <w:tab w:val="left" w:pos="0"/>
              </w:tabs>
              <w:contextualSpacing/>
              <w:jc w:val="both"/>
              <w:rPr>
                <w:rFonts w:eastAsia="Calibri"/>
                <w:spacing w:val="0"/>
                <w:lang w:eastAsia="en-US"/>
              </w:rPr>
            </w:pPr>
            <w:r w:rsidRPr="00404907">
              <w:rPr>
                <w:rFonts w:eastAsia="Calibri"/>
                <w:spacing w:val="0"/>
                <w:lang w:eastAsia="en-US"/>
              </w:rPr>
              <w:t>государственное учреждение «Агентство по туризму Приднестровской Молдавской Республики»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907" w:rsidRPr="00404907" w:rsidRDefault="00404907" w:rsidP="00404907">
            <w:pPr>
              <w:tabs>
                <w:tab w:val="left" w:pos="851"/>
              </w:tabs>
              <w:ind w:left="-102"/>
              <w:contextualSpacing/>
              <w:jc w:val="center"/>
              <w:rPr>
                <w:rFonts w:eastAsia="Calibri"/>
                <w:spacing w:val="0"/>
                <w:lang w:eastAsia="en-US"/>
              </w:rPr>
            </w:pPr>
            <w:r w:rsidRPr="00404907">
              <w:rPr>
                <w:rFonts w:eastAsia="Calibri"/>
                <w:spacing w:val="0"/>
                <w:lang w:eastAsia="en-US"/>
              </w:rPr>
              <w:t>2019–2026</w:t>
            </w:r>
          </w:p>
        </w:tc>
      </w:tr>
    </w:tbl>
    <w:p w:rsidR="00404907" w:rsidRPr="00404907" w:rsidRDefault="00404907" w:rsidP="00404907">
      <w:pPr>
        <w:tabs>
          <w:tab w:val="left" w:pos="851"/>
        </w:tabs>
        <w:ind w:left="7230"/>
        <w:jc w:val="right"/>
        <w:rPr>
          <w:spacing w:val="0"/>
          <w:lang w:eastAsia="en-US"/>
        </w:rPr>
      </w:pPr>
      <w:r w:rsidRPr="00404907">
        <w:rPr>
          <w:spacing w:val="0"/>
        </w:rPr>
        <w:t>».</w:t>
      </w:r>
    </w:p>
    <w:p w:rsidR="003D7088" w:rsidRDefault="003D7088" w:rsidP="00404907">
      <w:pPr>
        <w:tabs>
          <w:tab w:val="left" w:pos="851"/>
        </w:tabs>
        <w:ind w:firstLine="709"/>
        <w:jc w:val="both"/>
        <w:rPr>
          <w:spacing w:val="0"/>
        </w:rPr>
      </w:pPr>
    </w:p>
    <w:p w:rsidR="00404907" w:rsidRPr="00404907" w:rsidRDefault="00404907" w:rsidP="00404907">
      <w:pPr>
        <w:tabs>
          <w:tab w:val="left" w:pos="851"/>
        </w:tabs>
        <w:ind w:firstLine="709"/>
        <w:jc w:val="both"/>
        <w:rPr>
          <w:spacing w:val="0"/>
        </w:rPr>
      </w:pPr>
      <w:r w:rsidRPr="00404907">
        <w:rPr>
          <w:spacing w:val="0"/>
        </w:rPr>
        <w:t>5. Приложение № 3 к Программе изложить в редакции согласно Приложению к настоящему Закону.</w:t>
      </w:r>
    </w:p>
    <w:p w:rsidR="00404907" w:rsidRPr="00404907" w:rsidRDefault="00404907" w:rsidP="00404907">
      <w:pPr>
        <w:tabs>
          <w:tab w:val="left" w:pos="851"/>
        </w:tabs>
        <w:ind w:firstLine="709"/>
        <w:contextualSpacing/>
        <w:jc w:val="both"/>
        <w:rPr>
          <w:rFonts w:eastAsia="Calibri"/>
          <w:spacing w:val="0"/>
          <w:sz w:val="24"/>
          <w:szCs w:val="24"/>
          <w:lang w:eastAsia="en-US"/>
        </w:rPr>
      </w:pPr>
    </w:p>
    <w:p w:rsidR="006978C9" w:rsidRPr="00CF5CC0" w:rsidRDefault="00404907" w:rsidP="00404907">
      <w:pPr>
        <w:ind w:firstLine="709"/>
        <w:jc w:val="both"/>
        <w:rPr>
          <w:spacing w:val="0"/>
        </w:rPr>
      </w:pPr>
      <w:r w:rsidRPr="003D7088">
        <w:rPr>
          <w:b/>
          <w:spacing w:val="0"/>
        </w:rPr>
        <w:t>Статья 2.</w:t>
      </w:r>
      <w:r w:rsidRPr="00404907">
        <w:rPr>
          <w:spacing w:val="0"/>
        </w:rPr>
        <w:t xml:space="preserve"> Настоящий Закон вступает в силу со дня, следующего за днем официального опубликования.</w:t>
      </w:r>
    </w:p>
    <w:p w:rsidR="003D7088" w:rsidRPr="00CF5CC0" w:rsidRDefault="003D7088" w:rsidP="00E6473E">
      <w:pPr>
        <w:ind w:firstLine="709"/>
        <w:jc w:val="both"/>
        <w:rPr>
          <w:spacing w:val="0"/>
        </w:rPr>
      </w:pPr>
    </w:p>
    <w:p w:rsidR="003C6611" w:rsidRPr="00CF5CC0" w:rsidRDefault="00490ACC" w:rsidP="00E6473E">
      <w:pPr>
        <w:jc w:val="both"/>
        <w:outlineLvl w:val="0"/>
        <w:rPr>
          <w:spacing w:val="0"/>
        </w:rPr>
      </w:pPr>
      <w:r w:rsidRPr="00CF5CC0">
        <w:rPr>
          <w:spacing w:val="0"/>
        </w:rPr>
        <w:t xml:space="preserve">Президент </w:t>
      </w:r>
    </w:p>
    <w:p w:rsidR="00490ACC" w:rsidRPr="00CF5CC0" w:rsidRDefault="00490ACC" w:rsidP="00E6473E">
      <w:pPr>
        <w:jc w:val="both"/>
        <w:outlineLvl w:val="0"/>
        <w:rPr>
          <w:spacing w:val="0"/>
        </w:rPr>
      </w:pPr>
      <w:r w:rsidRPr="00CF5CC0">
        <w:rPr>
          <w:spacing w:val="0"/>
        </w:rPr>
        <w:t xml:space="preserve">Приднестровской </w:t>
      </w:r>
    </w:p>
    <w:p w:rsidR="00F44C76" w:rsidRPr="00CF5CC0" w:rsidRDefault="00490ACC" w:rsidP="00E6473E">
      <w:pPr>
        <w:jc w:val="both"/>
        <w:rPr>
          <w:spacing w:val="0"/>
        </w:rPr>
      </w:pPr>
      <w:r w:rsidRPr="00CF5CC0">
        <w:rPr>
          <w:spacing w:val="0"/>
        </w:rPr>
        <w:t xml:space="preserve">Молдавской Республики </w:t>
      </w:r>
      <w:r w:rsidRPr="00CF5CC0">
        <w:rPr>
          <w:spacing w:val="0"/>
        </w:rPr>
        <w:tab/>
      </w:r>
      <w:r w:rsidRPr="00CF5CC0">
        <w:rPr>
          <w:spacing w:val="0"/>
        </w:rPr>
        <w:tab/>
      </w:r>
      <w:r w:rsidRPr="00CF5CC0">
        <w:rPr>
          <w:spacing w:val="0"/>
        </w:rPr>
        <w:tab/>
      </w:r>
      <w:r w:rsidRPr="00CF5CC0">
        <w:rPr>
          <w:spacing w:val="0"/>
        </w:rPr>
        <w:tab/>
        <w:t xml:space="preserve"> </w:t>
      </w:r>
      <w:r w:rsidR="001713CD" w:rsidRPr="00CF5CC0">
        <w:rPr>
          <w:spacing w:val="0"/>
        </w:rPr>
        <w:t xml:space="preserve">  </w:t>
      </w:r>
      <w:r w:rsidRPr="00CF5CC0">
        <w:rPr>
          <w:spacing w:val="0"/>
        </w:rPr>
        <w:t xml:space="preserve">  В. Н. КРАСНОСЕЛЬСКИЙ</w:t>
      </w:r>
    </w:p>
    <w:p w:rsidR="00311BC9" w:rsidRPr="00CF5CC0" w:rsidRDefault="00311BC9" w:rsidP="00E6473E">
      <w:pPr>
        <w:jc w:val="both"/>
        <w:rPr>
          <w:spacing w:val="0"/>
        </w:rPr>
      </w:pPr>
    </w:p>
    <w:p w:rsidR="00053CAD" w:rsidRPr="00CF5CC0" w:rsidRDefault="00053CAD" w:rsidP="00E6473E">
      <w:pPr>
        <w:jc w:val="both"/>
        <w:rPr>
          <w:spacing w:val="0"/>
        </w:rPr>
      </w:pPr>
    </w:p>
    <w:p w:rsidR="005C684C" w:rsidRDefault="005C684C" w:rsidP="00E6473E">
      <w:pPr>
        <w:jc w:val="both"/>
        <w:rPr>
          <w:spacing w:val="0"/>
        </w:rPr>
      </w:pPr>
    </w:p>
    <w:p w:rsidR="003D5D3E" w:rsidRPr="00D91258" w:rsidRDefault="003D5D3E" w:rsidP="003D5D3E">
      <w:pPr>
        <w:jc w:val="both"/>
      </w:pPr>
      <w:r>
        <w:t xml:space="preserve">г. </w:t>
      </w:r>
      <w:r w:rsidRPr="00D91258">
        <w:t>Тирасполь</w:t>
      </w:r>
    </w:p>
    <w:p w:rsidR="003D5D3E" w:rsidRPr="00D91258" w:rsidRDefault="003D5D3E" w:rsidP="003D5D3E">
      <w:pPr>
        <w:ind w:left="28" w:hanging="28"/>
        <w:jc w:val="both"/>
      </w:pPr>
      <w:r>
        <w:t>3 апреля 202</w:t>
      </w:r>
      <w:r w:rsidRPr="00536B10">
        <w:t>4</w:t>
      </w:r>
      <w:r w:rsidRPr="00D91258">
        <w:t xml:space="preserve"> г.</w:t>
      </w:r>
    </w:p>
    <w:p w:rsidR="003D5D3E" w:rsidRPr="00E47AD2" w:rsidRDefault="003D5D3E" w:rsidP="003D5D3E">
      <w:pPr>
        <w:tabs>
          <w:tab w:val="left" w:pos="851"/>
          <w:tab w:val="left" w:pos="4536"/>
        </w:tabs>
        <w:ind w:left="28" w:hanging="28"/>
      </w:pPr>
      <w:r>
        <w:t>№ 54-ЗИ-</w:t>
      </w:r>
      <w:r w:rsidRPr="00D91258">
        <w:t>VI</w:t>
      </w:r>
      <w:r>
        <w:rPr>
          <w:lang w:val="en-US"/>
        </w:rPr>
        <w:t>I</w:t>
      </w:r>
    </w:p>
    <w:p w:rsidR="003D5D3E" w:rsidRPr="00CF5CC0" w:rsidRDefault="003D5D3E" w:rsidP="00E6473E">
      <w:pPr>
        <w:jc w:val="both"/>
        <w:rPr>
          <w:spacing w:val="0"/>
        </w:rPr>
      </w:pPr>
      <w:bookmarkStart w:id="0" w:name="_GoBack"/>
      <w:bookmarkEnd w:id="0"/>
    </w:p>
    <w:sectPr w:rsidR="003D5D3E" w:rsidRPr="00CF5CC0"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09C" w:rsidRDefault="0047709C">
      <w:r>
        <w:separator/>
      </w:r>
    </w:p>
  </w:endnote>
  <w:endnote w:type="continuationSeparator" w:id="0">
    <w:p w:rsidR="0047709C" w:rsidRDefault="0047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09C" w:rsidRDefault="0047709C">
      <w:r>
        <w:separator/>
      </w:r>
    </w:p>
  </w:footnote>
  <w:footnote w:type="continuationSeparator" w:id="0">
    <w:p w:rsidR="0047709C" w:rsidRDefault="00477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D5D3E">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D43F16"/>
    <w:multiLevelType w:val="hybridMultilevel"/>
    <w:tmpl w:val="D62A9CAA"/>
    <w:lvl w:ilvl="0" w:tplc="B2E4420E">
      <w:start w:val="1"/>
      <w:numFmt w:val="decimal"/>
      <w:lvlText w:val="%1."/>
      <w:lvlJc w:val="left"/>
      <w:pPr>
        <w:ind w:left="3196" w:hanging="360"/>
      </w:pPr>
      <w:rPr>
        <w:color w:val="auto"/>
      </w:r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0419000F">
      <w:start w:val="1"/>
      <w:numFmt w:val="decimal"/>
      <w:lvlText w:val="%4."/>
      <w:lvlJc w:val="left"/>
      <w:pPr>
        <w:ind w:left="5356" w:hanging="360"/>
      </w:pPr>
    </w:lvl>
    <w:lvl w:ilvl="4" w:tplc="04190019">
      <w:start w:val="1"/>
      <w:numFmt w:val="lowerLetter"/>
      <w:lvlText w:val="%5."/>
      <w:lvlJc w:val="left"/>
      <w:pPr>
        <w:ind w:left="6076" w:hanging="360"/>
      </w:pPr>
    </w:lvl>
    <w:lvl w:ilvl="5" w:tplc="0419001B">
      <w:start w:val="1"/>
      <w:numFmt w:val="lowerRoman"/>
      <w:lvlText w:val="%6."/>
      <w:lvlJc w:val="right"/>
      <w:pPr>
        <w:ind w:left="6796" w:hanging="180"/>
      </w:pPr>
    </w:lvl>
    <w:lvl w:ilvl="6" w:tplc="0419000F">
      <w:start w:val="1"/>
      <w:numFmt w:val="decimal"/>
      <w:lvlText w:val="%7."/>
      <w:lvlJc w:val="left"/>
      <w:pPr>
        <w:ind w:left="7516" w:hanging="360"/>
      </w:pPr>
    </w:lvl>
    <w:lvl w:ilvl="7" w:tplc="04190019">
      <w:start w:val="1"/>
      <w:numFmt w:val="lowerLetter"/>
      <w:lvlText w:val="%8."/>
      <w:lvlJc w:val="left"/>
      <w:pPr>
        <w:ind w:left="8236" w:hanging="360"/>
      </w:pPr>
    </w:lvl>
    <w:lvl w:ilvl="8" w:tplc="0419001B">
      <w:start w:val="1"/>
      <w:numFmt w:val="lowerRoman"/>
      <w:lvlText w:val="%9."/>
      <w:lvlJc w:val="right"/>
      <w:pPr>
        <w:ind w:left="8956" w:hanging="180"/>
      </w:pPr>
    </w:lvl>
  </w:abstractNum>
  <w:abstractNum w:abstractNumId="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num>
  <w:num w:numId="3">
    <w:abstractNumId w:val="2"/>
  </w:num>
  <w:num w:numId="4">
    <w:abstractNumId w:val="1"/>
  </w:num>
  <w:num w:numId="5">
    <w:abstractNumId w:val="5"/>
  </w:num>
  <w:num w:numId="6">
    <w:abstractNumId w:val="8"/>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DEB"/>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46E3"/>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5D3E"/>
    <w:rsid w:val="003D7088"/>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4907"/>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7709C"/>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D7C"/>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71B"/>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3F1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89B9F-2912-413C-9915-5CCD83C6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6</cp:revision>
  <cp:lastPrinted>2024-03-20T09:58:00Z</cp:lastPrinted>
  <dcterms:created xsi:type="dcterms:W3CDTF">2024-03-20T09:43:00Z</dcterms:created>
  <dcterms:modified xsi:type="dcterms:W3CDTF">2024-04-03T13:05:00Z</dcterms:modified>
</cp:coreProperties>
</file>