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5834DD" w:rsidRDefault="00D0081A" w:rsidP="005354DC">
      <w:pPr>
        <w:spacing w:after="0" w:line="240" w:lineRule="auto"/>
        <w:jc w:val="center"/>
        <w:rPr>
          <w:rFonts w:ascii="Times New Roman" w:hAnsi="Times New Roman"/>
          <w:b/>
          <w:sz w:val="28"/>
          <w:szCs w:val="28"/>
          <w:lang w:eastAsia="ru-RU"/>
        </w:rPr>
      </w:pPr>
    </w:p>
    <w:p w:rsidR="00D0081A" w:rsidRPr="005834DD" w:rsidRDefault="00D0081A" w:rsidP="005354DC">
      <w:pPr>
        <w:spacing w:after="0" w:line="240" w:lineRule="auto"/>
        <w:jc w:val="center"/>
        <w:rPr>
          <w:rFonts w:ascii="Times New Roman" w:hAnsi="Times New Roman"/>
          <w:b/>
          <w:sz w:val="28"/>
          <w:szCs w:val="28"/>
          <w:lang w:eastAsia="ru-RU"/>
        </w:rPr>
      </w:pPr>
    </w:p>
    <w:p w:rsidR="00D0081A" w:rsidRPr="005834DD" w:rsidRDefault="00D0081A" w:rsidP="005354DC">
      <w:pPr>
        <w:spacing w:after="0" w:line="240" w:lineRule="auto"/>
        <w:jc w:val="center"/>
        <w:rPr>
          <w:rFonts w:ascii="Times New Roman" w:hAnsi="Times New Roman"/>
          <w:b/>
          <w:sz w:val="28"/>
          <w:szCs w:val="28"/>
          <w:lang w:eastAsia="ru-RU"/>
        </w:rPr>
      </w:pPr>
    </w:p>
    <w:p w:rsidR="00D0081A" w:rsidRPr="005834DD" w:rsidRDefault="00D0081A" w:rsidP="005354DC">
      <w:pPr>
        <w:spacing w:after="0" w:line="240" w:lineRule="auto"/>
        <w:jc w:val="center"/>
        <w:rPr>
          <w:rFonts w:ascii="Times New Roman" w:hAnsi="Times New Roman"/>
          <w:b/>
          <w:sz w:val="28"/>
          <w:szCs w:val="28"/>
          <w:lang w:eastAsia="ru-RU"/>
        </w:rPr>
      </w:pPr>
    </w:p>
    <w:p w:rsidR="00D0081A" w:rsidRPr="005834DD" w:rsidRDefault="00D0081A" w:rsidP="005354DC">
      <w:pPr>
        <w:spacing w:after="0" w:line="240" w:lineRule="auto"/>
        <w:jc w:val="center"/>
        <w:rPr>
          <w:rFonts w:ascii="Times New Roman" w:hAnsi="Times New Roman"/>
          <w:b/>
          <w:sz w:val="28"/>
          <w:szCs w:val="28"/>
          <w:lang w:eastAsia="ru-RU"/>
        </w:rPr>
      </w:pPr>
    </w:p>
    <w:p w:rsidR="00D0081A" w:rsidRPr="005834DD" w:rsidRDefault="00D0081A" w:rsidP="005354DC">
      <w:pPr>
        <w:spacing w:after="0" w:line="240" w:lineRule="auto"/>
        <w:jc w:val="center"/>
        <w:rPr>
          <w:rFonts w:ascii="Times New Roman" w:hAnsi="Times New Roman"/>
          <w:b/>
          <w:sz w:val="28"/>
          <w:szCs w:val="28"/>
          <w:lang w:eastAsia="ru-RU"/>
        </w:rPr>
      </w:pPr>
      <w:r w:rsidRPr="005834DD">
        <w:rPr>
          <w:rFonts w:ascii="Times New Roman" w:hAnsi="Times New Roman"/>
          <w:b/>
          <w:sz w:val="28"/>
          <w:szCs w:val="28"/>
          <w:lang w:eastAsia="ru-RU"/>
        </w:rPr>
        <w:t>Закон</w:t>
      </w:r>
    </w:p>
    <w:p w:rsidR="00D0081A" w:rsidRPr="005834DD" w:rsidRDefault="00D0081A" w:rsidP="005354DC">
      <w:pPr>
        <w:spacing w:after="0" w:line="240" w:lineRule="auto"/>
        <w:jc w:val="center"/>
        <w:rPr>
          <w:rFonts w:ascii="Times New Roman" w:hAnsi="Times New Roman"/>
          <w:b/>
          <w:sz w:val="28"/>
          <w:szCs w:val="28"/>
          <w:lang w:eastAsia="ru-RU"/>
        </w:rPr>
      </w:pPr>
      <w:r w:rsidRPr="005834DD">
        <w:rPr>
          <w:rFonts w:ascii="Times New Roman" w:hAnsi="Times New Roman"/>
          <w:b/>
          <w:sz w:val="28"/>
          <w:szCs w:val="28"/>
          <w:lang w:eastAsia="ru-RU"/>
        </w:rPr>
        <w:t>Приднестровской Молдавской Республики</w:t>
      </w:r>
    </w:p>
    <w:p w:rsidR="00117E1D" w:rsidRPr="005834DD" w:rsidRDefault="00117E1D" w:rsidP="005354DC">
      <w:pPr>
        <w:spacing w:after="0" w:line="240" w:lineRule="auto"/>
        <w:jc w:val="center"/>
        <w:rPr>
          <w:rFonts w:ascii="Times New Roman" w:hAnsi="Times New Roman"/>
          <w:b/>
          <w:sz w:val="28"/>
          <w:szCs w:val="28"/>
          <w:lang w:eastAsia="ru-RU"/>
        </w:rPr>
      </w:pPr>
    </w:p>
    <w:p w:rsidR="00B10A02" w:rsidRPr="005834DD" w:rsidRDefault="00117E1D" w:rsidP="005354DC">
      <w:pPr>
        <w:pStyle w:val="1"/>
        <w:spacing w:before="0" w:line="240" w:lineRule="auto"/>
        <w:jc w:val="center"/>
        <w:rPr>
          <w:rFonts w:ascii="Times New Roman" w:eastAsia="Times New Roman" w:hAnsi="Times New Roman" w:cs="Times New Roman"/>
          <w:b/>
          <w:color w:val="auto"/>
          <w:sz w:val="28"/>
          <w:szCs w:val="28"/>
          <w:lang w:eastAsia="ru-RU"/>
        </w:rPr>
      </w:pPr>
      <w:r w:rsidRPr="005834DD">
        <w:rPr>
          <w:rFonts w:ascii="Times New Roman" w:hAnsi="Times New Roman" w:cs="Times New Roman"/>
          <w:b/>
          <w:color w:val="auto"/>
          <w:sz w:val="28"/>
          <w:szCs w:val="28"/>
        </w:rPr>
        <w:t>«</w:t>
      </w:r>
      <w:r w:rsidR="00B10A02" w:rsidRPr="005834DD">
        <w:rPr>
          <w:rFonts w:ascii="Times New Roman" w:eastAsia="Times New Roman" w:hAnsi="Times New Roman" w:cs="Times New Roman"/>
          <w:b/>
          <w:color w:val="auto"/>
          <w:sz w:val="28"/>
          <w:szCs w:val="28"/>
          <w:lang w:eastAsia="ru-RU"/>
        </w:rPr>
        <w:t>О внесении изменений и дополнений</w:t>
      </w:r>
    </w:p>
    <w:p w:rsidR="00B10A02" w:rsidRPr="005834DD" w:rsidRDefault="00B10A02" w:rsidP="005354D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834DD">
        <w:rPr>
          <w:rFonts w:ascii="Times New Roman" w:eastAsia="Times New Roman" w:hAnsi="Times New Roman"/>
          <w:b/>
          <w:sz w:val="28"/>
          <w:szCs w:val="28"/>
          <w:lang w:eastAsia="ru-RU"/>
        </w:rPr>
        <w:t xml:space="preserve">в Закон Приднестровской Молдавской Республики </w:t>
      </w:r>
    </w:p>
    <w:p w:rsidR="00C03713" w:rsidRPr="005834DD" w:rsidRDefault="00B10A02" w:rsidP="005354DC">
      <w:pPr>
        <w:pStyle w:val="ac"/>
        <w:shd w:val="clear" w:color="auto" w:fill="FFFFFF"/>
        <w:spacing w:after="0" w:line="240" w:lineRule="auto"/>
        <w:jc w:val="center"/>
        <w:rPr>
          <w:b/>
          <w:sz w:val="28"/>
          <w:szCs w:val="28"/>
          <w:lang w:eastAsia="ru-RU"/>
        </w:rPr>
      </w:pPr>
      <w:r w:rsidRPr="005834DD">
        <w:rPr>
          <w:rFonts w:eastAsia="Times New Roman"/>
          <w:b/>
          <w:sz w:val="28"/>
          <w:szCs w:val="28"/>
          <w:lang w:eastAsia="ru-RU"/>
        </w:rPr>
        <w:t>«О республиканском бюджете на 2024 год</w:t>
      </w:r>
      <w:r w:rsidR="00BD3385" w:rsidRPr="005834DD">
        <w:rPr>
          <w:rFonts w:eastAsia="Times New Roman"/>
          <w:b/>
          <w:bCs/>
          <w:sz w:val="28"/>
          <w:szCs w:val="28"/>
          <w:lang w:eastAsia="ru-RU"/>
        </w:rPr>
        <w:t>»</w:t>
      </w:r>
    </w:p>
    <w:p w:rsidR="00A865EA" w:rsidRPr="003C21D0" w:rsidRDefault="00A865EA" w:rsidP="005354DC">
      <w:pPr>
        <w:spacing w:after="0" w:line="240" w:lineRule="auto"/>
        <w:jc w:val="both"/>
        <w:rPr>
          <w:rFonts w:ascii="Times New Roman" w:hAnsi="Times New Roman"/>
          <w:sz w:val="28"/>
          <w:szCs w:val="28"/>
          <w:lang w:eastAsia="ru-RU"/>
        </w:rPr>
      </w:pPr>
    </w:p>
    <w:p w:rsidR="00A865EA" w:rsidRPr="005834DD" w:rsidRDefault="00A865EA" w:rsidP="005354DC">
      <w:pPr>
        <w:spacing w:after="0" w:line="240" w:lineRule="auto"/>
        <w:jc w:val="both"/>
        <w:rPr>
          <w:rFonts w:ascii="Times New Roman" w:hAnsi="Times New Roman"/>
          <w:sz w:val="28"/>
          <w:szCs w:val="28"/>
          <w:lang w:eastAsia="ru-RU"/>
        </w:rPr>
      </w:pPr>
      <w:r w:rsidRPr="005834DD">
        <w:rPr>
          <w:rFonts w:ascii="Times New Roman" w:hAnsi="Times New Roman"/>
          <w:sz w:val="28"/>
          <w:szCs w:val="28"/>
          <w:lang w:eastAsia="ru-RU"/>
        </w:rPr>
        <w:t>Принят Верховным Советом</w:t>
      </w:r>
    </w:p>
    <w:p w:rsidR="00A865EA" w:rsidRPr="005834DD" w:rsidRDefault="00A865EA" w:rsidP="005354DC">
      <w:pPr>
        <w:spacing w:after="0" w:line="240" w:lineRule="auto"/>
        <w:jc w:val="both"/>
        <w:rPr>
          <w:rFonts w:ascii="Times New Roman" w:hAnsi="Times New Roman"/>
          <w:sz w:val="28"/>
          <w:szCs w:val="28"/>
          <w:lang w:eastAsia="ru-RU"/>
        </w:rPr>
      </w:pPr>
      <w:r w:rsidRPr="005834DD">
        <w:rPr>
          <w:rFonts w:ascii="Times New Roman" w:hAnsi="Times New Roman"/>
          <w:sz w:val="28"/>
          <w:szCs w:val="28"/>
          <w:lang w:eastAsia="ru-RU"/>
        </w:rPr>
        <w:t xml:space="preserve">Приднестровской Молдавской Республики                          </w:t>
      </w:r>
      <w:r w:rsidR="00CC7F0C" w:rsidRPr="005834DD">
        <w:rPr>
          <w:rFonts w:ascii="Times New Roman" w:hAnsi="Times New Roman"/>
          <w:sz w:val="28"/>
          <w:szCs w:val="28"/>
          <w:lang w:eastAsia="ru-RU"/>
        </w:rPr>
        <w:t>2</w:t>
      </w:r>
      <w:r w:rsidR="00F37E38" w:rsidRPr="005834DD">
        <w:rPr>
          <w:rFonts w:ascii="Times New Roman" w:hAnsi="Times New Roman"/>
          <w:sz w:val="28"/>
          <w:szCs w:val="28"/>
          <w:lang w:eastAsia="ru-RU"/>
        </w:rPr>
        <w:t>7</w:t>
      </w:r>
      <w:r w:rsidRPr="005834DD">
        <w:rPr>
          <w:rFonts w:ascii="Times New Roman" w:hAnsi="Times New Roman"/>
          <w:sz w:val="28"/>
          <w:szCs w:val="28"/>
          <w:lang w:eastAsia="ru-RU"/>
        </w:rPr>
        <w:t xml:space="preserve"> </w:t>
      </w:r>
      <w:r w:rsidR="00CC7F0C" w:rsidRPr="005834DD">
        <w:rPr>
          <w:rFonts w:ascii="Times New Roman" w:hAnsi="Times New Roman"/>
          <w:sz w:val="28"/>
          <w:szCs w:val="28"/>
          <w:lang w:eastAsia="ru-RU"/>
        </w:rPr>
        <w:t>феврал</w:t>
      </w:r>
      <w:r w:rsidRPr="005834DD">
        <w:rPr>
          <w:rFonts w:ascii="Times New Roman" w:hAnsi="Times New Roman"/>
          <w:sz w:val="28"/>
          <w:szCs w:val="28"/>
          <w:lang w:eastAsia="ru-RU"/>
        </w:rPr>
        <w:t>я 202</w:t>
      </w:r>
      <w:r w:rsidR="005B4A97" w:rsidRPr="005834DD">
        <w:rPr>
          <w:rFonts w:ascii="Times New Roman" w:hAnsi="Times New Roman"/>
          <w:sz w:val="28"/>
          <w:szCs w:val="28"/>
          <w:lang w:eastAsia="ru-RU"/>
        </w:rPr>
        <w:t>4</w:t>
      </w:r>
      <w:r w:rsidRPr="005834DD">
        <w:rPr>
          <w:rFonts w:ascii="Times New Roman" w:hAnsi="Times New Roman"/>
          <w:sz w:val="28"/>
          <w:szCs w:val="28"/>
          <w:lang w:eastAsia="ru-RU"/>
        </w:rPr>
        <w:t xml:space="preserve"> года</w:t>
      </w:r>
    </w:p>
    <w:p w:rsidR="00A865EA" w:rsidRPr="005834DD" w:rsidRDefault="00A865EA" w:rsidP="005354DC">
      <w:pPr>
        <w:spacing w:after="0" w:line="240" w:lineRule="auto"/>
        <w:jc w:val="both"/>
        <w:rPr>
          <w:rFonts w:ascii="Times New Roman" w:hAnsi="Times New Roman"/>
          <w:sz w:val="28"/>
          <w:szCs w:val="28"/>
          <w:lang w:eastAsia="ru-RU"/>
        </w:rPr>
      </w:pP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
          <w:bCs/>
          <w:sz w:val="28"/>
          <w:szCs w:val="28"/>
          <w:lang w:eastAsia="ru-RU"/>
        </w:rPr>
        <w:t>Статья 1.</w:t>
      </w:r>
      <w:r w:rsidRPr="005834DD">
        <w:rPr>
          <w:rFonts w:ascii="Times New Roman" w:eastAsia="Times New Roman" w:hAnsi="Times New Roman"/>
          <w:bCs/>
          <w:sz w:val="28"/>
          <w:szCs w:val="28"/>
          <w:lang w:eastAsia="ru-RU"/>
        </w:rPr>
        <w:t xml:space="preserve"> </w:t>
      </w:r>
      <w:r w:rsidRPr="005834DD">
        <w:rPr>
          <w:rFonts w:ascii="Times New Roman" w:eastAsia="Times New Roman" w:hAnsi="Times New Roman"/>
          <w:sz w:val="28"/>
          <w:szCs w:val="28"/>
          <w:lang w:eastAsia="ru-RU"/>
        </w:rPr>
        <w:t xml:space="preserve">Внести в </w:t>
      </w:r>
      <w:hyperlink r:id="rId7" w:tooltip="(ВСТУПИЛ В СИЛУ 01.01.2020) О республиканском бюджете на 2020 год" w:history="1">
        <w:r w:rsidRPr="005834DD">
          <w:rPr>
            <w:rFonts w:ascii="Times New Roman" w:eastAsia="Times New Roman" w:hAnsi="Times New Roman"/>
            <w:sz w:val="28"/>
            <w:szCs w:val="28"/>
            <w:lang w:eastAsia="ru-RU"/>
          </w:rPr>
          <w:t xml:space="preserve">Закон Приднестровской Молдавской Республики </w:t>
        </w:r>
        <w:r w:rsidR="00353D82"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xml:space="preserve">от 28 декабря 2023 года № 436-З-VII «О республиканском бюджете </w:t>
        </w:r>
        <w:r w:rsidR="00353D82"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на 2024 год»</w:t>
        </w:r>
      </w:hyperlink>
      <w:r w:rsidRPr="005834DD">
        <w:rPr>
          <w:rFonts w:ascii="Times New Roman" w:eastAsia="Times New Roman" w:hAnsi="Times New Roman"/>
          <w:sz w:val="28"/>
          <w:szCs w:val="28"/>
          <w:lang w:eastAsia="ru-RU"/>
        </w:rPr>
        <w:t xml:space="preserve"> (САЗ 24-1) с изменениями и дополнениями, внесенными законами Приднестровской Молдавской Республики от 31 января 2024 года </w:t>
      </w:r>
      <w:r w:rsidR="003A29D3"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13-ЗИД-VII (САЗ 24-6); от 31 января 2024 года № 14-ЗИД-VII (САЗ 24-6), с</w:t>
      </w:r>
      <w:r w:rsidR="00ED514B" w:rsidRPr="005834DD">
        <w:rPr>
          <w:rFonts w:ascii="Times New Roman" w:eastAsia="Times New Roman" w:hAnsi="Times New Roman"/>
          <w:sz w:val="28"/>
          <w:szCs w:val="28"/>
          <w:lang w:eastAsia="ru-RU"/>
        </w:rPr>
        <w:t>ледующие изменения и дополнения.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1. </w:t>
      </w:r>
      <w:r w:rsidR="00B10A02" w:rsidRPr="005834DD">
        <w:rPr>
          <w:rFonts w:ascii="Times New Roman" w:eastAsia="Times New Roman" w:hAnsi="Times New Roman"/>
          <w:sz w:val="28"/>
          <w:szCs w:val="28"/>
          <w:lang w:eastAsia="ru-RU"/>
        </w:rPr>
        <w:t>Статью 1 изложить в следующей редакции:</w:t>
      </w:r>
    </w:p>
    <w:p w:rsidR="00315840" w:rsidRPr="005834DD" w:rsidRDefault="00315840"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«Статья 1.</w:t>
      </w:r>
    </w:p>
    <w:p w:rsidR="00315840" w:rsidRPr="005834DD" w:rsidRDefault="00315840"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Утвердить основные характеристики консолидированного бюджета, в том числе: </w:t>
      </w:r>
    </w:p>
    <w:p w:rsidR="00315840" w:rsidRPr="005834DD" w:rsidRDefault="00315840"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доходы в сумме 3 697 107 248 рублей;</w:t>
      </w:r>
    </w:p>
    <w:p w:rsidR="00315840" w:rsidRPr="005834DD" w:rsidRDefault="009A6202"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б) предельные расходы в сумме 7 089 625 047 </w:t>
      </w:r>
      <w:r w:rsidR="00315840" w:rsidRPr="005834DD">
        <w:rPr>
          <w:rFonts w:ascii="Times New Roman" w:eastAsia="Times New Roman" w:hAnsi="Times New Roman"/>
          <w:sz w:val="28"/>
          <w:szCs w:val="28"/>
          <w:lang w:eastAsia="ru-RU"/>
        </w:rPr>
        <w:t>рублей; </w:t>
      </w:r>
    </w:p>
    <w:p w:rsidR="00B10A02" w:rsidRPr="005834DD" w:rsidRDefault="00315840"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 предельный дефицит в сумме </w:t>
      </w:r>
      <w:r w:rsidR="009A6202" w:rsidRPr="005834DD">
        <w:rPr>
          <w:rFonts w:ascii="Times New Roman" w:eastAsia="Times New Roman" w:hAnsi="Times New Roman"/>
          <w:sz w:val="28"/>
          <w:szCs w:val="28"/>
          <w:lang w:eastAsia="ru-RU"/>
        </w:rPr>
        <w:t xml:space="preserve">3 392 517 799 </w:t>
      </w:r>
      <w:r w:rsidRPr="005834DD">
        <w:rPr>
          <w:rFonts w:ascii="Times New Roman" w:eastAsia="Times New Roman" w:hAnsi="Times New Roman"/>
          <w:sz w:val="28"/>
          <w:szCs w:val="28"/>
          <w:lang w:eastAsia="ru-RU"/>
        </w:rPr>
        <w:t>рублей</w:t>
      </w:r>
      <w:r w:rsidR="009A6202"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или </w:t>
      </w:r>
      <w:r w:rsidR="009A6202" w:rsidRPr="005834DD">
        <w:rPr>
          <w:rFonts w:ascii="Times New Roman" w:eastAsia="Times New Roman" w:hAnsi="Times New Roman"/>
          <w:sz w:val="28"/>
          <w:szCs w:val="28"/>
          <w:lang w:eastAsia="ru-RU"/>
        </w:rPr>
        <w:br/>
        <w:t>47,85</w:t>
      </w:r>
      <w:r w:rsidRPr="005834DD">
        <w:rPr>
          <w:rFonts w:ascii="Times New Roman" w:eastAsia="Times New Roman" w:hAnsi="Times New Roman"/>
          <w:sz w:val="28"/>
          <w:szCs w:val="28"/>
          <w:lang w:eastAsia="ru-RU"/>
        </w:rPr>
        <w:t xml:space="preserve"> процента к предельному размеру расходов</w:t>
      </w:r>
      <w:r w:rsidR="00B10A02" w:rsidRPr="005834DD">
        <w:rPr>
          <w:rFonts w:ascii="Times New Roman" w:eastAsia="Times New Roman" w:hAnsi="Times New Roman"/>
          <w:sz w:val="28"/>
          <w:szCs w:val="28"/>
          <w:lang w:eastAsia="ru-RU"/>
        </w:rPr>
        <w:t>».</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2. </w:t>
      </w:r>
      <w:r w:rsidR="00B10A02" w:rsidRPr="005834DD">
        <w:rPr>
          <w:rFonts w:ascii="Times New Roman" w:eastAsia="Times New Roman" w:hAnsi="Times New Roman"/>
          <w:sz w:val="28"/>
          <w:szCs w:val="28"/>
          <w:lang w:eastAsia="ru-RU"/>
        </w:rPr>
        <w:t>Пункты 1</w:t>
      </w:r>
      <w:r w:rsidR="00315840" w:rsidRPr="005834DD">
        <w:rPr>
          <w:rFonts w:ascii="Times New Roman" w:eastAsia="Times New Roman" w:hAnsi="Times New Roman"/>
          <w:sz w:val="28"/>
          <w:szCs w:val="28"/>
          <w:lang w:eastAsia="ru-RU"/>
        </w:rPr>
        <w:t>–</w:t>
      </w:r>
      <w:r w:rsidR="00B10A02" w:rsidRPr="005834DD">
        <w:rPr>
          <w:rFonts w:ascii="Times New Roman" w:eastAsia="Times New Roman" w:hAnsi="Times New Roman"/>
          <w:sz w:val="28"/>
          <w:szCs w:val="28"/>
          <w:lang w:eastAsia="ru-RU"/>
        </w:rPr>
        <w:t>3 статьи 2 изложить в следующей редакции:</w:t>
      </w:r>
    </w:p>
    <w:p w:rsidR="00315840"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w:t>
      </w:r>
      <w:r w:rsidR="00315840" w:rsidRPr="005834DD">
        <w:rPr>
          <w:rFonts w:ascii="Times New Roman" w:eastAsia="Times New Roman" w:hAnsi="Times New Roman"/>
          <w:sz w:val="28"/>
          <w:szCs w:val="28"/>
          <w:lang w:eastAsia="ru-RU"/>
        </w:rPr>
        <w:t>1. Утвердить основные характеристики республиканского бюджета, в том числе:</w:t>
      </w:r>
    </w:p>
    <w:p w:rsidR="00315840" w:rsidRPr="005834DD" w:rsidRDefault="00315840"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доходы в сумме 2 232 671 005 рублей согласно Приложению № 1 к настоящему Закону;</w:t>
      </w:r>
    </w:p>
    <w:p w:rsidR="00315840" w:rsidRPr="005834DD" w:rsidRDefault="00315840"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б) расходы в сумме </w:t>
      </w:r>
      <w:r w:rsidR="009A6202" w:rsidRPr="005834DD">
        <w:rPr>
          <w:rFonts w:ascii="Times New Roman" w:eastAsia="Times New Roman" w:hAnsi="Times New Roman"/>
          <w:sz w:val="28"/>
          <w:szCs w:val="28"/>
          <w:lang w:eastAsia="ru-RU"/>
        </w:rPr>
        <w:t xml:space="preserve">5 520 432 017 </w:t>
      </w:r>
      <w:r w:rsidRPr="005834DD">
        <w:rPr>
          <w:rFonts w:ascii="Times New Roman" w:eastAsia="Times New Roman" w:hAnsi="Times New Roman"/>
          <w:sz w:val="28"/>
          <w:szCs w:val="28"/>
          <w:lang w:eastAsia="ru-RU"/>
        </w:rPr>
        <w:t>рубл</w:t>
      </w:r>
      <w:r w:rsidR="009A6202" w:rsidRPr="005834DD">
        <w:rPr>
          <w:rFonts w:ascii="Times New Roman" w:eastAsia="Times New Roman" w:hAnsi="Times New Roman"/>
          <w:sz w:val="28"/>
          <w:szCs w:val="28"/>
          <w:lang w:eastAsia="ru-RU"/>
        </w:rPr>
        <w:t>ей</w:t>
      </w:r>
      <w:r w:rsidRPr="005834DD">
        <w:rPr>
          <w:rFonts w:ascii="Times New Roman" w:eastAsia="Times New Roman" w:hAnsi="Times New Roman"/>
          <w:sz w:val="28"/>
          <w:szCs w:val="28"/>
          <w:lang w:eastAsia="ru-RU"/>
        </w:rPr>
        <w:t xml:space="preserve"> согласно Приложению № 2 к настоящему Закону;</w:t>
      </w:r>
    </w:p>
    <w:p w:rsidR="00B10A02" w:rsidRPr="005834DD" w:rsidRDefault="009A62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 дефицит в сумме 3 287 761 012 </w:t>
      </w:r>
      <w:r w:rsidR="00315840" w:rsidRPr="005834DD">
        <w:rPr>
          <w:rFonts w:ascii="Times New Roman" w:eastAsia="Times New Roman" w:hAnsi="Times New Roman"/>
          <w:sz w:val="28"/>
          <w:szCs w:val="28"/>
          <w:lang w:eastAsia="ru-RU"/>
        </w:rPr>
        <w:t>рублей</w:t>
      </w:r>
      <w:r w:rsidRPr="005834DD">
        <w:rPr>
          <w:rFonts w:ascii="Times New Roman" w:eastAsia="Times New Roman" w:hAnsi="Times New Roman"/>
          <w:sz w:val="28"/>
          <w:szCs w:val="28"/>
          <w:lang w:eastAsia="ru-RU"/>
        </w:rPr>
        <w:t>,</w:t>
      </w:r>
      <w:r w:rsidR="00315840" w:rsidRPr="005834DD">
        <w:rPr>
          <w:rFonts w:ascii="Times New Roman" w:eastAsia="Times New Roman" w:hAnsi="Times New Roman"/>
          <w:sz w:val="28"/>
          <w:szCs w:val="28"/>
          <w:lang w:eastAsia="ru-RU"/>
        </w:rPr>
        <w:t xml:space="preserve"> или </w:t>
      </w:r>
      <w:r w:rsidRPr="005834DD">
        <w:rPr>
          <w:rFonts w:ascii="Times New Roman" w:eastAsia="Times New Roman" w:hAnsi="Times New Roman"/>
          <w:sz w:val="28"/>
          <w:szCs w:val="28"/>
          <w:lang w:eastAsia="ru-RU"/>
        </w:rPr>
        <w:t>59,56</w:t>
      </w:r>
      <w:r w:rsidR="00315840" w:rsidRPr="005834DD">
        <w:rPr>
          <w:rFonts w:ascii="Times New Roman" w:eastAsia="Times New Roman" w:hAnsi="Times New Roman"/>
          <w:sz w:val="28"/>
          <w:szCs w:val="28"/>
          <w:lang w:eastAsia="ru-RU"/>
        </w:rPr>
        <w:t xml:space="preserve"> процента к расходам</w:t>
      </w:r>
      <w:r w:rsidR="00B10A02" w:rsidRPr="005834DD">
        <w:rPr>
          <w:rFonts w:ascii="Times New Roman" w:eastAsia="Times New Roman" w:hAnsi="Times New Roman"/>
          <w:sz w:val="28"/>
          <w:szCs w:val="28"/>
          <w:lang w:eastAsia="ru-RU"/>
        </w:rPr>
        <w:t>.</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Источниками покрытия дефицита республиканского бюджета являются:</w:t>
      </w:r>
    </w:p>
    <w:p w:rsidR="00B10A02" w:rsidRPr="005834DD" w:rsidRDefault="00315840" w:rsidP="005354DC">
      <w:pPr>
        <w:spacing w:after="0" w:line="240" w:lineRule="auto"/>
        <w:ind w:firstLine="709"/>
        <w:jc w:val="both"/>
        <w:rPr>
          <w:rFonts w:ascii="Times New Roman" w:hAnsi="Times New Roman"/>
          <w:sz w:val="28"/>
          <w:szCs w:val="28"/>
          <w:lang w:eastAsia="ru-RU"/>
        </w:rPr>
      </w:pPr>
      <w:r w:rsidRPr="005834DD">
        <w:rPr>
          <w:rFonts w:ascii="Times New Roman" w:eastAsia="Times New Roman" w:hAnsi="Times New Roman"/>
          <w:sz w:val="28"/>
          <w:szCs w:val="28"/>
          <w:lang w:eastAsia="ru-RU"/>
        </w:rPr>
        <w:t xml:space="preserve">а) кредиты (займы) в размере </w:t>
      </w:r>
      <w:r w:rsidR="009A6202" w:rsidRPr="005834DD">
        <w:rPr>
          <w:rFonts w:ascii="Times New Roman" w:eastAsia="Times New Roman" w:hAnsi="Times New Roman"/>
          <w:sz w:val="28"/>
          <w:szCs w:val="28"/>
          <w:lang w:eastAsia="ru-RU"/>
        </w:rPr>
        <w:t xml:space="preserve">2 884 642 835 </w:t>
      </w:r>
      <w:r w:rsidRPr="005834DD">
        <w:rPr>
          <w:rFonts w:ascii="Times New Roman" w:eastAsia="Times New Roman" w:hAnsi="Times New Roman"/>
          <w:sz w:val="28"/>
          <w:szCs w:val="28"/>
          <w:lang w:eastAsia="ru-RU"/>
        </w:rPr>
        <w:t>рублей, указанные в статье 5 (секретно) настоящего Закона</w:t>
      </w:r>
      <w:r w:rsidR="00B10A02" w:rsidRPr="005834DD">
        <w:rPr>
          <w:rFonts w:ascii="Times New Roman" w:eastAsia="Times New Roman" w:hAnsi="Times New Roman"/>
          <w:sz w:val="28"/>
          <w:szCs w:val="28"/>
          <w:lang w:eastAsia="ru-RU"/>
        </w:rPr>
        <w:t>;</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остатки средств на счетах республиканского бюджета по состоянию на 1 января 2024 года в сумме 219 284 387 рублей, в том числе:</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1) республиканский бюджет – в сумме 18 678 241 рубль;</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Дорожный фонд Приднестровской Молдавской Республики – в сумме 2 685 607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3) Республиканский экологический фонд Приднестровской Молдавской Республики – в сумме 2 976 349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4) Фонд по обеспечению государственных гарантий по расчетам </w:t>
      </w:r>
      <w:r w:rsidRPr="005834DD">
        <w:rPr>
          <w:rFonts w:ascii="Times New Roman" w:eastAsia="Times New Roman" w:hAnsi="Times New Roman"/>
          <w:sz w:val="28"/>
          <w:szCs w:val="28"/>
          <w:lang w:eastAsia="ru-RU"/>
        </w:rPr>
        <w:br/>
        <w:t>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56 887 046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 Фонд государственного резерва Приднестровской Молдавской Республики – в сумме 61 520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6) Фонд капитальных вложений Приднестровской Молдавской Республики – в сумме 12 134 425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7) Фонд развития предпринимательства Приднестровской Молдавской Республики – в сумме 11 617 629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8) Фонд поддержки молодежи Приднестровской Молдавской </w:t>
      </w:r>
      <w:r w:rsidRPr="005834DD">
        <w:rPr>
          <w:rFonts w:ascii="Times New Roman" w:eastAsia="Times New Roman" w:hAnsi="Times New Roman"/>
          <w:sz w:val="28"/>
          <w:szCs w:val="28"/>
          <w:lang w:eastAsia="ru-RU"/>
        </w:rPr>
        <w:br/>
        <w:t>Республики – в сумме 18 410 245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9) Фонд поддержки сельского хозяйства Приднестровской Молдавской Республики – в сумме 16 524 742 рубля;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10) Фонд развития мелиоративного комплекса Приднестровской Молдавской Республики – в сумме 5 398 922 рубля;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11) финансовая помощь, поступившая в 2022 году на цели проведения реконструкции и капитального ремонта на объектах Министерства здравоохранения Приднестровской Молдавской Республики, в сумме </w:t>
      </w:r>
      <w:r w:rsidR="00DC6067"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23 721 рубль;</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12) не</w:t>
      </w:r>
      <w:r w:rsidR="00AC3B46"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освоенные в 2023 году средства по Государственной программе исполнения наказов избирателей на 2022 год в сумме 1 183</w:t>
      </w:r>
      <w:r w:rsidR="00ED514B"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863</w:t>
      </w:r>
      <w:r w:rsidR="00ED514B"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13) средства на специальных бюджетных счетах государственных учреждений от оказания платных услуг и иной приносящей доход деятельности в сумме 26 206 306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14)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2024 года в сумме 45 685 859 рублей;</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15) остатки средств, выделенных в 2023 году за счет средств Резервного фонда Правительства Приднестровской Молдавской Республики на 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несет ответственность за причинение вреда жизни или здоровью, в объеме соответствующих капитализированных повременных платежей в сумме 809 912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в) иные источники, в том числе коммерческие кредиты у предприятий сферы естественных монополий, жилищно-коммунального хозяйства, в сумме 183 833 790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3. Задолженность по обязательствам республиканского бюджета в предельной сумме 183 833 790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B10A02" w:rsidRPr="005834DD" w:rsidRDefault="00B10A02" w:rsidP="005354DC">
      <w:pPr>
        <w:spacing w:after="0" w:line="240" w:lineRule="auto"/>
        <w:ind w:firstLine="709"/>
        <w:jc w:val="both"/>
        <w:rPr>
          <w:rFonts w:ascii="Times New Roman" w:hAnsi="Times New Roman"/>
          <w:sz w:val="28"/>
          <w:szCs w:val="28"/>
        </w:rPr>
      </w:pPr>
      <w:r w:rsidRPr="005834DD">
        <w:rPr>
          <w:rFonts w:ascii="Times New Roman" w:eastAsia="Times New Roman" w:hAnsi="Times New Roman"/>
          <w:sz w:val="28"/>
          <w:szCs w:val="28"/>
          <w:lang w:eastAsia="ru-RU"/>
        </w:rPr>
        <w:t xml:space="preserve">а) государственному унитарному предприятию «Единые распределительные электрические сети» – 82 976 195 рублей;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межрайоному государственному унитарному предприятию «Тирастеплоэнерго» – 35</w:t>
      </w:r>
      <w:r w:rsidR="00ED514B"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774</w:t>
      </w:r>
      <w:r w:rsidR="00ED514B"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120</w:t>
      </w:r>
      <w:r w:rsidR="00ED514B"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муниципальному унитарному предприятию «Бендерытеплоэнерго» – 7 834 056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г) государственному унитарному предприятию «Водоснабжение и водоотведение» – 57 249</w:t>
      </w:r>
      <w:r w:rsidR="00ED514B"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419</w:t>
      </w:r>
      <w:r w:rsidR="00ED514B"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spacing w:after="0" w:line="240" w:lineRule="auto"/>
        <w:ind w:firstLine="709"/>
        <w:contextualSpacing/>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3. </w:t>
      </w:r>
      <w:r w:rsidR="00B10A02" w:rsidRPr="005834DD">
        <w:rPr>
          <w:rFonts w:ascii="Times New Roman" w:eastAsia="Times New Roman" w:hAnsi="Times New Roman"/>
          <w:sz w:val="28"/>
          <w:szCs w:val="28"/>
        </w:rPr>
        <w:t>Пункты 1, 2 статьи 3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 Утвердить основные характеристики местных бюджетов городов (районов) согласно Приложению № 4 к настоящему Закону, в том числе:</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доходы в сумме 1 464 436</w:t>
      </w:r>
      <w:r w:rsidR="00AC3B46"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243</w:t>
      </w:r>
      <w:r w:rsidR="00AC3B46"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рубля согласно Приложению № 4.1 к настоящему Закону;</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б) предельные расходы в сумме </w:t>
      </w:r>
      <w:r w:rsidR="00A27AB5" w:rsidRPr="005834DD">
        <w:rPr>
          <w:rFonts w:ascii="Times New Roman" w:hAnsi="Times New Roman"/>
          <w:sz w:val="28"/>
          <w:szCs w:val="28"/>
        </w:rPr>
        <w:t>1 904 067 696</w:t>
      </w:r>
      <w:r w:rsidRPr="005834DD">
        <w:rPr>
          <w:rFonts w:ascii="Times New Roman" w:eastAsia="Times New Roman" w:hAnsi="Times New Roman"/>
          <w:sz w:val="28"/>
          <w:szCs w:val="28"/>
          <w:lang w:eastAsia="ru-RU"/>
        </w:rPr>
        <w:t xml:space="preserve">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 предельный размер дефицита в сумме </w:t>
      </w:r>
      <w:r w:rsidR="00CA5CCC" w:rsidRPr="005834DD">
        <w:rPr>
          <w:rFonts w:ascii="Times New Roman" w:hAnsi="Times New Roman"/>
          <w:sz w:val="28"/>
          <w:szCs w:val="28"/>
        </w:rPr>
        <w:t>439 631 453</w:t>
      </w:r>
      <w:r w:rsidRPr="005834DD">
        <w:rPr>
          <w:rFonts w:ascii="Times New Roman" w:eastAsia="Times New Roman" w:hAnsi="Times New Roman"/>
          <w:sz w:val="28"/>
          <w:szCs w:val="28"/>
          <w:lang w:eastAsia="ru-RU"/>
        </w:rPr>
        <w:t xml:space="preserve"> рубл</w:t>
      </w:r>
      <w:r w:rsidR="000475B8" w:rsidRPr="005834DD">
        <w:rPr>
          <w:rFonts w:ascii="Times New Roman" w:eastAsia="Times New Roman" w:hAnsi="Times New Roman"/>
          <w:sz w:val="28"/>
          <w:szCs w:val="28"/>
          <w:lang w:eastAsia="ru-RU"/>
        </w:rPr>
        <w:t>я</w:t>
      </w:r>
      <w:r w:rsidR="00AC3B46"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или </w:t>
      </w:r>
      <w:r w:rsidR="00AC3B46" w:rsidRPr="005834DD">
        <w:rPr>
          <w:rFonts w:ascii="Times New Roman" w:eastAsia="Times New Roman" w:hAnsi="Times New Roman"/>
          <w:sz w:val="28"/>
          <w:szCs w:val="28"/>
          <w:lang w:eastAsia="ru-RU"/>
        </w:rPr>
        <w:br/>
      </w:r>
      <w:r w:rsidR="004C05B2" w:rsidRPr="005834DD">
        <w:rPr>
          <w:rFonts w:ascii="Times New Roman" w:eastAsia="Times New Roman" w:hAnsi="Times New Roman"/>
          <w:sz w:val="28"/>
          <w:szCs w:val="28"/>
          <w:lang w:eastAsia="ru-RU"/>
        </w:rPr>
        <w:t xml:space="preserve">23,09 </w:t>
      </w:r>
      <w:r w:rsidRPr="005834DD">
        <w:rPr>
          <w:rFonts w:ascii="Times New Roman" w:eastAsia="Times New Roman" w:hAnsi="Times New Roman"/>
          <w:sz w:val="28"/>
          <w:szCs w:val="28"/>
          <w:lang w:eastAsia="ru-RU"/>
        </w:rPr>
        <w:t>процента к предельным расходам.</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2. Источниками покрытия предельного дефицита местных бюджетов городов (районов) являются: </w:t>
      </w:r>
    </w:p>
    <w:p w:rsidR="00B10A02" w:rsidRPr="005834DD" w:rsidRDefault="00B10A02" w:rsidP="005354DC">
      <w:pPr>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lang w:eastAsia="ru-RU"/>
        </w:rPr>
        <w:t xml:space="preserve">а) дотации (трансферты) из республиканского бюджета в размерах, утвержденных Приложением № 4 к настоящему Закону; </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остатки средств на счетах местных бюджетов городов (районов) по состоянию на 1 января 2024 года в сумме 104 755</w:t>
      </w:r>
      <w:r w:rsidR="00AC3B46"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665</w:t>
      </w:r>
      <w:r w:rsidR="00AC3B46"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 согласно Приложению № 4 к настоящему Закону;</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средства Дорожного фонда Приднестровской Молдавской Республики, возвращенные в 2024 году на счет местного бюджета как не</w:t>
      </w:r>
      <w:r w:rsidR="00AC3B46"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 xml:space="preserve">использованные в рамках договоров, заключенных в 2023 году, в сумме </w:t>
      </w:r>
      <w:r w:rsidR="000475B8"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263 рубля;</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г) средства налога на содержание жилищного фонда, объектов социально-культурной сферы и благоустройство территории города (района), возвращенные в 2024 году на счет местного бюджета как не</w:t>
      </w:r>
      <w:r w:rsidR="00AC3B46"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использованные в рамках договоров, заключенных в 2023 году</w:t>
      </w:r>
      <w:r w:rsidR="00AC3B46" w:rsidRPr="005834DD">
        <w:rPr>
          <w:rFonts w:ascii="Times New Roman" w:eastAsia="Times New Roman" w:hAnsi="Times New Roman"/>
          <w:sz w:val="28"/>
          <w:szCs w:val="28"/>
          <w:lang w:eastAsia="ru-RU"/>
        </w:rPr>
        <w:t>, в сумме</w:t>
      </w:r>
      <w:r w:rsidRPr="005834DD">
        <w:rPr>
          <w:rFonts w:ascii="Times New Roman" w:eastAsia="Times New Roman" w:hAnsi="Times New Roman"/>
          <w:sz w:val="28"/>
          <w:szCs w:val="28"/>
          <w:lang w:eastAsia="ru-RU"/>
        </w:rPr>
        <w:t xml:space="preserve"> 859 рублей».</w:t>
      </w:r>
    </w:p>
    <w:p w:rsidR="008A74DB" w:rsidRPr="005834DD" w:rsidRDefault="008A74DB" w:rsidP="005354DC">
      <w:pPr>
        <w:tabs>
          <w:tab w:val="left" w:pos="1134"/>
        </w:tabs>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spacing w:after="0" w:line="240" w:lineRule="auto"/>
        <w:ind w:firstLine="709"/>
        <w:contextualSpacing/>
        <w:jc w:val="both"/>
        <w:rPr>
          <w:rFonts w:ascii="Times New Roman" w:eastAsia="Times New Roman" w:hAnsi="Times New Roman"/>
          <w:sz w:val="28"/>
          <w:szCs w:val="28"/>
        </w:rPr>
      </w:pPr>
      <w:r w:rsidRPr="005834DD">
        <w:rPr>
          <w:rFonts w:ascii="Times New Roman" w:eastAsia="Times New Roman" w:hAnsi="Times New Roman"/>
          <w:sz w:val="28"/>
          <w:szCs w:val="28"/>
        </w:rPr>
        <w:lastRenderedPageBreak/>
        <w:t xml:space="preserve">4. </w:t>
      </w:r>
      <w:r w:rsidR="00315840" w:rsidRPr="005834DD">
        <w:rPr>
          <w:rFonts w:ascii="Times New Roman" w:eastAsia="Times New Roman" w:hAnsi="Times New Roman"/>
          <w:sz w:val="28"/>
          <w:szCs w:val="28"/>
        </w:rPr>
        <w:t>В статью 5 (секретно) внести изменени</w:t>
      </w:r>
      <w:r w:rsidR="00BF2966" w:rsidRPr="005834DD">
        <w:rPr>
          <w:rFonts w:ascii="Times New Roman" w:eastAsia="Times New Roman" w:hAnsi="Times New Roman"/>
          <w:sz w:val="28"/>
          <w:szCs w:val="28"/>
        </w:rPr>
        <w:t>е</w:t>
      </w:r>
      <w:r w:rsidR="00315840" w:rsidRPr="005834DD">
        <w:rPr>
          <w:rFonts w:ascii="Times New Roman" w:eastAsia="Times New Roman" w:hAnsi="Times New Roman"/>
          <w:sz w:val="28"/>
          <w:szCs w:val="28"/>
        </w:rPr>
        <w:t xml:space="preserve"> и дополнения (секретно)</w:t>
      </w:r>
      <w:r w:rsidR="00B10A02" w:rsidRPr="005834DD">
        <w:rPr>
          <w:rFonts w:ascii="Times New Roman" w:eastAsia="Times New Roman" w:hAnsi="Times New Roman"/>
          <w:sz w:val="28"/>
          <w:szCs w:val="28"/>
        </w:rPr>
        <w:t>.</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5. </w:t>
      </w:r>
      <w:r w:rsidR="00B10A02" w:rsidRPr="005834DD">
        <w:rPr>
          <w:rFonts w:ascii="Times New Roman" w:eastAsia="Times New Roman" w:hAnsi="Times New Roman"/>
          <w:sz w:val="28"/>
          <w:szCs w:val="28"/>
          <w:lang w:eastAsia="ru-RU"/>
        </w:rPr>
        <w:t>В пункте 1 статьи 6 слов</w:t>
      </w:r>
      <w:r w:rsidR="008A74DB" w:rsidRPr="005834DD">
        <w:rPr>
          <w:rFonts w:ascii="Times New Roman" w:eastAsia="Times New Roman" w:hAnsi="Times New Roman"/>
          <w:sz w:val="28"/>
          <w:szCs w:val="28"/>
          <w:lang w:eastAsia="ru-RU"/>
        </w:rPr>
        <w:t>а</w:t>
      </w:r>
      <w:r w:rsidR="00B10A02" w:rsidRPr="005834DD">
        <w:rPr>
          <w:rFonts w:ascii="Times New Roman" w:eastAsia="Times New Roman" w:hAnsi="Times New Roman"/>
          <w:sz w:val="28"/>
          <w:szCs w:val="28"/>
          <w:lang w:eastAsia="ru-RU"/>
        </w:rPr>
        <w:t xml:space="preserve"> «1 августа 2023 года» заменить слов</w:t>
      </w:r>
      <w:r w:rsidR="008A74DB" w:rsidRPr="005834DD">
        <w:rPr>
          <w:rFonts w:ascii="Times New Roman" w:eastAsia="Times New Roman" w:hAnsi="Times New Roman"/>
          <w:sz w:val="28"/>
          <w:szCs w:val="28"/>
          <w:lang w:eastAsia="ru-RU"/>
        </w:rPr>
        <w:t>ами</w:t>
      </w:r>
      <w:r w:rsidR="00B10A02" w:rsidRPr="005834DD">
        <w:rPr>
          <w:rFonts w:ascii="Times New Roman" w:eastAsia="Times New Roman" w:hAnsi="Times New Roman"/>
          <w:sz w:val="28"/>
          <w:szCs w:val="28"/>
          <w:lang w:eastAsia="ru-RU"/>
        </w:rPr>
        <w:t xml:space="preserve"> </w:t>
      </w:r>
      <w:r w:rsidR="008A74DB"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t>«1 января 2024 года».</w:t>
      </w:r>
    </w:p>
    <w:p w:rsidR="00B10A02" w:rsidRPr="005834DD" w:rsidRDefault="00B10A02" w:rsidP="005354DC">
      <w:pPr>
        <w:spacing w:after="0" w:line="240" w:lineRule="auto"/>
        <w:ind w:firstLine="709"/>
        <w:rPr>
          <w:rFonts w:ascii="Times New Roman" w:eastAsia="Times New Roman" w:hAnsi="Times New Roman"/>
          <w:sz w:val="28"/>
          <w:szCs w:val="28"/>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6. </w:t>
      </w:r>
      <w:r w:rsidR="00B10A02" w:rsidRPr="005834DD">
        <w:rPr>
          <w:rFonts w:ascii="Times New Roman" w:eastAsia="Times New Roman" w:hAnsi="Times New Roman"/>
          <w:sz w:val="28"/>
          <w:szCs w:val="28"/>
          <w:lang w:eastAsia="ru-RU"/>
        </w:rPr>
        <w:t>Подпункт а) пункта 1 статьи 8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1) по республиканскому бюджету – </w:t>
      </w:r>
      <w:r w:rsidR="00315840" w:rsidRPr="005834DD">
        <w:rPr>
          <w:rFonts w:ascii="Times New Roman" w:hAnsi="Times New Roman"/>
          <w:sz w:val="28"/>
          <w:szCs w:val="28"/>
        </w:rPr>
        <w:t>67 247 102</w:t>
      </w:r>
      <w:r w:rsidRPr="005834DD">
        <w:rPr>
          <w:rFonts w:ascii="Times New Roman" w:eastAsia="Times New Roman" w:hAnsi="Times New Roman"/>
          <w:sz w:val="28"/>
          <w:szCs w:val="28"/>
          <w:lang w:eastAsia="ru-RU"/>
        </w:rPr>
        <w:t xml:space="preserve"> рубля</w:t>
      </w:r>
      <w:r w:rsidR="008A74DB"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или 100 процентов утвержденных расходов;</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по местным бюджетам городов (районов) – 53 339 092 рубля</w:t>
      </w:r>
      <w:r w:rsidR="008A74DB"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br/>
        <w:t>или 100 процентов предельных расходов, в том числе:</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городу Тирасполю – 13 587 224 рубля;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городу Днестровску – 1 117 816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городу Бендеры – 10 580 287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г) городу Рыбнице и Рыбницкому району – 11 000 831 рубль;</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д) городу Дубоссары и Дубоссарскому району – 4 273 625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е) городу Слободзее и Слободзейскому району – 6 147 656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ж) городу Григориополю и Григориопольскому району – </w:t>
      </w:r>
      <w:r w:rsidRPr="005834DD">
        <w:rPr>
          <w:rFonts w:ascii="Times New Roman" w:eastAsia="Times New Roman" w:hAnsi="Times New Roman"/>
          <w:sz w:val="28"/>
          <w:szCs w:val="28"/>
          <w:lang w:eastAsia="ru-RU"/>
        </w:rPr>
        <w:br/>
        <w:t>3 790 587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з) городу Каменке и Каменскому району – 2 841 066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w:t>
      </w:r>
      <w:r w:rsidR="008A74DB"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4761ED"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w:t>
      </w:r>
      <w:r w:rsidR="00D6556C" w:rsidRPr="005834DD">
        <w:rPr>
          <w:rFonts w:ascii="Times New Roman" w:eastAsia="Times New Roman" w:hAnsi="Times New Roman"/>
          <w:sz w:val="28"/>
          <w:szCs w:val="28"/>
          <w:lang w:eastAsia="ru-RU"/>
        </w:rPr>
        <w:t xml:space="preserve">действующим </w:t>
      </w:r>
      <w:r w:rsidRPr="005834DD">
        <w:rPr>
          <w:rFonts w:ascii="Times New Roman" w:eastAsia="Times New Roman" w:hAnsi="Times New Roman"/>
          <w:sz w:val="28"/>
          <w:szCs w:val="28"/>
          <w:lang w:eastAsia="ru-RU"/>
        </w:rPr>
        <w:t>законодательством Приднестровской Молдавской Республики для соответствующей категории потребителей</w:t>
      </w:r>
      <w:r w:rsidR="004761ED" w:rsidRPr="005834DD">
        <w:rPr>
          <w:rFonts w:ascii="Times New Roman" w:eastAsia="Times New Roman" w:hAnsi="Times New Roman"/>
          <w:sz w:val="28"/>
          <w:szCs w:val="28"/>
          <w:lang w:eastAsia="ru-RU"/>
        </w:rPr>
        <w:t>.</w:t>
      </w:r>
    </w:p>
    <w:p w:rsidR="004761ED" w:rsidRPr="005834DD" w:rsidRDefault="008A74DB" w:rsidP="005354DC">
      <w:pPr>
        <w:spacing w:after="0" w:line="240" w:lineRule="auto"/>
        <w:ind w:firstLine="709"/>
        <w:jc w:val="both"/>
        <w:rPr>
          <w:rFonts w:ascii="Times New Roman" w:hAnsi="Times New Roman"/>
          <w:sz w:val="28"/>
          <w:szCs w:val="28"/>
        </w:rPr>
      </w:pPr>
      <w:r w:rsidRPr="005834DD">
        <w:rPr>
          <w:rFonts w:ascii="Times New Roman" w:eastAsia="Times New Roman" w:hAnsi="Times New Roman"/>
          <w:sz w:val="28"/>
          <w:szCs w:val="28"/>
          <w:lang w:eastAsia="ru-RU"/>
        </w:rPr>
        <w:t>Порядок реализации норм, установленных частями второй и третьей настоящего подпункта</w:t>
      </w:r>
      <w:r w:rsidR="00D6556C"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устанавливается нормативным правовым актом Правительства Приднестровской Молдавской Республики</w:t>
      </w:r>
      <w:r w:rsidR="004761ED" w:rsidRPr="005834DD">
        <w:rPr>
          <w:rFonts w:ascii="Times New Roman" w:hAnsi="Times New Roman"/>
          <w:sz w:val="28"/>
          <w:szCs w:val="28"/>
        </w:rPr>
        <w:t>».</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8A74DB"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7</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1 статьи 8 дополнить подпунктами в) и г)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w:t>
      </w:r>
      <w:r w:rsidR="00D6556C"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государственному унитарному предприятию «Водоснабжение и </w:t>
      </w:r>
      <w:r w:rsidRPr="005834DD">
        <w:rPr>
          <w:rFonts w:ascii="Times New Roman" w:eastAsia="Times New Roman" w:hAnsi="Times New Roman"/>
          <w:sz w:val="28"/>
          <w:szCs w:val="28"/>
          <w:lang w:eastAsia="ru-RU"/>
        </w:rPr>
        <w:lastRenderedPageBreak/>
        <w:t>водоотведение» в сумме 42 138 709 рублей</w:t>
      </w:r>
      <w:r w:rsidR="00D6556C"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или 18,65 процента предельных расходов;</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г)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на 2011–2015 годы», сложившейся за период 2013 и 2014 годов, в сумме </w:t>
      </w:r>
      <w:r w:rsidR="00266588"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xml:space="preserve">7 353 388 рублей».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5502DD" w:rsidRPr="005834DD" w:rsidRDefault="005502DD" w:rsidP="005354DC">
      <w:pPr>
        <w:spacing w:after="0" w:line="240" w:lineRule="auto"/>
        <w:ind w:firstLine="709"/>
        <w:jc w:val="both"/>
        <w:rPr>
          <w:rFonts w:ascii="Times New Roman" w:eastAsiaTheme="minorHAnsi" w:hAnsi="Times New Roman"/>
          <w:sz w:val="28"/>
          <w:szCs w:val="28"/>
        </w:rPr>
      </w:pPr>
      <w:r w:rsidRPr="005834DD">
        <w:rPr>
          <w:rFonts w:ascii="Times New Roman" w:eastAsiaTheme="minorHAnsi" w:hAnsi="Times New Roman"/>
          <w:sz w:val="28"/>
          <w:szCs w:val="28"/>
        </w:rPr>
        <w:t>8. Пункт 1 статьи 8 дополнить частью второй следующего содержания:</w:t>
      </w:r>
    </w:p>
    <w:p w:rsidR="005502DD" w:rsidRPr="005834DD" w:rsidRDefault="005502DD" w:rsidP="005354DC">
      <w:pPr>
        <w:spacing w:after="0" w:line="240" w:lineRule="auto"/>
        <w:ind w:firstLine="709"/>
        <w:jc w:val="both"/>
        <w:rPr>
          <w:rFonts w:ascii="Times New Roman" w:eastAsiaTheme="minorHAnsi" w:hAnsi="Times New Roman"/>
          <w:sz w:val="28"/>
          <w:szCs w:val="28"/>
        </w:rPr>
      </w:pPr>
      <w:r w:rsidRPr="005834DD">
        <w:rPr>
          <w:rFonts w:ascii="Times New Roman" w:eastAsiaTheme="minorHAnsi" w:hAnsi="Times New Roman"/>
          <w:sz w:val="28"/>
          <w:szCs w:val="28"/>
        </w:rPr>
        <w:t xml:space="preserve">«Установить, что в 2024 году финансирование мероприятий, предусмотренных подпунктом в) </w:t>
      </w:r>
      <w:r w:rsidR="00A940F0" w:rsidRPr="005834DD">
        <w:rPr>
          <w:rFonts w:ascii="Times New Roman" w:eastAsiaTheme="minorHAnsi" w:hAnsi="Times New Roman"/>
          <w:sz w:val="28"/>
          <w:szCs w:val="28"/>
        </w:rPr>
        <w:t xml:space="preserve">части первой </w:t>
      </w:r>
      <w:r w:rsidR="0013345B" w:rsidRPr="005834DD">
        <w:rPr>
          <w:rFonts w:ascii="Times New Roman" w:eastAsiaTheme="minorHAnsi" w:hAnsi="Times New Roman"/>
          <w:sz w:val="28"/>
          <w:szCs w:val="28"/>
        </w:rPr>
        <w:t xml:space="preserve">настоящего </w:t>
      </w:r>
      <w:r w:rsidRPr="005834DD">
        <w:rPr>
          <w:rFonts w:ascii="Times New Roman" w:eastAsiaTheme="minorHAnsi" w:hAnsi="Times New Roman"/>
          <w:sz w:val="28"/>
          <w:szCs w:val="28"/>
        </w:rPr>
        <w:t>пункта</w:t>
      </w:r>
      <w:r w:rsidR="005875A2" w:rsidRPr="005834DD">
        <w:rPr>
          <w:rFonts w:ascii="Times New Roman" w:eastAsiaTheme="minorHAnsi" w:hAnsi="Times New Roman"/>
          <w:sz w:val="28"/>
          <w:szCs w:val="28"/>
        </w:rPr>
        <w:t>,</w:t>
      </w:r>
      <w:r w:rsidRPr="005834DD">
        <w:rPr>
          <w:rFonts w:ascii="Times New Roman" w:eastAsiaTheme="minorHAnsi" w:hAnsi="Times New Roman"/>
          <w:sz w:val="28"/>
          <w:szCs w:val="28"/>
        </w:rPr>
        <w:t xml:space="preserve"> осуществляется после утверждения соответствующего приложения к Закону, содержащего направления расходования денежных средств».</w:t>
      </w:r>
    </w:p>
    <w:p w:rsidR="005502DD" w:rsidRPr="005834DD" w:rsidRDefault="005502DD" w:rsidP="005354DC">
      <w:pPr>
        <w:widowControl w:val="0"/>
        <w:spacing w:after="0" w:line="240" w:lineRule="auto"/>
        <w:ind w:firstLine="709"/>
        <w:jc w:val="both"/>
        <w:rPr>
          <w:rFonts w:ascii="Times New Roman" w:eastAsia="Times New Roman" w:hAnsi="Times New Roman"/>
          <w:sz w:val="28"/>
          <w:szCs w:val="28"/>
          <w:lang w:eastAsia="ru-RU"/>
        </w:rPr>
      </w:pPr>
    </w:p>
    <w:p w:rsidR="00315840" w:rsidRPr="005834DD" w:rsidRDefault="00E50E06"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9</w:t>
      </w:r>
      <w:r w:rsidR="00355733" w:rsidRPr="005834DD">
        <w:rPr>
          <w:rFonts w:ascii="Times New Roman" w:eastAsia="Times New Roman" w:hAnsi="Times New Roman"/>
          <w:sz w:val="28"/>
          <w:szCs w:val="28"/>
          <w:lang w:eastAsia="ru-RU"/>
        </w:rPr>
        <w:t xml:space="preserve">. </w:t>
      </w:r>
      <w:r w:rsidR="00315840" w:rsidRPr="005834DD">
        <w:rPr>
          <w:rFonts w:ascii="Times New Roman" w:hAnsi="Times New Roman"/>
          <w:sz w:val="28"/>
          <w:szCs w:val="28"/>
        </w:rPr>
        <w:t>Пункт 2 статьи 8 исключить.</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50E06"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10</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Статью 10 изложить в следующей редакции:</w:t>
      </w:r>
    </w:p>
    <w:p w:rsidR="00D6556C" w:rsidRPr="005834DD" w:rsidRDefault="00D6556C"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«Статья 10.</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E50E06"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Приложению № 5 к настоящему Закону осуществляется в первоочередном порядке».</w:t>
      </w:r>
      <w:r w:rsidRPr="005834DD">
        <w:rPr>
          <w:rFonts w:ascii="Times New Roman" w:eastAsia="Times New Roman" w:hAnsi="Times New Roman"/>
          <w:bCs/>
          <w:sz w:val="28"/>
          <w:szCs w:val="28"/>
          <w:lang w:eastAsia="ru-RU"/>
        </w:rPr>
        <w:t xml:space="preserve"> </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p>
    <w:p w:rsidR="00315840" w:rsidRPr="005834DD" w:rsidRDefault="00E50E06"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11. </w:t>
      </w:r>
      <w:r w:rsidR="00315840" w:rsidRPr="005834DD">
        <w:rPr>
          <w:rFonts w:ascii="Times New Roman" w:eastAsia="Times New Roman" w:hAnsi="Times New Roman"/>
          <w:bCs/>
          <w:sz w:val="28"/>
          <w:szCs w:val="28"/>
          <w:lang w:eastAsia="ru-RU"/>
        </w:rPr>
        <w:t xml:space="preserve">Пункт 2 статьи 14 дополнить частью </w:t>
      </w:r>
      <w:r w:rsidRPr="005834DD">
        <w:rPr>
          <w:rFonts w:ascii="Times New Roman" w:eastAsia="Times New Roman" w:hAnsi="Times New Roman"/>
          <w:bCs/>
          <w:sz w:val="28"/>
          <w:szCs w:val="28"/>
          <w:lang w:eastAsia="ru-RU"/>
        </w:rPr>
        <w:t xml:space="preserve">второй </w:t>
      </w:r>
      <w:r w:rsidR="00315840" w:rsidRPr="005834DD">
        <w:rPr>
          <w:rFonts w:ascii="Times New Roman" w:eastAsia="Times New Roman" w:hAnsi="Times New Roman"/>
          <w:bCs/>
          <w:sz w:val="28"/>
          <w:szCs w:val="28"/>
          <w:lang w:eastAsia="ru-RU"/>
        </w:rPr>
        <w:t>следующего содержания:</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p>
    <w:p w:rsidR="00315840" w:rsidRPr="005834DD" w:rsidRDefault="00E50E06"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12. </w:t>
      </w:r>
      <w:r w:rsidR="00D6556C" w:rsidRPr="005834DD">
        <w:rPr>
          <w:rFonts w:ascii="Times New Roman" w:eastAsia="Times New Roman" w:hAnsi="Times New Roman"/>
          <w:bCs/>
          <w:sz w:val="28"/>
          <w:szCs w:val="28"/>
          <w:lang w:eastAsia="ru-RU"/>
        </w:rPr>
        <w:t>П</w:t>
      </w:r>
      <w:r w:rsidR="00315840" w:rsidRPr="005834DD">
        <w:rPr>
          <w:rFonts w:ascii="Times New Roman" w:eastAsia="Times New Roman" w:hAnsi="Times New Roman"/>
          <w:bCs/>
          <w:sz w:val="28"/>
          <w:szCs w:val="28"/>
          <w:lang w:eastAsia="ru-RU"/>
        </w:rPr>
        <w:t xml:space="preserve">ункт 5 статьи 16 </w:t>
      </w:r>
      <w:r w:rsidR="00D6556C" w:rsidRPr="005834DD">
        <w:rPr>
          <w:rFonts w:ascii="Times New Roman" w:eastAsia="Times New Roman" w:hAnsi="Times New Roman"/>
          <w:bCs/>
          <w:sz w:val="28"/>
          <w:szCs w:val="28"/>
          <w:lang w:eastAsia="ru-RU"/>
        </w:rPr>
        <w:t xml:space="preserve">дополнить </w:t>
      </w:r>
      <w:r w:rsidR="00315840" w:rsidRPr="005834DD">
        <w:rPr>
          <w:rFonts w:ascii="Times New Roman" w:eastAsia="Times New Roman" w:hAnsi="Times New Roman"/>
          <w:bCs/>
          <w:sz w:val="28"/>
          <w:szCs w:val="28"/>
          <w:lang w:eastAsia="ru-RU"/>
        </w:rPr>
        <w:t>частью второй следующего содержания:</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«Одновременно с информацией об исполнении республиканского и местных бюджетов за 1 квартал, 1 полугодие и 9 месяцев текущего финансового года и отчет</w:t>
      </w:r>
      <w:r w:rsidR="00D6556C" w:rsidRPr="005834DD">
        <w:rPr>
          <w:rFonts w:ascii="Times New Roman" w:eastAsia="Times New Roman" w:hAnsi="Times New Roman"/>
          <w:bCs/>
          <w:sz w:val="28"/>
          <w:szCs w:val="28"/>
          <w:lang w:eastAsia="ru-RU"/>
        </w:rPr>
        <w:t>ом</w:t>
      </w:r>
      <w:r w:rsidRPr="005834DD">
        <w:rPr>
          <w:rFonts w:ascii="Times New Roman" w:eastAsia="Times New Roman" w:hAnsi="Times New Roman"/>
          <w:bCs/>
          <w:sz w:val="28"/>
          <w:szCs w:val="28"/>
          <w:lang w:eastAsia="ru-RU"/>
        </w:rPr>
        <w:t xml:space="preserve">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1</w:t>
      </w:r>
      <w:r w:rsidR="00E8557B" w:rsidRPr="005834DD">
        <w:rPr>
          <w:rFonts w:ascii="Times New Roman" w:eastAsia="Times New Roman" w:hAnsi="Times New Roman"/>
          <w:bCs/>
          <w:sz w:val="28"/>
          <w:szCs w:val="28"/>
          <w:lang w:eastAsia="ru-RU"/>
        </w:rPr>
        <w:t>3</w:t>
      </w:r>
      <w:r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Пункт 1 статьи 18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B10A02" w:rsidRPr="005834DD" w:rsidRDefault="00B10A02" w:rsidP="005354DC">
      <w:pPr>
        <w:shd w:val="clear" w:color="auto" w:fill="FFFFFF"/>
        <w:spacing w:after="0" w:line="240" w:lineRule="auto"/>
        <w:ind w:firstLine="709"/>
        <w:jc w:val="both"/>
        <w:rPr>
          <w:rFonts w:ascii="Times New Roman" w:eastAsia="Times New Roman" w:hAnsi="Times New Roman"/>
          <w:bCs/>
          <w:sz w:val="28"/>
          <w:szCs w:val="28"/>
        </w:rPr>
      </w:pPr>
      <w:r w:rsidRPr="005834DD">
        <w:rPr>
          <w:rFonts w:ascii="Times New Roman" w:eastAsia="Times New Roman" w:hAnsi="Times New Roman"/>
          <w:bCs/>
          <w:sz w:val="28"/>
          <w:szCs w:val="28"/>
        </w:rPr>
        <w:lastRenderedPageBreak/>
        <w:t>а) остатки средств по состоянию на 1 января 2024 года в сумме 10 381 878 рублей, в том числе остатки средств, сложившиеся по состоянию на 1 января 2024 года на счетах местных бюджетов, в сумме 7 696</w:t>
      </w:r>
      <w:r w:rsidR="00ED514B" w:rsidRPr="005834DD">
        <w:rPr>
          <w:rFonts w:ascii="Times New Roman" w:eastAsia="Times New Roman" w:hAnsi="Times New Roman"/>
          <w:bCs/>
          <w:sz w:val="28"/>
          <w:szCs w:val="28"/>
        </w:rPr>
        <w:t> </w:t>
      </w:r>
      <w:r w:rsidRPr="005834DD">
        <w:rPr>
          <w:rFonts w:ascii="Times New Roman" w:eastAsia="Times New Roman" w:hAnsi="Times New Roman"/>
          <w:bCs/>
          <w:sz w:val="28"/>
          <w:szCs w:val="28"/>
        </w:rPr>
        <w:t>271</w:t>
      </w:r>
      <w:r w:rsidR="00ED514B" w:rsidRPr="005834DD">
        <w:rPr>
          <w:rFonts w:ascii="Times New Roman" w:eastAsia="Times New Roman" w:hAnsi="Times New Roman"/>
          <w:bCs/>
          <w:sz w:val="28"/>
          <w:szCs w:val="28"/>
        </w:rPr>
        <w:t xml:space="preserve"> </w:t>
      </w:r>
      <w:r w:rsidRPr="005834DD">
        <w:rPr>
          <w:rFonts w:ascii="Times New Roman" w:eastAsia="Times New Roman" w:hAnsi="Times New Roman"/>
          <w:bCs/>
          <w:sz w:val="28"/>
          <w:szCs w:val="28"/>
        </w:rPr>
        <w:t>рубль;</w:t>
      </w:r>
    </w:p>
    <w:p w:rsidR="00B10A02" w:rsidRPr="005834DD" w:rsidRDefault="00B10A02" w:rsidP="005354DC">
      <w:pPr>
        <w:spacing w:after="0" w:line="240" w:lineRule="auto"/>
        <w:ind w:firstLine="709"/>
        <w:jc w:val="both"/>
        <w:outlineLvl w:val="1"/>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б) </w:t>
      </w:r>
      <w:r w:rsidRPr="005834DD">
        <w:rPr>
          <w:rFonts w:ascii="Times New Roman" w:eastAsia="Times New Roman" w:hAnsi="Times New Roman"/>
          <w:sz w:val="28"/>
          <w:szCs w:val="28"/>
          <w:lang w:eastAsia="ru-RU"/>
        </w:rPr>
        <w:t>средства Дорожного фонда, возвращенные в 2024 году на счет местного бюджета как не</w:t>
      </w:r>
      <w:r w:rsidR="00D6556C"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использованные в рамках договоров, заключенных в 2023 году</w:t>
      </w:r>
      <w:r w:rsidRPr="005834DD">
        <w:rPr>
          <w:rFonts w:ascii="Times New Roman" w:eastAsia="Times New Roman" w:hAnsi="Times New Roman"/>
          <w:bCs/>
          <w:sz w:val="28"/>
          <w:szCs w:val="28"/>
          <w:lang w:eastAsia="ru-RU"/>
        </w:rPr>
        <w:t>, в сумме 263 рубля;</w:t>
      </w:r>
    </w:p>
    <w:p w:rsidR="00B10A02" w:rsidRPr="005834DD" w:rsidRDefault="00B10A02" w:rsidP="005354DC">
      <w:pPr>
        <w:spacing w:after="0" w:line="240" w:lineRule="auto"/>
        <w:ind w:firstLine="709"/>
        <w:jc w:val="both"/>
        <w:outlineLvl w:val="1"/>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в) доходы в сумме 295 254 576 рублей;</w:t>
      </w:r>
    </w:p>
    <w:p w:rsidR="00B10A02" w:rsidRPr="005834DD" w:rsidRDefault="00B10A02" w:rsidP="005354DC">
      <w:pPr>
        <w:shd w:val="clear" w:color="auto" w:fill="FFFFFF"/>
        <w:spacing w:after="0" w:line="240" w:lineRule="auto"/>
        <w:ind w:firstLine="709"/>
        <w:jc w:val="both"/>
        <w:rPr>
          <w:rFonts w:ascii="Times New Roman" w:eastAsia="Times New Roman" w:hAnsi="Times New Roman"/>
          <w:bCs/>
          <w:sz w:val="28"/>
          <w:szCs w:val="28"/>
        </w:rPr>
      </w:pPr>
      <w:bookmarkStart w:id="0" w:name="_Hlk96250626"/>
      <w:r w:rsidRPr="005834DD">
        <w:rPr>
          <w:rFonts w:ascii="Times New Roman" w:eastAsia="Times New Roman" w:hAnsi="Times New Roman"/>
          <w:bCs/>
          <w:sz w:val="28"/>
          <w:szCs w:val="28"/>
        </w:rPr>
        <w:t>г) расходы в сумме 269 636 717 рубл</w:t>
      </w:r>
      <w:bookmarkEnd w:id="0"/>
      <w:r w:rsidRPr="005834DD">
        <w:rPr>
          <w:rFonts w:ascii="Times New Roman" w:eastAsia="Times New Roman" w:hAnsi="Times New Roman"/>
          <w:bCs/>
          <w:sz w:val="28"/>
          <w:szCs w:val="28"/>
        </w:rPr>
        <w:t>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2024 году часть денежных средств, поступивших в счет уплаты единого таможенного платежа с 1 января по 29 февраля 2024 года в размере 20,50 процента, с 1 марта по 31 декабря 2024 года – 21,38 процента</w:t>
      </w:r>
      <w:r w:rsidR="00D6556C"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перечисляется в доход Дорожного фонда Приднестровской Молдавской Республики</w:t>
      </w:r>
      <w:r w:rsidRPr="005834DD">
        <w:rPr>
          <w:rFonts w:ascii="Times New Roman" w:eastAsia="Times New Roman" w:hAnsi="Times New Roman"/>
          <w:bCs/>
          <w:sz w:val="28"/>
          <w:szCs w:val="28"/>
          <w:lang w:eastAsia="ru-RU"/>
        </w:rPr>
        <w:t>».</w:t>
      </w:r>
    </w:p>
    <w:p w:rsidR="00B10A02" w:rsidRPr="005834DD" w:rsidRDefault="00B10A02" w:rsidP="005354DC">
      <w:pPr>
        <w:spacing w:after="0" w:line="240" w:lineRule="auto"/>
        <w:ind w:firstLine="709"/>
        <w:jc w:val="both"/>
        <w:outlineLvl w:val="2"/>
        <w:rPr>
          <w:rFonts w:ascii="Times New Roman" w:eastAsia="Times New Roman" w:hAnsi="Times New Roman"/>
          <w:bCs/>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w:t>
      </w:r>
      <w:r w:rsidR="00E8557B" w:rsidRPr="005834DD">
        <w:rPr>
          <w:rFonts w:ascii="Times New Roman" w:eastAsia="Times New Roman" w:hAnsi="Times New Roman"/>
          <w:sz w:val="28"/>
          <w:szCs w:val="28"/>
          <w:lang w:eastAsia="ru-RU"/>
        </w:rPr>
        <w:t>4</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2 статьи 18 изложить в следующей редакции:</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«2. </w:t>
      </w:r>
      <w:bookmarkStart w:id="1" w:name="_Hlk158391167"/>
      <w:r w:rsidRPr="005834DD">
        <w:rPr>
          <w:rFonts w:ascii="Times New Roman" w:eastAsia="Times New Roman" w:hAnsi="Times New Roman"/>
          <w:sz w:val="28"/>
          <w:szCs w:val="28"/>
          <w:lang w:eastAsia="ru-RU"/>
        </w:rPr>
        <w:t>Денежные средства Дорожного фонда Приднестровской Молдавской Республики в сумме 227 615 751 рубль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5 000 000 рублей согласно Приложению № 8 к настоящему Закону. </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погашение санкционированной кредиторской задолженности по автомобильным дорогам общего пользования, находящимся в муниципальной собственности, по состоянию на 1 января </w:t>
      </w:r>
      <w:r w:rsidR="00E50E06"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 года, с учетом частичного или полного ее погашения за счет переходящих остатков на счетах местных бюджетов по состоянию на 1 января 2024 года</w:t>
      </w:r>
      <w:r w:rsidR="00806104"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в сумме 2 219 528 рублей согласно Приложению № 8 к настоящему Закону.</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Средства в сумме 1 317 071 рубль направляются на погашение санкционированной кредиторской задолженности по оплате выполнения работ за счет целевых субсидий, направленных государственным администрациям городов (районов) на выполнение дорожных работ, по состоянию на 1 января 2024 года, с учетом частичного или полного ее погашения за счет переходящих остатков на счетах местных бюджетов по состоянию на 1 января 2024 года, согласно Приложению № 8 к настоящему Закону.</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Средства в сумме 1 082</w:t>
      </w:r>
      <w:r w:rsidR="00266588"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447</w:t>
      </w:r>
      <w:r w:rsidR="00266588"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 xml:space="preserve">рублей направляются на погашение санкционированной кредиторской задолженности по оплате выполнения работ за счет средств, направленных государственным администрациям городов (районов) на выполнение дорожных работ по автомобильным дорогам общего пользования, находящимся в государственной собственности, по </w:t>
      </w:r>
      <w:r w:rsidRPr="005834DD">
        <w:rPr>
          <w:rFonts w:ascii="Times New Roman" w:eastAsia="Times New Roman" w:hAnsi="Times New Roman"/>
          <w:sz w:val="28"/>
          <w:szCs w:val="28"/>
          <w:lang w:eastAsia="ru-RU"/>
        </w:rPr>
        <w:lastRenderedPageBreak/>
        <w:t>состоянию на 1 января 2024 года, с учетом частичного или полного ее погашения за счет переходящих остатков на счетах местных бюджетов по состоянию на 1 января 2024 года согласно приложениям № 8, 8.1 к настоящему Закону.</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 на выполнение работ по благоустройству территорий организаций общего образования.</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Программы по расходованию средств, указанных в части шестой настоящего пункта (за исключением средств на содержание дорог), с указанием адресов и стоимости проведения работ</w:t>
      </w:r>
      <w:r w:rsidR="00840D83"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062E6" w:rsidRPr="005834DD" w:rsidRDefault="003062E6"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hAnsi="Times New Roman"/>
          <w:sz w:val="28"/>
          <w:szCs w:val="28"/>
        </w:rPr>
        <w:t xml:space="preserve">Средства, предусмотренные на содержание автомобильных дорог </w:t>
      </w:r>
      <w:r w:rsidRPr="005834DD">
        <w:rPr>
          <w:rFonts w:ascii="Times New Roman" w:hAnsi="Times New Roman"/>
          <w:bCs/>
          <w:kern w:val="2"/>
          <w:sz w:val="28"/>
          <w:szCs w:val="28"/>
          <w14:ligatures w14:val="standardContextual"/>
        </w:rPr>
        <w:t xml:space="preserve">на соответствующий </w:t>
      </w:r>
      <w:r w:rsidR="00F04177" w:rsidRPr="005834DD">
        <w:rPr>
          <w:rFonts w:ascii="Times New Roman" w:hAnsi="Times New Roman"/>
          <w:bCs/>
          <w:kern w:val="2"/>
          <w:sz w:val="28"/>
          <w:szCs w:val="28"/>
          <w14:ligatures w14:val="standardContextual"/>
        </w:rPr>
        <w:t xml:space="preserve">финансовый </w:t>
      </w:r>
      <w:r w:rsidRPr="005834DD">
        <w:rPr>
          <w:rFonts w:ascii="Times New Roman" w:hAnsi="Times New Roman"/>
          <w:bCs/>
          <w:kern w:val="2"/>
          <w:sz w:val="28"/>
          <w:szCs w:val="28"/>
          <w14:ligatures w14:val="standardContextual"/>
        </w:rPr>
        <w:t xml:space="preserve">год, </w:t>
      </w:r>
      <w:r w:rsidRPr="005834DD">
        <w:rPr>
          <w:rFonts w:ascii="Times New Roman" w:hAnsi="Times New Roman"/>
          <w:sz w:val="28"/>
          <w:szCs w:val="28"/>
        </w:rPr>
        <w:t xml:space="preserve">отражаются </w:t>
      </w:r>
      <w:r w:rsidRPr="005834DD">
        <w:rPr>
          <w:rFonts w:ascii="Times New Roman" w:hAnsi="Times New Roman"/>
          <w:bCs/>
          <w:kern w:val="2"/>
          <w:sz w:val="28"/>
          <w:szCs w:val="28"/>
          <w14:ligatures w14:val="standardContextual"/>
        </w:rPr>
        <w:t>отдельной строкой при формировании программ развития дорожной отрасли</w:t>
      </w:r>
      <w:r w:rsidRPr="005834DD">
        <w:rPr>
          <w:rFonts w:ascii="Times New Roman" w:hAnsi="Times New Roman"/>
          <w:sz w:val="28"/>
          <w:szCs w:val="28"/>
        </w:rPr>
        <w:t xml:space="preserve"> по автомобильным дорогам общего пользования, находящимся в муниципальной собственности.</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Средства на исполнение программ </w:t>
      </w:r>
      <w:r w:rsidR="00315840" w:rsidRPr="005834DD">
        <w:rPr>
          <w:rFonts w:ascii="Times New Roman" w:eastAsia="Times New Roman" w:hAnsi="Times New Roman"/>
          <w:sz w:val="28"/>
          <w:szCs w:val="28"/>
          <w:lang w:eastAsia="ru-RU"/>
        </w:rPr>
        <w:t xml:space="preserve">развития дорожной отрасли </w:t>
      </w:r>
      <w:r w:rsidRPr="005834DD">
        <w:rPr>
          <w:rFonts w:ascii="Times New Roman" w:eastAsia="Times New Roman" w:hAnsi="Times New Roman"/>
          <w:sz w:val="28"/>
          <w:szCs w:val="28"/>
          <w:lang w:eastAsia="ru-RU"/>
        </w:rPr>
        <w:t>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bookmarkEnd w:id="1"/>
      <w:r w:rsidRPr="005834DD">
        <w:rPr>
          <w:rFonts w:ascii="Times New Roman" w:eastAsia="Times New Roman" w:hAnsi="Times New Roman"/>
          <w:sz w:val="28"/>
          <w:szCs w:val="28"/>
          <w:lang w:eastAsia="ru-RU"/>
        </w:rPr>
        <w:t>».</w:t>
      </w:r>
    </w:p>
    <w:p w:rsidR="00353D82" w:rsidRPr="005834DD" w:rsidRDefault="00353D82" w:rsidP="005354DC">
      <w:pPr>
        <w:shd w:val="clear" w:color="auto" w:fill="FFFFFF"/>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w:t>
      </w:r>
      <w:r w:rsidR="00E8557B" w:rsidRPr="005834DD">
        <w:rPr>
          <w:rFonts w:ascii="Times New Roman" w:eastAsia="Times New Roman" w:hAnsi="Times New Roman"/>
          <w:sz w:val="28"/>
          <w:szCs w:val="28"/>
          <w:lang w:eastAsia="ru-RU"/>
        </w:rPr>
        <w:t>5</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 xml:space="preserve">В части первой пункта 3 статьи 18 цифровое обозначение </w:t>
      </w:r>
      <w:r w:rsidR="00B10A02" w:rsidRPr="005834DD">
        <w:rPr>
          <w:rFonts w:ascii="Times New Roman" w:eastAsia="Times New Roman" w:hAnsi="Times New Roman"/>
          <w:sz w:val="28"/>
          <w:szCs w:val="28"/>
          <w:lang w:eastAsia="ru-RU"/>
        </w:rPr>
        <w:br/>
        <w:t>«1 509 400» заменить цифровым обозначением «1 659 400».</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w:t>
      </w:r>
      <w:r w:rsidR="00E8557B" w:rsidRPr="005834DD">
        <w:rPr>
          <w:rFonts w:ascii="Times New Roman" w:eastAsia="Times New Roman" w:hAnsi="Times New Roman"/>
          <w:sz w:val="28"/>
          <w:szCs w:val="28"/>
          <w:lang w:eastAsia="ru-RU"/>
        </w:rPr>
        <w:t>6</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Статью 18 дополнить пунктами 8</w:t>
      </w:r>
      <w:r w:rsidR="00315840" w:rsidRPr="005834DD">
        <w:rPr>
          <w:rFonts w:ascii="Times New Roman" w:eastAsia="Times New Roman" w:hAnsi="Times New Roman"/>
          <w:sz w:val="28"/>
          <w:szCs w:val="28"/>
          <w:lang w:eastAsia="ru-RU"/>
        </w:rPr>
        <w:t>–</w:t>
      </w:r>
      <w:r w:rsidR="00B10A02" w:rsidRPr="005834DD">
        <w:rPr>
          <w:rFonts w:ascii="Times New Roman" w:eastAsia="Times New Roman" w:hAnsi="Times New Roman"/>
          <w:sz w:val="28"/>
          <w:szCs w:val="28"/>
          <w:lang w:eastAsia="ru-RU"/>
        </w:rPr>
        <w:t>10 следующего содержания:</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«8. Средства </w:t>
      </w:r>
      <w:r w:rsidRPr="005834DD">
        <w:rPr>
          <w:rFonts w:ascii="Times New Roman" w:eastAsia="Times New Roman" w:hAnsi="Times New Roman"/>
          <w:bCs/>
          <w:sz w:val="28"/>
          <w:szCs w:val="28"/>
          <w:lang w:eastAsia="ru-RU"/>
        </w:rPr>
        <w:t>Дорожного фонда Приднестровской Молдавской Республики</w:t>
      </w:r>
      <w:r w:rsidRPr="005834DD">
        <w:rPr>
          <w:rFonts w:ascii="Times New Roman" w:eastAsia="Times New Roman" w:hAnsi="Times New Roman"/>
          <w:sz w:val="28"/>
          <w:szCs w:val="28"/>
          <w:lang w:eastAsia="ru-RU"/>
        </w:rPr>
        <w:t xml:space="preserve"> в сумме 36 000 000 рублей направляются на покрытие дефицита республиканского бюджета.</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9. Часть остатка средств Дорожного фонда Приднестровской Молдавской Республики, сложившегося по состоянию на 1 января 2024 года, в сумме 2 685 607 рублей направляется:</w:t>
      </w:r>
    </w:p>
    <w:p w:rsidR="00B10A02" w:rsidRPr="005834DD" w:rsidRDefault="001A180A"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Cs/>
          <w:sz w:val="28"/>
          <w:szCs w:val="28"/>
          <w:lang w:eastAsia="ru-RU"/>
        </w:rPr>
        <w:t xml:space="preserve">а) на целевые субсидии </w:t>
      </w:r>
      <w:r w:rsidR="001275B2" w:rsidRPr="005834DD">
        <w:rPr>
          <w:rFonts w:ascii="Times New Roman" w:eastAsia="Times New Roman" w:hAnsi="Times New Roman"/>
          <w:bCs/>
          <w:sz w:val="28"/>
          <w:szCs w:val="28"/>
          <w:lang w:eastAsia="ru-RU"/>
        </w:rPr>
        <w:t>г</w:t>
      </w:r>
      <w:r w:rsidRPr="005834DD">
        <w:rPr>
          <w:rFonts w:ascii="Times New Roman" w:eastAsia="Times New Roman" w:hAnsi="Times New Roman"/>
          <w:bCs/>
          <w:sz w:val="28"/>
          <w:szCs w:val="28"/>
          <w:lang w:eastAsia="ru-RU"/>
        </w:rPr>
        <w:t>осударственной администрации города Тирасполя и города Днес</w:t>
      </w:r>
      <w:r w:rsidR="001275B2" w:rsidRPr="005834DD">
        <w:rPr>
          <w:rFonts w:ascii="Times New Roman" w:eastAsia="Times New Roman" w:hAnsi="Times New Roman"/>
          <w:bCs/>
          <w:sz w:val="28"/>
          <w:szCs w:val="28"/>
          <w:lang w:eastAsia="ru-RU"/>
        </w:rPr>
        <w:t>тровска на выполнение работ в городе</w:t>
      </w:r>
      <w:r w:rsidRPr="005834DD">
        <w:rPr>
          <w:rFonts w:ascii="Times New Roman" w:eastAsia="Times New Roman" w:hAnsi="Times New Roman"/>
          <w:bCs/>
          <w:sz w:val="28"/>
          <w:szCs w:val="28"/>
          <w:lang w:eastAsia="ru-RU"/>
        </w:rPr>
        <w:t> Тирасполе по продолжению улицы Юности до объездной дороги, в том числе проектные работы, в сумме 1 500 000 рублей</w:t>
      </w:r>
      <w:r w:rsidR="00B10A02" w:rsidRPr="005834DD">
        <w:rPr>
          <w:rFonts w:ascii="Times New Roman" w:eastAsia="Times New Roman" w:hAnsi="Times New Roman"/>
          <w:sz w:val="28"/>
          <w:szCs w:val="28"/>
          <w:lang w:eastAsia="ru-RU"/>
        </w:rPr>
        <w:t>;</w:t>
      </w:r>
    </w:p>
    <w:p w:rsidR="00B10A02" w:rsidRPr="005834DD" w:rsidRDefault="00B10A02" w:rsidP="005354DC">
      <w:pPr>
        <w:shd w:val="clear" w:color="auto" w:fill="FFFFFF"/>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б) на целевые субсидии </w:t>
      </w:r>
      <w:r w:rsidR="001275B2" w:rsidRPr="005834DD">
        <w:rPr>
          <w:rFonts w:ascii="Times New Roman" w:eastAsia="Times New Roman" w:hAnsi="Times New Roman"/>
          <w:bCs/>
          <w:sz w:val="28"/>
          <w:szCs w:val="28"/>
          <w:lang w:eastAsia="ru-RU"/>
        </w:rPr>
        <w:t>г</w:t>
      </w:r>
      <w:r w:rsidRPr="005834DD">
        <w:rPr>
          <w:rFonts w:ascii="Times New Roman" w:eastAsia="Times New Roman" w:hAnsi="Times New Roman"/>
          <w:bCs/>
          <w:sz w:val="28"/>
          <w:szCs w:val="28"/>
          <w:lang w:eastAsia="ru-RU"/>
        </w:rPr>
        <w:t>осударственной администрации Слободзейского района и города Слободзеи на установку светофоров на перекрестке улиц Тираспольское шоссе и Димитрова-Ленина в с</w:t>
      </w:r>
      <w:r w:rsidR="001275B2" w:rsidRPr="005834DD">
        <w:rPr>
          <w:rFonts w:ascii="Times New Roman" w:eastAsia="Times New Roman" w:hAnsi="Times New Roman"/>
          <w:bCs/>
          <w:sz w:val="28"/>
          <w:szCs w:val="28"/>
          <w:lang w:eastAsia="ru-RU"/>
        </w:rPr>
        <w:t>еле</w:t>
      </w:r>
      <w:r w:rsidRPr="005834DD">
        <w:rPr>
          <w:rFonts w:ascii="Times New Roman" w:eastAsia="Times New Roman" w:hAnsi="Times New Roman"/>
          <w:bCs/>
          <w:sz w:val="28"/>
          <w:szCs w:val="28"/>
          <w:lang w:eastAsia="ru-RU"/>
        </w:rPr>
        <w:t xml:space="preserve"> Парканы, с нанесением разметки и устройств</w:t>
      </w:r>
      <w:r w:rsidR="003E7041" w:rsidRPr="005834DD">
        <w:rPr>
          <w:rFonts w:ascii="Times New Roman" w:eastAsia="Times New Roman" w:hAnsi="Times New Roman"/>
          <w:bCs/>
          <w:sz w:val="28"/>
          <w:szCs w:val="28"/>
          <w:lang w:eastAsia="ru-RU"/>
        </w:rPr>
        <w:t>ом</w:t>
      </w:r>
      <w:r w:rsidRPr="005834DD">
        <w:rPr>
          <w:rFonts w:ascii="Times New Roman" w:eastAsia="Times New Roman" w:hAnsi="Times New Roman"/>
          <w:bCs/>
          <w:sz w:val="28"/>
          <w:szCs w:val="28"/>
          <w:lang w:eastAsia="ru-RU"/>
        </w:rPr>
        <w:t xml:space="preserve"> ограждений, в сумме 490 960 руб</w:t>
      </w:r>
      <w:r w:rsidR="003E7041" w:rsidRPr="005834DD">
        <w:rPr>
          <w:rFonts w:ascii="Times New Roman" w:eastAsia="Times New Roman" w:hAnsi="Times New Roman"/>
          <w:bCs/>
          <w:sz w:val="28"/>
          <w:szCs w:val="28"/>
          <w:lang w:eastAsia="ru-RU"/>
        </w:rPr>
        <w:t>лей</w:t>
      </w:r>
      <w:r w:rsidRPr="005834DD">
        <w:rPr>
          <w:rFonts w:ascii="Times New Roman" w:eastAsia="Times New Roman" w:hAnsi="Times New Roman"/>
          <w:bCs/>
          <w:sz w:val="28"/>
          <w:szCs w:val="28"/>
          <w:lang w:eastAsia="ru-RU"/>
        </w:rPr>
        <w:t>.</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1</w:t>
      </w:r>
      <w:r w:rsidR="001275B2" w:rsidRPr="005834DD">
        <w:rPr>
          <w:rFonts w:ascii="Times New Roman" w:eastAsia="Times New Roman" w:hAnsi="Times New Roman"/>
          <w:sz w:val="28"/>
          <w:szCs w:val="28"/>
          <w:lang w:eastAsia="ru-RU"/>
        </w:rPr>
        <w:t>0</w:t>
      </w:r>
      <w:r w:rsidRPr="005834DD">
        <w:rPr>
          <w:rFonts w:ascii="Times New Roman" w:eastAsia="Times New Roman" w:hAnsi="Times New Roman"/>
          <w:sz w:val="28"/>
          <w:szCs w:val="28"/>
          <w:lang w:eastAsia="ru-RU"/>
        </w:rPr>
        <w:t>. Средства Дорожного фонда Приднестровской Молдавской Республики, возвращенные в 2024 году на счет местного бюджета как не</w:t>
      </w:r>
      <w:r w:rsidR="006552D7"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использованные в рамках договоров, заключенных в 2023 году</w:t>
      </w:r>
      <w:r w:rsidRPr="005834DD">
        <w:rPr>
          <w:rFonts w:ascii="Times New Roman" w:eastAsia="Times New Roman" w:hAnsi="Times New Roman"/>
          <w:bCs/>
          <w:sz w:val="28"/>
          <w:szCs w:val="28"/>
          <w:lang w:eastAsia="ru-RU"/>
        </w:rPr>
        <w:t xml:space="preserve">, в сумме </w:t>
      </w:r>
      <w:r w:rsidR="00E50E06" w:rsidRPr="005834DD">
        <w:rPr>
          <w:rFonts w:ascii="Times New Roman" w:eastAsia="Times New Roman" w:hAnsi="Times New Roman"/>
          <w:bCs/>
          <w:sz w:val="28"/>
          <w:szCs w:val="28"/>
          <w:lang w:eastAsia="ru-RU"/>
        </w:rPr>
        <w:br/>
      </w:r>
      <w:r w:rsidRPr="005834DD">
        <w:rPr>
          <w:rFonts w:ascii="Times New Roman" w:eastAsia="Times New Roman" w:hAnsi="Times New Roman"/>
          <w:bCs/>
          <w:sz w:val="28"/>
          <w:szCs w:val="28"/>
          <w:lang w:eastAsia="ru-RU"/>
        </w:rPr>
        <w:t>263 рубля</w:t>
      </w:r>
      <w:r w:rsidRPr="005834DD">
        <w:rPr>
          <w:rFonts w:ascii="Times New Roman" w:eastAsia="Times New Roman" w:hAnsi="Times New Roman"/>
          <w:sz w:val="28"/>
          <w:szCs w:val="28"/>
          <w:lang w:eastAsia="ru-RU"/>
        </w:rPr>
        <w:t xml:space="preserve"> направляются на выполнение работ согласно Приложению № 8 к настоящему Закону в местный бюджет города Бендеры».</w:t>
      </w:r>
    </w:p>
    <w:p w:rsidR="00B10A02" w:rsidRPr="005834DD" w:rsidRDefault="00B10A02" w:rsidP="005354DC">
      <w:pPr>
        <w:spacing w:after="0" w:line="240" w:lineRule="auto"/>
        <w:ind w:firstLine="709"/>
        <w:rPr>
          <w:rFonts w:ascii="Times New Roman" w:eastAsia="Times New Roman" w:hAnsi="Times New Roman"/>
          <w:strike/>
          <w:sz w:val="28"/>
          <w:szCs w:val="28"/>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w:t>
      </w:r>
      <w:r w:rsidR="006552D7" w:rsidRPr="005834DD">
        <w:rPr>
          <w:rFonts w:ascii="Times New Roman" w:eastAsia="Times New Roman" w:hAnsi="Times New Roman"/>
          <w:sz w:val="28"/>
          <w:szCs w:val="28"/>
          <w:lang w:eastAsia="ru-RU"/>
        </w:rPr>
        <w:t>7</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первую пункта 1 статьи 19 изложить в следующей редакции:</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а) остатки средств по состоянию на 1 января 2024 года в сумме </w:t>
      </w:r>
      <w:r w:rsidR="00E50E06" w:rsidRPr="005834DD">
        <w:rPr>
          <w:rFonts w:ascii="Times New Roman" w:eastAsia="Times New Roman" w:hAnsi="Times New Roman"/>
          <w:sz w:val="28"/>
          <w:szCs w:val="28"/>
        </w:rPr>
        <w:br/>
      </w:r>
      <w:r w:rsidRPr="005834DD">
        <w:rPr>
          <w:rFonts w:ascii="Times New Roman" w:eastAsia="Times New Roman" w:hAnsi="Times New Roman"/>
          <w:sz w:val="28"/>
          <w:szCs w:val="28"/>
        </w:rPr>
        <w:t xml:space="preserve">12 134 425 рублей; </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б) доходы в сумме </w:t>
      </w:r>
      <w:r w:rsidR="00D15177" w:rsidRPr="005834DD">
        <w:rPr>
          <w:rFonts w:ascii="Times New Roman" w:hAnsi="Times New Roman"/>
          <w:sz w:val="28"/>
          <w:szCs w:val="28"/>
        </w:rPr>
        <w:t xml:space="preserve">241 444 694 </w:t>
      </w:r>
      <w:r w:rsidRPr="005834DD">
        <w:rPr>
          <w:rFonts w:ascii="Times New Roman" w:eastAsia="Times New Roman" w:hAnsi="Times New Roman"/>
          <w:sz w:val="28"/>
          <w:szCs w:val="28"/>
        </w:rPr>
        <w:t>рубля;</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в) расходы в сумме </w:t>
      </w:r>
      <w:r w:rsidR="00D15177" w:rsidRPr="005834DD">
        <w:rPr>
          <w:rFonts w:ascii="Times New Roman" w:hAnsi="Times New Roman"/>
          <w:sz w:val="28"/>
          <w:szCs w:val="28"/>
        </w:rPr>
        <w:t>253 579 11</w:t>
      </w:r>
      <w:r w:rsidR="006552D7" w:rsidRPr="005834DD">
        <w:rPr>
          <w:rFonts w:ascii="Times New Roman" w:hAnsi="Times New Roman"/>
          <w:sz w:val="28"/>
          <w:szCs w:val="28"/>
        </w:rPr>
        <w:t>9</w:t>
      </w:r>
      <w:r w:rsidRPr="005834DD">
        <w:rPr>
          <w:rFonts w:ascii="Times New Roman" w:eastAsia="Times New Roman" w:hAnsi="Times New Roman"/>
          <w:sz w:val="28"/>
          <w:szCs w:val="28"/>
        </w:rPr>
        <w:t xml:space="preserve"> рублей».</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w:t>
      </w:r>
      <w:r w:rsidR="006552D7" w:rsidRPr="005834DD">
        <w:rPr>
          <w:rFonts w:ascii="Times New Roman" w:eastAsia="Times New Roman" w:hAnsi="Times New Roman"/>
          <w:sz w:val="28"/>
          <w:szCs w:val="28"/>
          <w:lang w:eastAsia="ru-RU"/>
        </w:rPr>
        <w:t>8</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2 статьи 19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В 2024 году часть денежных средств, поступивших в счет уплаты единого таможенного платежа с 1 января по 29 февраля 2024 года в размере 20,46 процента, с 1 марта по 31 декабря 2024 года – 2</w:t>
      </w:r>
      <w:r w:rsidR="006552D7" w:rsidRPr="005834DD">
        <w:rPr>
          <w:rFonts w:ascii="Times New Roman" w:eastAsia="Times New Roman" w:hAnsi="Times New Roman"/>
          <w:sz w:val="28"/>
          <w:szCs w:val="28"/>
          <w:lang w:eastAsia="ru-RU"/>
        </w:rPr>
        <w:t>7</w:t>
      </w:r>
      <w:r w:rsidRPr="005834DD">
        <w:rPr>
          <w:rFonts w:ascii="Times New Roman" w:eastAsia="Times New Roman" w:hAnsi="Times New Roman"/>
          <w:sz w:val="28"/>
          <w:szCs w:val="28"/>
          <w:lang w:eastAsia="ru-RU"/>
        </w:rPr>
        <w:t>,</w:t>
      </w:r>
      <w:r w:rsidR="006552D7" w:rsidRPr="005834DD">
        <w:rPr>
          <w:rFonts w:ascii="Times New Roman" w:eastAsia="Times New Roman" w:hAnsi="Times New Roman"/>
          <w:sz w:val="28"/>
          <w:szCs w:val="28"/>
          <w:lang w:eastAsia="ru-RU"/>
        </w:rPr>
        <w:t>0</w:t>
      </w:r>
      <w:r w:rsidRPr="005834DD">
        <w:rPr>
          <w:rFonts w:ascii="Times New Roman" w:eastAsia="Times New Roman" w:hAnsi="Times New Roman"/>
          <w:sz w:val="28"/>
          <w:szCs w:val="28"/>
          <w:lang w:eastAsia="ru-RU"/>
        </w:rPr>
        <w:t xml:space="preserve"> процента</w:t>
      </w:r>
      <w:r w:rsidR="006552D7"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перечисляется в доход Фонда капитальных вложений Приднестровской Молдавской Республики».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651534"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19</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3 статьи 19 дополнить частью четвертой следующего содержания:</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2024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статье экономической классификации 110360 «Прочие расходные материалы и предметы снабжения»</w:t>
      </w:r>
      <w:r w:rsidR="006552D7" w:rsidRPr="005834DD">
        <w:rPr>
          <w:rFonts w:ascii="Times New Roman" w:eastAsia="Times New Roman" w:hAnsi="Times New Roman"/>
          <w:sz w:val="28"/>
          <w:szCs w:val="28"/>
        </w:rPr>
        <w:t>,</w:t>
      </w:r>
      <w:r w:rsidRPr="005834DD">
        <w:rPr>
          <w:rFonts w:ascii="Times New Roman" w:eastAsia="Times New Roman" w:hAnsi="Times New Roman"/>
          <w:sz w:val="28"/>
          <w:szCs w:val="28"/>
        </w:rPr>
        <w:t xml:space="preserve"> согласно Приложению № 2.2 к настоящему Закону».</w:t>
      </w:r>
    </w:p>
    <w:p w:rsidR="00B10A02" w:rsidRPr="005834DD" w:rsidRDefault="00B10A02" w:rsidP="005354DC">
      <w:pPr>
        <w:widowControl w:val="0"/>
        <w:tabs>
          <w:tab w:val="left" w:pos="0"/>
        </w:tabs>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0</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5 статьи 19 дополнить частью второй следующего содержания:</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B10A02" w:rsidRPr="005834DD" w:rsidRDefault="00B10A02" w:rsidP="005354DC">
      <w:pPr>
        <w:widowControl w:val="0"/>
        <w:tabs>
          <w:tab w:val="left" w:pos="0"/>
        </w:tabs>
        <w:spacing w:after="0" w:line="240" w:lineRule="auto"/>
        <w:ind w:firstLine="709"/>
        <w:jc w:val="both"/>
        <w:rPr>
          <w:rFonts w:ascii="Times New Roman" w:eastAsia="Times New Roman" w:hAnsi="Times New Roman"/>
          <w:bCs/>
          <w:sz w:val="28"/>
          <w:szCs w:val="28"/>
          <w:lang w:eastAsia="ru-RU"/>
        </w:rPr>
      </w:pPr>
    </w:p>
    <w:p w:rsidR="00B10A02" w:rsidRPr="005834DD" w:rsidRDefault="00E8557B" w:rsidP="005354DC">
      <w:pPr>
        <w:widowControl w:val="0"/>
        <w:spacing w:after="0" w:line="240" w:lineRule="auto"/>
        <w:ind w:firstLine="709"/>
        <w:jc w:val="both"/>
        <w:rPr>
          <w:rFonts w:ascii="Times New Roman" w:hAnsi="Times New Roman"/>
          <w:sz w:val="28"/>
          <w:szCs w:val="28"/>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1</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первую статьи 21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«Утвердить основные характеристики Фонда развития предпринимательства Приднестровской Молдавской Республики, а также </w:t>
      </w:r>
      <w:r w:rsidRPr="005834DD">
        <w:rPr>
          <w:rFonts w:ascii="Times New Roman" w:eastAsia="Times New Roman" w:hAnsi="Times New Roman"/>
          <w:sz w:val="28"/>
          <w:szCs w:val="28"/>
          <w:lang w:eastAsia="ru-RU"/>
        </w:rPr>
        <w:lastRenderedPageBreak/>
        <w:t xml:space="preserve">источники формирования и направления расходования </w:t>
      </w:r>
      <w:r w:rsidR="00651534" w:rsidRPr="005834DD">
        <w:rPr>
          <w:rFonts w:ascii="Times New Roman" w:eastAsia="Times New Roman" w:hAnsi="Times New Roman"/>
          <w:sz w:val="28"/>
          <w:szCs w:val="28"/>
          <w:lang w:eastAsia="ru-RU"/>
        </w:rPr>
        <w:t xml:space="preserve">средств </w:t>
      </w:r>
      <w:r w:rsidRPr="005834DD">
        <w:rPr>
          <w:rFonts w:ascii="Times New Roman" w:eastAsia="Times New Roman" w:hAnsi="Times New Roman"/>
          <w:sz w:val="28"/>
          <w:szCs w:val="28"/>
          <w:lang w:eastAsia="ru-RU"/>
        </w:rPr>
        <w:t>согласно Приложению № 2.3 к настоящему Закону, в том числе:</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а) остатки средств по состоянию на 1 января 2024 года в сумме </w:t>
      </w:r>
      <w:r w:rsidR="00E50E06"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xml:space="preserve">11 617 629 рублей;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доходы в сумме 20 637 327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расходы в сумме 23 661 155 рублей».</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2</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Статью 21 дополнить частью третьей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«Часть остатка средств Фонда развития предпринимательства Приднестровской Молдавской Республики по состоянию на 1 января </w:t>
      </w:r>
      <w:r w:rsidR="00E8557B"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 года в сумме 8 593 801 рубль направляется на покрытие дефицита республиканского бюджета».</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3</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1 статьи 22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B10A02" w:rsidRPr="005834DD" w:rsidRDefault="00B10A02" w:rsidP="005354DC">
      <w:pPr>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а) остатки средств по состоянию на 1 января 2024 года в сумме </w:t>
      </w:r>
      <w:r w:rsidRPr="005834DD">
        <w:rPr>
          <w:rFonts w:ascii="Times New Roman" w:eastAsia="Times New Roman" w:hAnsi="Times New Roman"/>
          <w:sz w:val="28"/>
          <w:szCs w:val="28"/>
        </w:rPr>
        <w:br/>
        <w:t>56 887 046 рублей;</w:t>
      </w:r>
    </w:p>
    <w:p w:rsidR="00B10A02" w:rsidRPr="005834DD" w:rsidRDefault="00B10A02" w:rsidP="005354DC">
      <w:pPr>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б) доходы в сумме 49 475 115</w:t>
      </w:r>
      <w:r w:rsidRPr="005834DD">
        <w:rPr>
          <w:rFonts w:ascii="Times New Roman" w:eastAsia="Times New Roman" w:hAnsi="Times New Roman"/>
          <w:bCs/>
          <w:sz w:val="28"/>
          <w:szCs w:val="28"/>
        </w:rPr>
        <w:t xml:space="preserve"> </w:t>
      </w:r>
      <w:r w:rsidRPr="005834DD">
        <w:rPr>
          <w:rFonts w:ascii="Times New Roman" w:eastAsia="Times New Roman" w:hAnsi="Times New Roman"/>
          <w:sz w:val="28"/>
          <w:szCs w:val="28"/>
        </w:rPr>
        <w:t>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расходы в сумме 106 362 161 рубль.</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11 990 837 рублей направляется на финансирование расходов </w:t>
      </w:r>
      <w:r w:rsidR="00651534" w:rsidRPr="005834DD">
        <w:rPr>
          <w:rFonts w:ascii="Times New Roman" w:eastAsia="Times New Roman" w:hAnsi="Times New Roman"/>
          <w:sz w:val="28"/>
          <w:szCs w:val="28"/>
          <w:lang w:eastAsia="ru-RU"/>
        </w:rPr>
        <w:t>по</w:t>
      </w:r>
      <w:r w:rsidRPr="005834DD">
        <w:rPr>
          <w:rFonts w:ascii="Times New Roman" w:eastAsia="Times New Roman" w:hAnsi="Times New Roman"/>
          <w:sz w:val="28"/>
          <w:szCs w:val="28"/>
          <w:lang w:eastAsia="ru-RU"/>
        </w:rPr>
        <w:t xml:space="preserve"> реализаци</w:t>
      </w:r>
      <w:r w:rsidR="00651534" w:rsidRPr="005834DD">
        <w:rPr>
          <w:rFonts w:ascii="Times New Roman" w:eastAsia="Times New Roman" w:hAnsi="Times New Roman"/>
          <w:sz w:val="28"/>
          <w:szCs w:val="28"/>
          <w:lang w:eastAsia="ru-RU"/>
        </w:rPr>
        <w:t>и</w:t>
      </w:r>
      <w:r w:rsidRPr="005834DD">
        <w:rPr>
          <w:rFonts w:ascii="Times New Roman" w:eastAsia="Times New Roman" w:hAnsi="Times New Roman"/>
          <w:sz w:val="28"/>
          <w:szCs w:val="28"/>
          <w:lang w:eastAsia="ru-RU"/>
        </w:rPr>
        <w:t xml:space="preserve"> государственной целевой программы «Развитие системы питьевого водоснабжения населенных пунктов Приднестровской Молдавской Республики на 2024–2028 годы».</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44 896 209 рублей направляется </w:t>
      </w:r>
      <w:bookmarkStart w:id="2" w:name="_Hlk148704487"/>
      <w:r w:rsidRPr="005834DD">
        <w:rPr>
          <w:rFonts w:ascii="Times New Roman" w:eastAsia="Times New Roman" w:hAnsi="Times New Roman"/>
          <w:sz w:val="28"/>
          <w:szCs w:val="28"/>
          <w:lang w:eastAsia="ru-RU"/>
        </w:rPr>
        <w:t xml:space="preserve">в местные бюджеты городов (районов) в виде субсидий из республиканского бюджета </w:t>
      </w:r>
      <w:bookmarkEnd w:id="2"/>
      <w:r w:rsidRPr="005834DD">
        <w:rPr>
          <w:rFonts w:ascii="Times New Roman" w:eastAsia="Times New Roman" w:hAnsi="Times New Roman"/>
          <w:sz w:val="28"/>
          <w:szCs w:val="28"/>
          <w:lang w:eastAsia="ru-RU"/>
        </w:rPr>
        <w:t>на финансирование мероприятий по благоустройству территорий сельских населенных пунктов, ремонту и строительству объектов социально-культурной сферы и автомобильных дорог общего пользования и их составных частей, находящихся в муниципальной собственности, расположенных в сельских населенных пунктах, согласно Приложению № 2.4 к настоящему Закону».</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E50E06" w:rsidRPr="005834DD" w:rsidRDefault="00E50E06"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2</w:t>
      </w:r>
      <w:r w:rsidR="00651534" w:rsidRPr="005834DD">
        <w:rPr>
          <w:rFonts w:ascii="Times New Roman" w:eastAsia="Times New Roman" w:hAnsi="Times New Roman"/>
          <w:sz w:val="28"/>
          <w:szCs w:val="28"/>
          <w:lang w:eastAsia="ru-RU"/>
        </w:rPr>
        <w:t>4</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первую статьи 23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bidi="ru-RU"/>
        </w:rPr>
        <w:t xml:space="preserve">Утвердить основные характеристики </w:t>
      </w:r>
      <w:r w:rsidRPr="005834DD">
        <w:rPr>
          <w:rFonts w:ascii="Times New Roman" w:eastAsia="Times New Roman" w:hAnsi="Times New Roman"/>
          <w:sz w:val="28"/>
          <w:szCs w:val="28"/>
          <w:lang w:eastAsia="ru-RU"/>
        </w:rPr>
        <w:t xml:space="preserve">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00E50E06"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Приложению № 2.5 к настоящему Закону, в том числе:</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а) остатки средств по состоянию на 1 января 2024 года в сумме </w:t>
      </w:r>
      <w:r w:rsidR="00E50E06" w:rsidRPr="005834DD">
        <w:rPr>
          <w:rFonts w:ascii="Times New Roman" w:eastAsia="Times New Roman" w:hAnsi="Times New Roman"/>
          <w:sz w:val="28"/>
          <w:szCs w:val="28"/>
        </w:rPr>
        <w:br/>
      </w:r>
      <w:r w:rsidRPr="005834DD">
        <w:rPr>
          <w:rFonts w:ascii="Times New Roman" w:eastAsia="Times New Roman" w:hAnsi="Times New Roman"/>
          <w:sz w:val="28"/>
          <w:szCs w:val="28"/>
        </w:rPr>
        <w:t xml:space="preserve">16 524 742 рубля;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доходы в сумме 19 126 405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расходы в сумме 21 928 850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5</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Статью 23 дополнить частью третьей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«Часть остатка средств Фонда поддержки сельского хозяйства Приднестровской Молдавской Республики по состоянию на 1 января </w:t>
      </w:r>
      <w:r w:rsidR="00632EA3"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 года в сумме 13 722</w:t>
      </w:r>
      <w:r w:rsidR="00632EA3"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297</w:t>
      </w:r>
      <w:r w:rsidR="00632EA3"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 направляется на покрытие дефицита республиканского бюджета».</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6</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1 статьи 24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bidi="ru-RU"/>
        </w:rPr>
        <w:t>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bidi="ru-RU"/>
        </w:rPr>
      </w:pPr>
      <w:r w:rsidRPr="005834DD">
        <w:rPr>
          <w:rFonts w:ascii="Times New Roman" w:eastAsia="Times New Roman" w:hAnsi="Times New Roman"/>
          <w:sz w:val="28"/>
          <w:szCs w:val="28"/>
          <w:lang w:bidi="ru-RU"/>
        </w:rPr>
        <w:t xml:space="preserve">а) остатки средств по состоянию на 1 января 2024 года в сумме </w:t>
      </w:r>
      <w:r w:rsidR="00632EA3" w:rsidRPr="005834DD">
        <w:rPr>
          <w:rFonts w:ascii="Times New Roman" w:eastAsia="Times New Roman" w:hAnsi="Times New Roman"/>
          <w:sz w:val="28"/>
          <w:szCs w:val="28"/>
          <w:lang w:bidi="ru-RU"/>
        </w:rPr>
        <w:br/>
      </w:r>
      <w:r w:rsidRPr="005834DD">
        <w:rPr>
          <w:rFonts w:ascii="Times New Roman" w:eastAsia="Times New Roman" w:hAnsi="Times New Roman"/>
          <w:sz w:val="28"/>
          <w:szCs w:val="28"/>
          <w:lang w:bidi="ru-RU"/>
        </w:rPr>
        <w:t xml:space="preserve">5 398 922 рубля; </w:t>
      </w:r>
    </w:p>
    <w:p w:rsidR="00B10A02" w:rsidRPr="005834DD" w:rsidRDefault="00B10A02" w:rsidP="005354DC">
      <w:pPr>
        <w:spacing w:after="0" w:line="240" w:lineRule="auto"/>
        <w:ind w:firstLine="709"/>
        <w:jc w:val="both"/>
        <w:outlineLvl w:val="1"/>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б) доходы в сумме 41 658 983</w:t>
      </w:r>
      <w:r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bidi="ru-RU"/>
        </w:rPr>
        <w:t>рубля;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в) расходы в сумме 46 487 857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Часть остатка средств Фонда развития мелиоративного комплекса Приднестровской Молдавской Республики по состоянию на 1 января </w:t>
      </w:r>
      <w:r w:rsidR="00632EA3"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 года в сумме 570 048 рублей направляется на покрытие дефицита республиканского бюджета».</w:t>
      </w:r>
    </w:p>
    <w:p w:rsidR="00B10A02" w:rsidRPr="005834DD" w:rsidRDefault="00B10A02" w:rsidP="005354DC">
      <w:pPr>
        <w:widowControl w:val="0"/>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bidi="ru-RU"/>
        </w:rPr>
        <w:t>2</w:t>
      </w:r>
      <w:r w:rsidR="00651534" w:rsidRPr="005834DD">
        <w:rPr>
          <w:rFonts w:ascii="Times New Roman" w:eastAsia="Times New Roman" w:hAnsi="Times New Roman"/>
          <w:sz w:val="28"/>
          <w:szCs w:val="28"/>
          <w:lang w:eastAsia="ru-RU" w:bidi="ru-RU"/>
        </w:rPr>
        <w:t>7</w:t>
      </w:r>
      <w:r w:rsidRPr="005834DD">
        <w:rPr>
          <w:rFonts w:ascii="Times New Roman" w:eastAsia="Times New Roman" w:hAnsi="Times New Roman"/>
          <w:sz w:val="28"/>
          <w:szCs w:val="28"/>
          <w:lang w:eastAsia="ru-RU" w:bidi="ru-RU"/>
        </w:rPr>
        <w:t xml:space="preserve">. </w:t>
      </w:r>
      <w:r w:rsidR="00B10A02" w:rsidRPr="005834DD">
        <w:rPr>
          <w:rFonts w:ascii="Times New Roman" w:eastAsia="Times New Roman" w:hAnsi="Times New Roman"/>
          <w:sz w:val="28"/>
          <w:szCs w:val="28"/>
          <w:lang w:eastAsia="ru-RU" w:bidi="ru-RU"/>
        </w:rPr>
        <w:t>Статью 25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«Статья 25.</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Утвердить основные характеристики Фонда государственного резерва Приднестровской Молдавской Республики, а также источники формирования и направления расходования средств согласно Приложению № 2.31 к настоящему Закону, в том числе:</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lang w:bidi="ru-RU"/>
        </w:rPr>
      </w:pPr>
      <w:r w:rsidRPr="005834DD">
        <w:rPr>
          <w:rFonts w:ascii="Times New Roman" w:eastAsia="Times New Roman" w:hAnsi="Times New Roman"/>
          <w:sz w:val="28"/>
          <w:szCs w:val="28"/>
          <w:lang w:bidi="ru-RU"/>
        </w:rPr>
        <w:t xml:space="preserve">а) остатки средств по состоянию на 1 января 2024 года в сумме </w:t>
      </w:r>
      <w:r w:rsidR="00632EA3" w:rsidRPr="005834DD">
        <w:rPr>
          <w:rFonts w:ascii="Times New Roman" w:eastAsia="Times New Roman" w:hAnsi="Times New Roman"/>
          <w:sz w:val="28"/>
          <w:szCs w:val="28"/>
          <w:lang w:bidi="ru-RU"/>
        </w:rPr>
        <w:br/>
      </w:r>
      <w:r w:rsidRPr="005834DD">
        <w:rPr>
          <w:rFonts w:ascii="Times New Roman" w:eastAsia="Times New Roman" w:hAnsi="Times New Roman"/>
          <w:sz w:val="28"/>
          <w:szCs w:val="28"/>
          <w:lang w:bidi="ru-RU"/>
        </w:rPr>
        <w:t>61</w:t>
      </w:r>
      <w:r w:rsidR="00E67105" w:rsidRPr="005834DD">
        <w:rPr>
          <w:rFonts w:ascii="Times New Roman" w:eastAsia="Times New Roman" w:hAnsi="Times New Roman"/>
          <w:sz w:val="28"/>
          <w:szCs w:val="28"/>
          <w:lang w:bidi="ru-RU"/>
        </w:rPr>
        <w:t> </w:t>
      </w:r>
      <w:r w:rsidRPr="005834DD">
        <w:rPr>
          <w:rFonts w:ascii="Times New Roman" w:eastAsia="Times New Roman" w:hAnsi="Times New Roman"/>
          <w:sz w:val="28"/>
          <w:szCs w:val="28"/>
          <w:lang w:bidi="ru-RU"/>
        </w:rPr>
        <w:t>520</w:t>
      </w:r>
      <w:r w:rsidR="00E67105" w:rsidRPr="005834DD">
        <w:rPr>
          <w:rFonts w:ascii="Times New Roman" w:eastAsia="Times New Roman" w:hAnsi="Times New Roman"/>
          <w:sz w:val="28"/>
          <w:szCs w:val="28"/>
          <w:lang w:bidi="ru-RU"/>
        </w:rPr>
        <w:t xml:space="preserve"> </w:t>
      </w:r>
      <w:r w:rsidRPr="005834DD">
        <w:rPr>
          <w:rFonts w:ascii="Times New Roman" w:eastAsia="Times New Roman" w:hAnsi="Times New Roman"/>
          <w:sz w:val="28"/>
          <w:szCs w:val="28"/>
          <w:lang w:bidi="ru-RU"/>
        </w:rPr>
        <w:t xml:space="preserve">рублей;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б) расходы в сумме 61 520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В 2024 году Фонд государственного резерва Приднестровской Молдавской Республики формируется за счет следующих источников:</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а) доходы, полученные от размещения средств Фонда государственного резерва Приднестровской Молдавской Республики;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 xml:space="preserve">б) безвозмездная помощь, штрафные и иные санкции за неисполнение (ненадлежащее исполнение) обязательств по заключенным договорам о </w:t>
      </w:r>
      <w:r w:rsidRPr="005834DD">
        <w:rPr>
          <w:rFonts w:ascii="Times New Roman" w:eastAsia="Times New Roman" w:hAnsi="Times New Roman"/>
          <w:sz w:val="28"/>
          <w:szCs w:val="28"/>
          <w:lang w:eastAsia="ru-RU" w:bidi="ru-RU"/>
        </w:rPr>
        <w:lastRenderedPageBreak/>
        <w:t>размещении средств Фонда государственного резерва Приднестровской Молдавской Республики;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в) иные не запрещенные законодательными актами Приднестровской Молдавской Республики поступления.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r w:rsidRPr="005834DD">
        <w:rPr>
          <w:rFonts w:ascii="Times New Roman" w:eastAsia="Times New Roman" w:hAnsi="Times New Roman"/>
          <w:sz w:val="28"/>
          <w:szCs w:val="28"/>
          <w:lang w:eastAsia="ru-RU" w:bidi="ru-RU"/>
        </w:rPr>
        <w:t>Средства Фонда государственного резерва Приднестровской Молдавской Республики в сумме 61</w:t>
      </w:r>
      <w:r w:rsidR="00166FEA" w:rsidRPr="005834DD">
        <w:rPr>
          <w:rFonts w:ascii="Times New Roman" w:eastAsia="Times New Roman" w:hAnsi="Times New Roman"/>
          <w:sz w:val="28"/>
          <w:szCs w:val="28"/>
          <w:lang w:eastAsia="ru-RU" w:bidi="ru-RU"/>
        </w:rPr>
        <w:t> </w:t>
      </w:r>
      <w:r w:rsidRPr="005834DD">
        <w:rPr>
          <w:rFonts w:ascii="Times New Roman" w:eastAsia="Times New Roman" w:hAnsi="Times New Roman"/>
          <w:sz w:val="28"/>
          <w:szCs w:val="28"/>
          <w:lang w:eastAsia="ru-RU" w:bidi="ru-RU"/>
        </w:rPr>
        <w:t>520</w:t>
      </w:r>
      <w:r w:rsidR="00166FEA" w:rsidRPr="005834DD">
        <w:rPr>
          <w:rFonts w:ascii="Times New Roman" w:eastAsia="Times New Roman" w:hAnsi="Times New Roman"/>
          <w:sz w:val="28"/>
          <w:szCs w:val="28"/>
          <w:lang w:eastAsia="ru-RU" w:bidi="ru-RU"/>
        </w:rPr>
        <w:t xml:space="preserve"> </w:t>
      </w:r>
      <w:r w:rsidRPr="005834DD">
        <w:rPr>
          <w:rFonts w:ascii="Times New Roman" w:eastAsia="Times New Roman" w:hAnsi="Times New Roman"/>
          <w:sz w:val="28"/>
          <w:szCs w:val="28"/>
          <w:lang w:eastAsia="ru-RU" w:bidi="ru-RU"/>
        </w:rPr>
        <w:t>рублей направляются на формирование и пополнение государственного материального резерва согласно Приложению № 2.31 к настоящему Закону.</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В 2024 году денежные средства в размере 1</w:t>
      </w:r>
      <w:r w:rsidR="00632EA3" w:rsidRPr="005834DD">
        <w:rPr>
          <w:rFonts w:ascii="Times New Roman" w:eastAsia="Times New Roman" w:hAnsi="Times New Roman"/>
          <w:bCs/>
          <w:sz w:val="28"/>
          <w:szCs w:val="28"/>
          <w:lang w:eastAsia="ru-RU"/>
        </w:rPr>
        <w:t> </w:t>
      </w:r>
      <w:r w:rsidRPr="005834DD">
        <w:rPr>
          <w:rFonts w:ascii="Times New Roman" w:eastAsia="Times New Roman" w:hAnsi="Times New Roman"/>
          <w:bCs/>
          <w:sz w:val="28"/>
          <w:szCs w:val="28"/>
          <w:lang w:eastAsia="ru-RU"/>
        </w:rPr>
        <w:t xml:space="preserve">253 907 рублей, полученные Фондом государственного резерва Приднестровской Молдавской Республики в виде процентов и (или) неустойки </w:t>
      </w:r>
      <w:r w:rsidRPr="005834DD">
        <w:rPr>
          <w:rFonts w:ascii="Times New Roman" w:eastAsia="Times New Roman" w:hAnsi="Times New Roman"/>
          <w:sz w:val="28"/>
          <w:szCs w:val="28"/>
          <w:lang w:eastAsia="ru-RU" w:bidi="ru-RU"/>
        </w:rPr>
        <w:t>в рамках исполнения Государственной программы развития малого предпринимательства на 2010</w:t>
      </w:r>
      <w:r w:rsidR="00632EA3" w:rsidRPr="005834DD">
        <w:rPr>
          <w:rFonts w:ascii="Times New Roman" w:eastAsia="Times New Roman" w:hAnsi="Times New Roman"/>
          <w:sz w:val="28"/>
          <w:szCs w:val="28"/>
          <w:lang w:eastAsia="ru-RU" w:bidi="ru-RU"/>
        </w:rPr>
        <w:t>–</w:t>
      </w:r>
      <w:r w:rsidRPr="005834DD">
        <w:rPr>
          <w:rFonts w:ascii="Times New Roman" w:eastAsia="Times New Roman" w:hAnsi="Times New Roman"/>
          <w:sz w:val="28"/>
          <w:szCs w:val="28"/>
          <w:lang w:eastAsia="ru-RU" w:bidi="ru-RU"/>
        </w:rPr>
        <w:t>2012 годы, направляются в доход республиканского бюджета</w:t>
      </w:r>
      <w:r w:rsidRPr="005834DD">
        <w:rPr>
          <w:rFonts w:ascii="Times New Roman" w:eastAsia="Times New Roman" w:hAnsi="Times New Roman"/>
          <w:bCs/>
          <w:sz w:val="28"/>
          <w:szCs w:val="28"/>
          <w:lang w:eastAsia="ru-RU"/>
        </w:rPr>
        <w:t>».</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bidi="ru-RU"/>
        </w:rPr>
      </w:pPr>
    </w:p>
    <w:p w:rsidR="00B10A02" w:rsidRPr="005834DD" w:rsidRDefault="00355733"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w:t>
      </w:r>
      <w:r w:rsidR="00651534" w:rsidRPr="005834DD">
        <w:rPr>
          <w:rFonts w:ascii="Times New Roman" w:eastAsia="Times New Roman" w:hAnsi="Times New Roman"/>
          <w:sz w:val="28"/>
          <w:szCs w:val="28"/>
          <w:lang w:eastAsia="ru-RU"/>
        </w:rPr>
        <w:t>8</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1 статьи 26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«1. </w:t>
      </w:r>
      <w:r w:rsidRPr="005834DD">
        <w:rPr>
          <w:rFonts w:ascii="Times New Roman" w:eastAsia="Times New Roman" w:hAnsi="Times New Roman"/>
          <w:sz w:val="28"/>
          <w:szCs w:val="28"/>
          <w:lang w:eastAsia="ru-RU" w:bidi="ru-RU"/>
        </w:rPr>
        <w:t xml:space="preserve">Утвердить основные характеристики </w:t>
      </w:r>
      <w:r w:rsidRPr="005834DD">
        <w:rPr>
          <w:rFonts w:ascii="Times New Roman" w:eastAsia="Times New Roman" w:hAnsi="Times New Roman"/>
          <w:sz w:val="28"/>
          <w:szCs w:val="28"/>
          <w:lang w:eastAsia="ru-RU"/>
        </w:rPr>
        <w:t>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B10A02" w:rsidRPr="005834DD" w:rsidRDefault="00B10A02" w:rsidP="005354DC">
      <w:pPr>
        <w:shd w:val="clear" w:color="auto" w:fill="FFFFFF"/>
        <w:spacing w:after="0" w:line="240" w:lineRule="auto"/>
        <w:ind w:firstLine="709"/>
        <w:jc w:val="both"/>
        <w:rPr>
          <w:rFonts w:ascii="Times New Roman" w:eastAsia="Times New Roman" w:hAnsi="Times New Roman"/>
          <w:sz w:val="28"/>
          <w:szCs w:val="28"/>
        </w:rPr>
      </w:pPr>
      <w:r w:rsidRPr="005834DD">
        <w:rPr>
          <w:rFonts w:ascii="Times New Roman" w:eastAsia="Times New Roman" w:hAnsi="Times New Roman"/>
          <w:sz w:val="28"/>
          <w:szCs w:val="28"/>
        </w:rPr>
        <w:t xml:space="preserve">а) остатки средств по состоянию на 1 января 2024 года в сумме </w:t>
      </w:r>
      <w:r w:rsidR="00166FEA" w:rsidRPr="005834DD">
        <w:rPr>
          <w:rFonts w:ascii="Times New Roman" w:eastAsia="Times New Roman" w:hAnsi="Times New Roman"/>
          <w:sz w:val="28"/>
          <w:szCs w:val="28"/>
        </w:rPr>
        <w:br/>
      </w:r>
      <w:r w:rsidRPr="005834DD">
        <w:rPr>
          <w:rFonts w:ascii="Times New Roman" w:eastAsia="Times New Roman" w:hAnsi="Times New Roman"/>
          <w:sz w:val="28"/>
          <w:szCs w:val="28"/>
        </w:rPr>
        <w:t xml:space="preserve">2 976 349 рублей; </w:t>
      </w:r>
    </w:p>
    <w:p w:rsidR="00B10A02" w:rsidRPr="005834DD" w:rsidRDefault="00B10A02" w:rsidP="005354DC">
      <w:pPr>
        <w:spacing w:after="0" w:line="240" w:lineRule="auto"/>
        <w:ind w:firstLine="709"/>
        <w:jc w:val="both"/>
        <w:outlineLvl w:val="1"/>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доходы в сумме 8 391 647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roofErr w:type="gramStart"/>
      <w:r w:rsidRPr="005834DD">
        <w:rPr>
          <w:rFonts w:ascii="Times New Roman" w:eastAsia="Times New Roman" w:hAnsi="Times New Roman"/>
          <w:sz w:val="28"/>
          <w:szCs w:val="28"/>
          <w:lang w:eastAsia="ru-RU"/>
        </w:rPr>
        <w:t>в</w:t>
      </w:r>
      <w:proofErr w:type="gramEnd"/>
      <w:r w:rsidRPr="005834DD">
        <w:rPr>
          <w:rFonts w:ascii="Times New Roman" w:eastAsia="Times New Roman" w:hAnsi="Times New Roman"/>
          <w:sz w:val="28"/>
          <w:szCs w:val="28"/>
          <w:lang w:eastAsia="ru-RU"/>
        </w:rPr>
        <w:t>) расходы в сумме 9 277</w:t>
      </w:r>
      <w:r w:rsidR="009C7A68"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760</w:t>
      </w:r>
      <w:r w:rsidR="009C7A68" w:rsidRPr="003C21D0">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Часть остатка средств Республиканского экологического фонда Приднестровской Молдавской Республики по состоянию на 1 января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 года в сумме 2 090 236 рублей направляется на покрытие дефицита республиканского бюджета».</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651534" w:rsidP="005354DC">
      <w:pPr>
        <w:widowControl w:val="0"/>
        <w:spacing w:after="0" w:line="240" w:lineRule="auto"/>
        <w:ind w:firstLine="709"/>
        <w:jc w:val="both"/>
        <w:rPr>
          <w:rFonts w:ascii="Times New Roman" w:eastAsia="Times New Roman" w:hAnsi="Times New Roman"/>
          <w:sz w:val="28"/>
          <w:szCs w:val="28"/>
          <w:lang w:eastAsia="ru-RU"/>
        </w:rPr>
      </w:pPr>
      <w:bookmarkStart w:id="3" w:name="_Hlk126674123"/>
      <w:r w:rsidRPr="005834DD">
        <w:rPr>
          <w:rFonts w:ascii="Times New Roman" w:eastAsia="Times New Roman" w:hAnsi="Times New Roman"/>
          <w:sz w:val="28"/>
          <w:szCs w:val="28"/>
          <w:lang w:eastAsia="ru-RU"/>
        </w:rPr>
        <w:t>29</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1 статьи 27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а) остатки средств по состоянию на 1 января 2024 года в сумме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18 410 245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доходы в сумме 9 230</w:t>
      </w:r>
      <w:r w:rsidR="009C7A68"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776</w:t>
      </w:r>
      <w:r w:rsidR="009C7A68" w:rsidRPr="003C21D0">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 расходы в сумме 10 583 290 рублей. </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sz w:val="28"/>
          <w:szCs w:val="28"/>
          <w:lang w:eastAsia="ru-RU"/>
        </w:rPr>
        <w:t xml:space="preserve">Часть остатка средств Фонда поддержки молодежи Приднестровской Молдавской Республики по состоянию на 1 января 2024 года в сумме </w:t>
      </w:r>
      <w:r w:rsidRPr="005834DD">
        <w:rPr>
          <w:rFonts w:ascii="Times New Roman" w:eastAsia="Times New Roman" w:hAnsi="Times New Roman"/>
          <w:sz w:val="28"/>
          <w:szCs w:val="28"/>
          <w:lang w:eastAsia="ru-RU"/>
        </w:rPr>
        <w:br/>
        <w:t>17 057</w:t>
      </w:r>
      <w:r w:rsidR="00166FEA"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731</w:t>
      </w:r>
      <w:r w:rsidR="00166FEA"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 xml:space="preserve">рубль </w:t>
      </w:r>
      <w:r w:rsidRPr="005834DD">
        <w:rPr>
          <w:rFonts w:ascii="Times New Roman" w:eastAsia="Times New Roman" w:hAnsi="Times New Roman"/>
          <w:bCs/>
          <w:sz w:val="28"/>
          <w:szCs w:val="28"/>
          <w:lang w:eastAsia="ru-RU"/>
        </w:rPr>
        <w:t>направляется на покрытие дефицита республиканского бюджета.</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2024 году часть денежных средств, поступивших в счет уплаты единого таможенного платежа в размере 1,00 процента, перечисляется в доход Фонда поддержки молодежи Приднестровской Молдавской Республики».</w:t>
      </w:r>
    </w:p>
    <w:p w:rsidR="00651534" w:rsidRPr="005834DD" w:rsidRDefault="00651534"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widowControl w:val="0"/>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sz w:val="28"/>
          <w:szCs w:val="28"/>
          <w:lang w:eastAsia="ru-RU"/>
        </w:rPr>
        <w:lastRenderedPageBreak/>
        <w:t>3</w:t>
      </w:r>
      <w:r w:rsidR="00651534" w:rsidRPr="005834DD">
        <w:rPr>
          <w:rFonts w:ascii="Times New Roman" w:eastAsia="Times New Roman" w:hAnsi="Times New Roman"/>
          <w:sz w:val="28"/>
          <w:szCs w:val="28"/>
          <w:lang w:eastAsia="ru-RU"/>
        </w:rPr>
        <w:t>0</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Подпункт н) пункта 1 статьи 30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«н) «О государственном перечне малых объектов приватизации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на 2023–2024 годы» и Государственн</w:t>
      </w:r>
      <w:r w:rsidR="008B1A13" w:rsidRPr="005834DD">
        <w:rPr>
          <w:rFonts w:ascii="Times New Roman" w:eastAsia="Times New Roman" w:hAnsi="Times New Roman"/>
          <w:sz w:val="28"/>
          <w:szCs w:val="28"/>
          <w:lang w:eastAsia="ru-RU"/>
        </w:rPr>
        <w:t>ой</w:t>
      </w:r>
      <w:r w:rsidRPr="005834DD">
        <w:rPr>
          <w:rFonts w:ascii="Times New Roman" w:eastAsia="Times New Roman" w:hAnsi="Times New Roman"/>
          <w:sz w:val="28"/>
          <w:szCs w:val="28"/>
          <w:lang w:eastAsia="ru-RU"/>
        </w:rPr>
        <w:t xml:space="preserve"> программ</w:t>
      </w:r>
      <w:r w:rsidR="008B1A13" w:rsidRPr="005834DD">
        <w:rPr>
          <w:rFonts w:ascii="Times New Roman" w:eastAsia="Times New Roman" w:hAnsi="Times New Roman"/>
          <w:sz w:val="28"/>
          <w:szCs w:val="28"/>
          <w:lang w:eastAsia="ru-RU"/>
        </w:rPr>
        <w:t>е</w:t>
      </w:r>
      <w:r w:rsidRPr="005834DD">
        <w:rPr>
          <w:rFonts w:ascii="Times New Roman" w:eastAsia="Times New Roman" w:hAnsi="Times New Roman"/>
          <w:sz w:val="28"/>
          <w:szCs w:val="28"/>
          <w:lang w:eastAsia="ru-RU"/>
        </w:rPr>
        <w:t xml:space="preserve"> разгосударствления и приватизации в Приднестровской Молдавской Республике на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2024–2025 годы – в сумме 815</w:t>
      </w:r>
      <w:r w:rsidR="00ED514B"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000</w:t>
      </w:r>
      <w:r w:rsidR="00ED514B"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 согласно Приложению № 2.22 к настоящему Закону».</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bookmarkEnd w:id="3"/>
    <w:p w:rsidR="00B10A02" w:rsidRPr="005834DD" w:rsidRDefault="00651534"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3</w:t>
      </w:r>
      <w:r w:rsidR="00B41558" w:rsidRPr="005834DD">
        <w:rPr>
          <w:rFonts w:ascii="Times New Roman" w:eastAsia="Times New Roman" w:hAnsi="Times New Roman"/>
          <w:sz w:val="28"/>
          <w:szCs w:val="28"/>
          <w:lang w:eastAsia="ru-RU"/>
        </w:rPr>
        <w:t>1</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первую пункта 3 статьи 30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 2024 году осуществляется финансирование Государственной программы исполнения наказов избирателей в сумме 18 182 846 рублей за счет части денежных средств, поступивших в счет уплаты единого таможенного платежа в размере с 1 января по 29 февраля 2024 года – 1,55 процента, с 1 марта по 31 декабря 2024 года – 1,78 процента, в сумме, не превышающей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xml:space="preserve">16 500 000 рублей, а также за счет остатка, сложившегося по состоянию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на 1 января 2024 года, на сумму не освоенных в 2023 году средств по Государственной программе исполнения наказов избирателей на 2023 год, в соответствии с частью третьей настоящего пункта в сумме 1 682 846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3</w:t>
      </w:r>
      <w:r w:rsidR="00B41558" w:rsidRPr="005834DD">
        <w:rPr>
          <w:rFonts w:ascii="Times New Roman" w:eastAsia="Times New Roman" w:hAnsi="Times New Roman"/>
          <w:bCs/>
          <w:sz w:val="28"/>
          <w:szCs w:val="28"/>
          <w:lang w:eastAsia="ru-RU"/>
        </w:rPr>
        <w:t>2</w:t>
      </w:r>
      <w:r w:rsidR="00355733"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Пункт 4 статьи 30 дополнить частью второй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«Остаток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2024 года в сумме </w:t>
      </w:r>
      <w:r w:rsidR="00166FEA" w:rsidRPr="005834DD">
        <w:rPr>
          <w:rFonts w:ascii="Times New Roman" w:eastAsia="Times New Roman" w:hAnsi="Times New Roman"/>
          <w:bCs/>
          <w:sz w:val="28"/>
          <w:szCs w:val="28"/>
          <w:lang w:eastAsia="ru-RU"/>
        </w:rPr>
        <w:br/>
      </w:r>
      <w:r w:rsidRPr="005834DD">
        <w:rPr>
          <w:rFonts w:ascii="Times New Roman" w:eastAsia="Times New Roman" w:hAnsi="Times New Roman"/>
          <w:bCs/>
          <w:sz w:val="28"/>
          <w:szCs w:val="28"/>
          <w:lang w:eastAsia="ru-RU"/>
        </w:rPr>
        <w:t>45 685</w:t>
      </w:r>
      <w:r w:rsidR="00ED514B" w:rsidRPr="005834DD">
        <w:rPr>
          <w:rFonts w:ascii="Times New Roman" w:eastAsia="Times New Roman" w:hAnsi="Times New Roman"/>
          <w:bCs/>
          <w:sz w:val="28"/>
          <w:szCs w:val="28"/>
          <w:lang w:eastAsia="ru-RU"/>
        </w:rPr>
        <w:t> </w:t>
      </w:r>
      <w:r w:rsidRPr="005834DD">
        <w:rPr>
          <w:rFonts w:ascii="Times New Roman" w:eastAsia="Times New Roman" w:hAnsi="Times New Roman"/>
          <w:bCs/>
          <w:sz w:val="28"/>
          <w:szCs w:val="28"/>
          <w:lang w:eastAsia="ru-RU"/>
        </w:rPr>
        <w:t>859</w:t>
      </w:r>
      <w:r w:rsidR="00ED514B" w:rsidRPr="005834DD">
        <w:rPr>
          <w:rFonts w:ascii="Times New Roman" w:eastAsia="Times New Roman" w:hAnsi="Times New Roman"/>
          <w:bCs/>
          <w:sz w:val="28"/>
          <w:szCs w:val="28"/>
          <w:lang w:eastAsia="ru-RU"/>
        </w:rPr>
        <w:t xml:space="preserve"> </w:t>
      </w:r>
      <w:r w:rsidRPr="005834DD">
        <w:rPr>
          <w:rFonts w:ascii="Times New Roman" w:eastAsia="Times New Roman" w:hAnsi="Times New Roman"/>
          <w:bCs/>
          <w:sz w:val="28"/>
          <w:szCs w:val="28"/>
          <w:lang w:eastAsia="ru-RU"/>
        </w:rPr>
        <w:t>рублей,</w:t>
      </w:r>
      <w:r w:rsidRPr="005834DD">
        <w:rPr>
          <w:rFonts w:ascii="Times New Roman" w:eastAsia="Times New Roman" w:hAnsi="Times New Roman"/>
          <w:sz w:val="28"/>
          <w:szCs w:val="28"/>
          <w:lang w:eastAsia="ru-RU"/>
        </w:rPr>
        <w:t xml:space="preserve"> </w:t>
      </w:r>
      <w:r w:rsidRPr="005834DD">
        <w:rPr>
          <w:rFonts w:ascii="Times New Roman" w:eastAsia="Times New Roman" w:hAnsi="Times New Roman"/>
          <w:bCs/>
          <w:sz w:val="28"/>
          <w:szCs w:val="28"/>
          <w:lang w:eastAsia="ru-RU"/>
        </w:rPr>
        <w:t>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3 211 307 рублей, полученные в 2024 году,  направляются:</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а) на погашение кредиторской задолженности, сформировавшейся по состоянию на 1 января 2024 года и полное исполнение договорных обязательств 2023 года, образовавшихся в рамках реализации мероприятий,</w:t>
      </w:r>
      <w:r w:rsidRPr="005834DD">
        <w:rPr>
          <w:rFonts w:ascii="Times New Roman" w:eastAsia="Times New Roman" w:hAnsi="Times New Roman"/>
          <w:sz w:val="28"/>
          <w:szCs w:val="28"/>
          <w:lang w:eastAsia="ru-RU"/>
        </w:rPr>
        <w:t xml:space="preserve"> </w:t>
      </w:r>
      <w:r w:rsidRPr="005834DD">
        <w:rPr>
          <w:rFonts w:ascii="Times New Roman" w:eastAsia="Times New Roman" w:hAnsi="Times New Roman"/>
          <w:bCs/>
          <w:sz w:val="28"/>
          <w:szCs w:val="28"/>
          <w:lang w:eastAsia="ru-RU"/>
        </w:rPr>
        <w:t>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2.30 к настоящему Закону в сумме 4 015</w:t>
      </w:r>
      <w:r w:rsidR="00ED514B" w:rsidRPr="005834DD">
        <w:rPr>
          <w:rFonts w:ascii="Times New Roman" w:eastAsia="Times New Roman" w:hAnsi="Times New Roman"/>
          <w:bCs/>
          <w:sz w:val="28"/>
          <w:szCs w:val="28"/>
          <w:lang w:eastAsia="ru-RU"/>
        </w:rPr>
        <w:t> </w:t>
      </w:r>
      <w:r w:rsidRPr="005834DD">
        <w:rPr>
          <w:rFonts w:ascii="Times New Roman" w:eastAsia="Times New Roman" w:hAnsi="Times New Roman"/>
          <w:bCs/>
          <w:sz w:val="28"/>
          <w:szCs w:val="28"/>
          <w:lang w:eastAsia="ru-RU"/>
        </w:rPr>
        <w:t>773</w:t>
      </w:r>
      <w:r w:rsidR="00ED514B" w:rsidRPr="005834DD">
        <w:rPr>
          <w:rFonts w:ascii="Times New Roman" w:eastAsia="Times New Roman" w:hAnsi="Times New Roman"/>
          <w:bCs/>
          <w:sz w:val="28"/>
          <w:szCs w:val="28"/>
          <w:lang w:eastAsia="ru-RU"/>
        </w:rPr>
        <w:t xml:space="preserve"> </w:t>
      </w:r>
      <w:r w:rsidRPr="005834DD">
        <w:rPr>
          <w:rFonts w:ascii="Times New Roman" w:eastAsia="Times New Roman" w:hAnsi="Times New Roman"/>
          <w:bCs/>
          <w:sz w:val="28"/>
          <w:szCs w:val="28"/>
          <w:lang w:eastAsia="ru-RU"/>
        </w:rPr>
        <w:t>рубля;</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б) на выплату заработных плат работникам организаций сферы здравоохранения в соответствии с Приложением № 2 к настоящему Закону в сумме 44 881</w:t>
      </w:r>
      <w:r w:rsidR="00ED514B" w:rsidRPr="005834DD">
        <w:rPr>
          <w:rFonts w:ascii="Times New Roman" w:eastAsia="Times New Roman" w:hAnsi="Times New Roman"/>
          <w:bCs/>
          <w:sz w:val="28"/>
          <w:szCs w:val="28"/>
          <w:lang w:eastAsia="ru-RU"/>
        </w:rPr>
        <w:t> </w:t>
      </w:r>
      <w:r w:rsidRPr="005834DD">
        <w:rPr>
          <w:rFonts w:ascii="Times New Roman" w:eastAsia="Times New Roman" w:hAnsi="Times New Roman"/>
          <w:bCs/>
          <w:sz w:val="28"/>
          <w:szCs w:val="28"/>
          <w:lang w:eastAsia="ru-RU"/>
        </w:rPr>
        <w:t>393</w:t>
      </w:r>
      <w:r w:rsidR="00ED514B" w:rsidRPr="005834DD">
        <w:rPr>
          <w:rFonts w:ascii="Times New Roman" w:eastAsia="Times New Roman" w:hAnsi="Times New Roman"/>
          <w:bCs/>
          <w:sz w:val="28"/>
          <w:szCs w:val="28"/>
          <w:lang w:eastAsia="ru-RU"/>
        </w:rPr>
        <w:t xml:space="preserve"> </w:t>
      </w:r>
      <w:r w:rsidRPr="005834DD">
        <w:rPr>
          <w:rFonts w:ascii="Times New Roman" w:eastAsia="Times New Roman" w:hAnsi="Times New Roman"/>
          <w:bCs/>
          <w:sz w:val="28"/>
          <w:szCs w:val="28"/>
          <w:lang w:eastAsia="ru-RU"/>
        </w:rPr>
        <w:t>рубля».</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355733" w:rsidP="005354DC">
      <w:pPr>
        <w:spacing w:after="0" w:line="240" w:lineRule="auto"/>
        <w:ind w:firstLine="709"/>
        <w:jc w:val="both"/>
        <w:rPr>
          <w:rFonts w:ascii="Times New Roman" w:eastAsia="Times New Roman" w:hAnsi="Times New Roman"/>
          <w:bCs/>
          <w:sz w:val="28"/>
          <w:szCs w:val="28"/>
        </w:rPr>
      </w:pPr>
      <w:r w:rsidRPr="005834DD">
        <w:rPr>
          <w:rFonts w:ascii="Times New Roman" w:eastAsia="Times New Roman" w:hAnsi="Times New Roman"/>
          <w:bCs/>
          <w:sz w:val="28"/>
          <w:szCs w:val="28"/>
          <w:lang w:eastAsia="ru-RU"/>
        </w:rPr>
        <w:t>3</w:t>
      </w:r>
      <w:r w:rsidR="00B41558" w:rsidRPr="005834DD">
        <w:rPr>
          <w:rFonts w:ascii="Times New Roman" w:eastAsia="Times New Roman" w:hAnsi="Times New Roman"/>
          <w:bCs/>
          <w:sz w:val="28"/>
          <w:szCs w:val="28"/>
          <w:lang w:eastAsia="ru-RU"/>
        </w:rPr>
        <w:t>3</w:t>
      </w:r>
      <w:r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В подпункте а) статьи 32 цифровое обозначение «6 461 998» заменить цифровым обозначением «6 534 026».</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355733"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lastRenderedPageBreak/>
        <w:t>3</w:t>
      </w:r>
      <w:r w:rsidR="00B41558" w:rsidRPr="005834DD">
        <w:rPr>
          <w:rFonts w:ascii="Times New Roman" w:eastAsia="Times New Roman" w:hAnsi="Times New Roman"/>
          <w:bCs/>
          <w:sz w:val="28"/>
          <w:szCs w:val="28"/>
          <w:lang w:eastAsia="ru-RU"/>
        </w:rPr>
        <w:t>4</w:t>
      </w:r>
      <w:r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В части первой подпункта к) статьи 32 словесно-цифровое обозначение «1</w:t>
      </w:r>
      <w:r w:rsidR="00ED514B" w:rsidRPr="005834DD">
        <w:rPr>
          <w:rFonts w:ascii="Times New Roman" w:eastAsia="Times New Roman" w:hAnsi="Times New Roman"/>
          <w:bCs/>
          <w:sz w:val="28"/>
          <w:szCs w:val="28"/>
          <w:lang w:eastAsia="ru-RU"/>
        </w:rPr>
        <w:t> </w:t>
      </w:r>
      <w:r w:rsidR="00B10A02" w:rsidRPr="005834DD">
        <w:rPr>
          <w:rFonts w:ascii="Times New Roman" w:eastAsia="Times New Roman" w:hAnsi="Times New Roman"/>
          <w:bCs/>
          <w:sz w:val="28"/>
          <w:szCs w:val="28"/>
          <w:lang w:eastAsia="ru-RU"/>
        </w:rPr>
        <w:t>957</w:t>
      </w:r>
      <w:r w:rsidR="00ED514B" w:rsidRPr="005834DD">
        <w:rPr>
          <w:rFonts w:ascii="Times New Roman" w:eastAsia="Times New Roman" w:hAnsi="Times New Roman"/>
          <w:bCs/>
          <w:sz w:val="28"/>
          <w:szCs w:val="28"/>
          <w:lang w:eastAsia="ru-RU"/>
        </w:rPr>
        <w:t> </w:t>
      </w:r>
      <w:r w:rsidR="00B10A02" w:rsidRPr="005834DD">
        <w:rPr>
          <w:rFonts w:ascii="Times New Roman" w:eastAsia="Times New Roman" w:hAnsi="Times New Roman"/>
          <w:bCs/>
          <w:sz w:val="28"/>
          <w:szCs w:val="28"/>
          <w:lang w:eastAsia="ru-RU"/>
        </w:rPr>
        <w:t>401</w:t>
      </w:r>
      <w:r w:rsidR="00ED514B"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 xml:space="preserve">рубль» заменить словесно-цифровым </w:t>
      </w:r>
      <w:r w:rsidR="00B41558" w:rsidRPr="005834DD">
        <w:rPr>
          <w:rFonts w:ascii="Times New Roman" w:eastAsia="Times New Roman" w:hAnsi="Times New Roman"/>
          <w:bCs/>
          <w:sz w:val="28"/>
          <w:szCs w:val="28"/>
          <w:lang w:eastAsia="ru-RU"/>
        </w:rPr>
        <w:t>обо</w:t>
      </w:r>
      <w:r w:rsidR="00B10A02" w:rsidRPr="005834DD">
        <w:rPr>
          <w:rFonts w:ascii="Times New Roman" w:eastAsia="Times New Roman" w:hAnsi="Times New Roman"/>
          <w:bCs/>
          <w:sz w:val="28"/>
          <w:szCs w:val="28"/>
          <w:lang w:eastAsia="ru-RU"/>
        </w:rPr>
        <w:t xml:space="preserve">значением </w:t>
      </w:r>
      <w:r w:rsidR="00B10A02" w:rsidRPr="005834DD">
        <w:rPr>
          <w:rFonts w:ascii="Times New Roman" w:eastAsia="Times New Roman" w:hAnsi="Times New Roman"/>
          <w:bCs/>
          <w:sz w:val="28"/>
          <w:szCs w:val="28"/>
          <w:lang w:eastAsia="ru-RU"/>
        </w:rPr>
        <w:br/>
        <w:t>«2</w:t>
      </w:r>
      <w:r w:rsidR="00B41558" w:rsidRPr="005834DD">
        <w:rPr>
          <w:rFonts w:ascii="Times New Roman" w:eastAsia="Times New Roman" w:hAnsi="Times New Roman"/>
          <w:bCs/>
          <w:sz w:val="28"/>
          <w:szCs w:val="28"/>
          <w:lang w:eastAsia="ru-RU"/>
        </w:rPr>
        <w:t> </w:t>
      </w:r>
      <w:r w:rsidR="00B10A02" w:rsidRPr="005834DD">
        <w:rPr>
          <w:rFonts w:ascii="Times New Roman" w:eastAsia="Times New Roman" w:hAnsi="Times New Roman"/>
          <w:bCs/>
          <w:sz w:val="28"/>
          <w:szCs w:val="28"/>
          <w:lang w:eastAsia="ru-RU"/>
        </w:rPr>
        <w:t>090</w:t>
      </w:r>
      <w:r w:rsidR="00B41558" w:rsidRPr="005834DD">
        <w:rPr>
          <w:rFonts w:ascii="Times New Roman" w:eastAsia="Times New Roman" w:hAnsi="Times New Roman"/>
          <w:bCs/>
          <w:sz w:val="28"/>
          <w:szCs w:val="28"/>
          <w:lang w:eastAsia="ru-RU"/>
        </w:rPr>
        <w:t> </w:t>
      </w:r>
      <w:r w:rsidR="00B10A02" w:rsidRPr="005834DD">
        <w:rPr>
          <w:rFonts w:ascii="Times New Roman" w:eastAsia="Times New Roman" w:hAnsi="Times New Roman"/>
          <w:bCs/>
          <w:sz w:val="28"/>
          <w:szCs w:val="28"/>
          <w:lang w:eastAsia="ru-RU"/>
        </w:rPr>
        <w:t>113</w:t>
      </w:r>
      <w:r w:rsidR="00B41558"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рублей».</w:t>
      </w:r>
    </w:p>
    <w:p w:rsidR="00B10A02" w:rsidRPr="005834DD" w:rsidRDefault="00B10A02" w:rsidP="005354DC">
      <w:pPr>
        <w:spacing w:after="0" w:line="240" w:lineRule="auto"/>
        <w:ind w:firstLine="709"/>
        <w:rPr>
          <w:rFonts w:ascii="Times New Roman" w:eastAsia="Times New Roman" w:hAnsi="Times New Roman"/>
          <w:bCs/>
          <w:sz w:val="28"/>
          <w:szCs w:val="28"/>
        </w:rPr>
      </w:pPr>
    </w:p>
    <w:p w:rsidR="00B10A02" w:rsidRPr="005834DD" w:rsidRDefault="00355733"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3</w:t>
      </w:r>
      <w:r w:rsidR="00CE4E16" w:rsidRPr="005834DD">
        <w:rPr>
          <w:rFonts w:ascii="Times New Roman" w:eastAsia="Times New Roman" w:hAnsi="Times New Roman"/>
          <w:bCs/>
          <w:sz w:val="28"/>
          <w:szCs w:val="28"/>
          <w:lang w:eastAsia="ru-RU"/>
        </w:rPr>
        <w:t>5</w:t>
      </w:r>
      <w:r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 xml:space="preserve">Подпункт в) </w:t>
      </w:r>
      <w:r w:rsidR="00B41558" w:rsidRPr="005834DD">
        <w:rPr>
          <w:rFonts w:ascii="Times New Roman" w:eastAsia="Times New Roman" w:hAnsi="Times New Roman"/>
          <w:bCs/>
          <w:sz w:val="28"/>
          <w:szCs w:val="28"/>
          <w:lang w:eastAsia="ru-RU"/>
        </w:rPr>
        <w:t xml:space="preserve">части первой </w:t>
      </w:r>
      <w:r w:rsidR="00B10A02" w:rsidRPr="005834DD">
        <w:rPr>
          <w:rFonts w:ascii="Times New Roman" w:eastAsia="Times New Roman" w:hAnsi="Times New Roman"/>
          <w:bCs/>
          <w:sz w:val="28"/>
          <w:szCs w:val="28"/>
          <w:lang w:eastAsia="ru-RU"/>
        </w:rPr>
        <w:t>пункта 1 статьи 33 после слов «горюче-смазочных материалов» дополнить через запятую словами «запасных частей для агротехники».</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p>
    <w:p w:rsidR="000520E7" w:rsidRPr="005834DD" w:rsidRDefault="000520E7"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36. В части третьей пункта 5 статьи 34 цифровое обозначение «9» заменить цифровым обозначением «10».</w:t>
      </w:r>
    </w:p>
    <w:p w:rsidR="000520E7" w:rsidRPr="005834DD" w:rsidRDefault="000520E7" w:rsidP="005354DC">
      <w:pPr>
        <w:spacing w:after="0" w:line="240" w:lineRule="auto"/>
        <w:ind w:firstLine="709"/>
        <w:jc w:val="both"/>
        <w:rPr>
          <w:rFonts w:ascii="Times New Roman" w:eastAsia="Times New Roman" w:hAnsi="Times New Roman"/>
          <w:bCs/>
          <w:sz w:val="28"/>
          <w:szCs w:val="28"/>
          <w:lang w:eastAsia="ru-RU"/>
        </w:rPr>
      </w:pPr>
    </w:p>
    <w:p w:rsidR="00315840" w:rsidRPr="005834DD" w:rsidRDefault="00E8557B"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3</w:t>
      </w:r>
      <w:r w:rsidR="000520E7" w:rsidRPr="005834DD">
        <w:rPr>
          <w:rFonts w:ascii="Times New Roman" w:eastAsia="Times New Roman" w:hAnsi="Times New Roman"/>
          <w:bCs/>
          <w:sz w:val="28"/>
          <w:szCs w:val="28"/>
          <w:lang w:eastAsia="ru-RU"/>
        </w:rPr>
        <w:t>7</w:t>
      </w:r>
      <w:r w:rsidRPr="005834DD">
        <w:rPr>
          <w:rFonts w:ascii="Times New Roman" w:eastAsia="Times New Roman" w:hAnsi="Times New Roman"/>
          <w:bCs/>
          <w:sz w:val="28"/>
          <w:szCs w:val="28"/>
          <w:lang w:eastAsia="ru-RU"/>
        </w:rPr>
        <w:t xml:space="preserve">. </w:t>
      </w:r>
      <w:r w:rsidR="00315840" w:rsidRPr="005834DD">
        <w:rPr>
          <w:rFonts w:ascii="Times New Roman" w:eastAsia="Times New Roman" w:hAnsi="Times New Roman"/>
          <w:bCs/>
          <w:sz w:val="28"/>
          <w:szCs w:val="28"/>
          <w:lang w:eastAsia="ru-RU"/>
        </w:rPr>
        <w:t xml:space="preserve">В подпункте б) </w:t>
      </w:r>
      <w:r w:rsidR="000520E7" w:rsidRPr="005834DD">
        <w:rPr>
          <w:rFonts w:ascii="Times New Roman" w:eastAsia="Times New Roman" w:hAnsi="Times New Roman"/>
          <w:bCs/>
          <w:sz w:val="28"/>
          <w:szCs w:val="28"/>
          <w:lang w:eastAsia="ru-RU"/>
        </w:rPr>
        <w:t xml:space="preserve">части первой </w:t>
      </w:r>
      <w:r w:rsidR="00315840" w:rsidRPr="005834DD">
        <w:rPr>
          <w:rFonts w:ascii="Times New Roman" w:eastAsia="Times New Roman" w:hAnsi="Times New Roman"/>
          <w:bCs/>
          <w:sz w:val="28"/>
          <w:szCs w:val="28"/>
          <w:lang w:eastAsia="ru-RU"/>
        </w:rPr>
        <w:t>пункта 8 статьи 34 слова «учреждений, подведомственных Министерству здравоохранения Приднестровской Молдавской Республики» с последующей запятой исключить.</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p>
    <w:p w:rsidR="00315840" w:rsidRPr="005834DD" w:rsidRDefault="00E8557B"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3</w:t>
      </w:r>
      <w:r w:rsidR="000520E7" w:rsidRPr="005834DD">
        <w:rPr>
          <w:rFonts w:ascii="Times New Roman" w:eastAsia="Times New Roman" w:hAnsi="Times New Roman"/>
          <w:bCs/>
          <w:sz w:val="28"/>
          <w:szCs w:val="28"/>
          <w:lang w:eastAsia="ru-RU"/>
        </w:rPr>
        <w:t>8</w:t>
      </w:r>
      <w:r w:rsidRPr="005834DD">
        <w:rPr>
          <w:rFonts w:ascii="Times New Roman" w:eastAsia="Times New Roman" w:hAnsi="Times New Roman"/>
          <w:bCs/>
          <w:sz w:val="28"/>
          <w:szCs w:val="28"/>
          <w:lang w:eastAsia="ru-RU"/>
        </w:rPr>
        <w:t xml:space="preserve">. </w:t>
      </w:r>
      <w:r w:rsidR="000520E7" w:rsidRPr="005834DD">
        <w:rPr>
          <w:rFonts w:ascii="Times New Roman" w:eastAsia="Times New Roman" w:hAnsi="Times New Roman"/>
          <w:bCs/>
          <w:sz w:val="28"/>
          <w:szCs w:val="28"/>
          <w:lang w:eastAsia="ru-RU"/>
        </w:rPr>
        <w:t>Часть первую п</w:t>
      </w:r>
      <w:r w:rsidR="00315840" w:rsidRPr="005834DD">
        <w:rPr>
          <w:rFonts w:ascii="Times New Roman" w:eastAsia="Times New Roman" w:hAnsi="Times New Roman"/>
          <w:bCs/>
          <w:sz w:val="28"/>
          <w:szCs w:val="28"/>
          <w:lang w:eastAsia="ru-RU"/>
        </w:rPr>
        <w:t>ункт</w:t>
      </w:r>
      <w:r w:rsidR="000520E7" w:rsidRPr="005834DD">
        <w:rPr>
          <w:rFonts w:ascii="Times New Roman" w:eastAsia="Times New Roman" w:hAnsi="Times New Roman"/>
          <w:bCs/>
          <w:sz w:val="28"/>
          <w:szCs w:val="28"/>
          <w:lang w:eastAsia="ru-RU"/>
        </w:rPr>
        <w:t>а</w:t>
      </w:r>
      <w:r w:rsidR="00315840" w:rsidRPr="005834DD">
        <w:rPr>
          <w:rFonts w:ascii="Times New Roman" w:eastAsia="Times New Roman" w:hAnsi="Times New Roman"/>
          <w:bCs/>
          <w:sz w:val="28"/>
          <w:szCs w:val="28"/>
          <w:lang w:eastAsia="ru-RU"/>
        </w:rPr>
        <w:t xml:space="preserve"> 8 статьи 34 дополнить подпунктом в) следующего содержания:</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w:t>
      </w:r>
      <w:r w:rsidR="00CE4E16" w:rsidRPr="005834DD">
        <w:rPr>
          <w:rFonts w:ascii="Times New Roman" w:eastAsia="Times New Roman" w:hAnsi="Times New Roman"/>
          <w:bCs/>
          <w:sz w:val="28"/>
          <w:szCs w:val="28"/>
          <w:lang w:eastAsia="ru-RU"/>
        </w:rPr>
        <w:t>,</w:t>
      </w:r>
      <w:r w:rsidRPr="005834DD">
        <w:rPr>
          <w:rFonts w:ascii="Times New Roman" w:eastAsia="Times New Roman" w:hAnsi="Times New Roman"/>
          <w:bCs/>
          <w:sz w:val="28"/>
          <w:szCs w:val="28"/>
          <w:lang w:eastAsia="ru-RU"/>
        </w:rPr>
        <w:t xml:space="preserve"> в виде доплат и надбавок»</w:t>
      </w:r>
      <w:r w:rsidR="00266588" w:rsidRPr="005834DD">
        <w:rPr>
          <w:rFonts w:ascii="Times New Roman" w:eastAsia="Times New Roman" w:hAnsi="Times New Roman"/>
          <w:bCs/>
          <w:sz w:val="28"/>
          <w:szCs w:val="28"/>
          <w:lang w:eastAsia="ru-RU"/>
        </w:rPr>
        <w:t>.</w:t>
      </w:r>
    </w:p>
    <w:p w:rsidR="00266588" w:rsidRPr="005834DD" w:rsidRDefault="00266588" w:rsidP="005354DC">
      <w:pPr>
        <w:spacing w:after="0" w:line="240" w:lineRule="auto"/>
        <w:ind w:firstLine="709"/>
        <w:jc w:val="both"/>
        <w:rPr>
          <w:rFonts w:ascii="Times New Roman" w:eastAsia="Times New Roman" w:hAnsi="Times New Roman"/>
          <w:bCs/>
          <w:sz w:val="28"/>
          <w:szCs w:val="28"/>
          <w:lang w:eastAsia="ru-RU"/>
        </w:rPr>
      </w:pPr>
    </w:p>
    <w:p w:rsidR="00315840" w:rsidRPr="005834DD" w:rsidRDefault="00266588"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3</w:t>
      </w:r>
      <w:r w:rsidR="000520E7" w:rsidRPr="005834DD">
        <w:rPr>
          <w:rFonts w:ascii="Times New Roman" w:eastAsia="Times New Roman" w:hAnsi="Times New Roman"/>
          <w:bCs/>
          <w:sz w:val="28"/>
          <w:szCs w:val="28"/>
          <w:lang w:eastAsia="ru-RU"/>
        </w:rPr>
        <w:t>9</w:t>
      </w:r>
      <w:r w:rsidRPr="005834DD">
        <w:rPr>
          <w:rFonts w:ascii="Times New Roman" w:eastAsia="Times New Roman" w:hAnsi="Times New Roman"/>
          <w:bCs/>
          <w:sz w:val="28"/>
          <w:szCs w:val="28"/>
          <w:lang w:eastAsia="ru-RU"/>
        </w:rPr>
        <w:t xml:space="preserve">. </w:t>
      </w:r>
      <w:r w:rsidR="00315840" w:rsidRPr="005834DD">
        <w:rPr>
          <w:rFonts w:ascii="Times New Roman" w:eastAsia="Times New Roman" w:hAnsi="Times New Roman"/>
          <w:bCs/>
          <w:sz w:val="28"/>
          <w:szCs w:val="28"/>
          <w:lang w:eastAsia="ru-RU"/>
        </w:rPr>
        <w:t>Часть третью пункта 8 статьи 34 изложить в следующей редакции:</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«Условия и размер материального поощрения за счет средств, указанных </w:t>
      </w:r>
      <w:r w:rsidR="002A24FA" w:rsidRPr="005834DD">
        <w:rPr>
          <w:rFonts w:ascii="Times New Roman" w:eastAsia="Times New Roman" w:hAnsi="Times New Roman"/>
          <w:bCs/>
          <w:sz w:val="28"/>
          <w:szCs w:val="28"/>
          <w:lang w:eastAsia="ru-RU"/>
        </w:rPr>
        <w:t xml:space="preserve">в </w:t>
      </w:r>
      <w:r w:rsidRPr="005834DD">
        <w:rPr>
          <w:rFonts w:ascii="Times New Roman" w:eastAsia="Times New Roman" w:hAnsi="Times New Roman"/>
          <w:bCs/>
          <w:sz w:val="28"/>
          <w:szCs w:val="28"/>
          <w:lang w:eastAsia="ru-RU"/>
        </w:rPr>
        <w:t>части первой настоящего пункта, устанавливаются нормативным правовым актом Правительства Приднестровской Молдавской Республики»</w:t>
      </w:r>
      <w:r w:rsidR="00166FEA" w:rsidRPr="005834DD">
        <w:rPr>
          <w:rFonts w:ascii="Times New Roman" w:eastAsia="Times New Roman" w:hAnsi="Times New Roman"/>
          <w:bCs/>
          <w:sz w:val="28"/>
          <w:szCs w:val="28"/>
          <w:lang w:eastAsia="ru-RU"/>
        </w:rPr>
        <w:t>.</w:t>
      </w:r>
    </w:p>
    <w:p w:rsidR="00315840" w:rsidRPr="005834DD" w:rsidRDefault="00315840"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266588"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40</w:t>
      </w:r>
      <w:r w:rsidR="00355733"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В части второй пункта 9 статьи 34 цифровое обозначение «9» заменить цифровым обозначением «10».</w:t>
      </w:r>
    </w:p>
    <w:p w:rsidR="00B10A02" w:rsidRPr="005834DD" w:rsidRDefault="00B10A02" w:rsidP="005354DC">
      <w:pPr>
        <w:spacing w:after="0" w:line="240" w:lineRule="auto"/>
        <w:ind w:firstLine="709"/>
        <w:rPr>
          <w:rFonts w:ascii="Times New Roman" w:eastAsia="Times New Roman" w:hAnsi="Times New Roman"/>
          <w:bCs/>
          <w:sz w:val="28"/>
          <w:szCs w:val="28"/>
        </w:rPr>
      </w:pPr>
    </w:p>
    <w:p w:rsidR="00B10A02" w:rsidRPr="005834DD" w:rsidRDefault="00355733"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4</w:t>
      </w:r>
      <w:r w:rsidR="00266588" w:rsidRPr="005834DD">
        <w:rPr>
          <w:rFonts w:ascii="Times New Roman" w:eastAsia="Times New Roman" w:hAnsi="Times New Roman"/>
          <w:bCs/>
          <w:sz w:val="28"/>
          <w:szCs w:val="28"/>
          <w:lang w:eastAsia="ru-RU"/>
        </w:rPr>
        <w:t>1</w:t>
      </w:r>
      <w:r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Статью 34 дополнить пунктом 10 следующего содержания</w:t>
      </w:r>
      <w:r w:rsidR="003E6253" w:rsidRPr="005834DD">
        <w:rPr>
          <w:rFonts w:ascii="Times New Roman" w:eastAsia="Times New Roman" w:hAnsi="Times New Roman"/>
          <w:bCs/>
          <w:sz w:val="28"/>
          <w:szCs w:val="28"/>
          <w:lang w:eastAsia="ru-RU"/>
        </w:rPr>
        <w:t>:</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«10. Остаток денежных средств на счете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полученных Государственной службой экологического контроля Приднестровской Молдавской Республикой, по состоянию на 1 января 2024 в сумме </w:t>
      </w:r>
      <w:r w:rsidR="00166FEA" w:rsidRPr="005834DD">
        <w:rPr>
          <w:rFonts w:ascii="Times New Roman" w:eastAsia="Times New Roman" w:hAnsi="Times New Roman"/>
          <w:bCs/>
          <w:sz w:val="28"/>
          <w:szCs w:val="28"/>
          <w:lang w:eastAsia="ru-RU"/>
        </w:rPr>
        <w:br/>
      </w:r>
      <w:r w:rsidRPr="005834DD">
        <w:rPr>
          <w:rFonts w:ascii="Times New Roman" w:eastAsia="Times New Roman" w:hAnsi="Times New Roman"/>
          <w:bCs/>
          <w:sz w:val="28"/>
          <w:szCs w:val="28"/>
          <w:lang w:eastAsia="ru-RU"/>
        </w:rPr>
        <w:t>3 585 рублей направляется на покрытие дефицита республиканского бюджета».</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4</w:t>
      </w:r>
      <w:r w:rsidR="00266588" w:rsidRPr="005834DD">
        <w:rPr>
          <w:rFonts w:ascii="Times New Roman" w:eastAsia="Times New Roman" w:hAnsi="Times New Roman"/>
          <w:bCs/>
          <w:sz w:val="28"/>
          <w:szCs w:val="28"/>
          <w:lang w:eastAsia="ru-RU"/>
        </w:rPr>
        <w:t>2</w:t>
      </w:r>
      <w:r w:rsidR="00355733"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Статью 36 дополнить частью второй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Cs/>
          <w:sz w:val="28"/>
          <w:szCs w:val="28"/>
          <w:lang w:eastAsia="ru-RU"/>
        </w:rPr>
        <w:t xml:space="preserve">«Остаток средств безвозмездной помощи по состоянию на 1 января </w:t>
      </w:r>
      <w:r w:rsidR="00166FEA" w:rsidRPr="005834DD">
        <w:rPr>
          <w:rFonts w:ascii="Times New Roman" w:eastAsia="Times New Roman" w:hAnsi="Times New Roman"/>
          <w:bCs/>
          <w:sz w:val="28"/>
          <w:szCs w:val="28"/>
          <w:lang w:eastAsia="ru-RU"/>
        </w:rPr>
        <w:br/>
      </w:r>
      <w:r w:rsidRPr="005834DD">
        <w:rPr>
          <w:rFonts w:ascii="Times New Roman" w:eastAsia="Times New Roman" w:hAnsi="Times New Roman"/>
          <w:bCs/>
          <w:sz w:val="28"/>
          <w:szCs w:val="28"/>
          <w:lang w:eastAsia="ru-RU"/>
        </w:rPr>
        <w:t xml:space="preserve">2024 года в сумме 23 721 рубль, поступившей в 2022 году на цели проведения реконструкции и капитального ремонта на объектах Министерства </w:t>
      </w:r>
      <w:r w:rsidRPr="005834DD">
        <w:rPr>
          <w:rFonts w:ascii="Times New Roman" w:eastAsia="Times New Roman" w:hAnsi="Times New Roman"/>
          <w:bCs/>
          <w:sz w:val="28"/>
          <w:szCs w:val="28"/>
          <w:lang w:eastAsia="ru-RU"/>
        </w:rPr>
        <w:lastRenderedPageBreak/>
        <w:t>здравоохранения Приднестровской Молдавской Республики, направляется на покрытие дефицита республиканского бюджета</w:t>
      </w:r>
      <w:r w:rsidRPr="005834DD">
        <w:rPr>
          <w:rFonts w:ascii="Times New Roman" w:eastAsia="Times New Roman" w:hAnsi="Times New Roman"/>
          <w:sz w:val="28"/>
          <w:szCs w:val="28"/>
          <w:lang w:eastAsia="ru-RU"/>
        </w:rPr>
        <w:t>».</w:t>
      </w:r>
    </w:p>
    <w:p w:rsidR="004564BE" w:rsidRPr="005834DD" w:rsidRDefault="004564BE" w:rsidP="005354DC">
      <w:pPr>
        <w:spacing w:after="0" w:line="240" w:lineRule="auto"/>
        <w:ind w:firstLine="709"/>
        <w:jc w:val="both"/>
        <w:rPr>
          <w:rFonts w:ascii="Times New Roman" w:hAnsi="Times New Roman"/>
          <w:sz w:val="28"/>
          <w:szCs w:val="28"/>
          <w:lang w:eastAsia="ru-RU"/>
        </w:rPr>
      </w:pPr>
    </w:p>
    <w:p w:rsidR="00B10A02" w:rsidRPr="005834DD" w:rsidRDefault="00E8557B" w:rsidP="005354DC">
      <w:pPr>
        <w:widowControl w:val="0"/>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Cs/>
          <w:sz w:val="28"/>
          <w:szCs w:val="28"/>
          <w:lang w:eastAsia="ru-RU"/>
        </w:rPr>
        <w:t>4</w:t>
      </w:r>
      <w:r w:rsidR="00266588" w:rsidRPr="005834DD">
        <w:rPr>
          <w:rFonts w:ascii="Times New Roman" w:eastAsia="Times New Roman" w:hAnsi="Times New Roman"/>
          <w:bCs/>
          <w:sz w:val="28"/>
          <w:szCs w:val="28"/>
          <w:lang w:eastAsia="ru-RU"/>
        </w:rPr>
        <w:t>3</w:t>
      </w:r>
      <w:r w:rsidR="00355733"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 xml:space="preserve">Часть первую пункта 1 статьи 49 </w:t>
      </w:r>
      <w:r w:rsidR="00B10A02" w:rsidRPr="005834DD">
        <w:rPr>
          <w:rFonts w:ascii="Times New Roman" w:eastAsia="Times New Roman" w:hAnsi="Times New Roman"/>
          <w:sz w:val="28"/>
          <w:szCs w:val="28"/>
          <w:lang w:eastAsia="ru-RU"/>
        </w:rPr>
        <w:t>изложить в следующей редакции:</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«Предельный размер дотаций (трансфертов), направляемых в 2024 году из республиканского бюджета местным бюджетам городов (районов) на покрытие дефицита, составляет </w:t>
      </w:r>
      <w:r w:rsidR="004C05B2" w:rsidRPr="005834DD">
        <w:rPr>
          <w:rFonts w:ascii="Times New Roman" w:hAnsi="Times New Roman"/>
          <w:sz w:val="28"/>
          <w:szCs w:val="28"/>
        </w:rPr>
        <w:t xml:space="preserve">334 874 666 </w:t>
      </w:r>
      <w:r w:rsidRPr="005834DD">
        <w:rPr>
          <w:rFonts w:ascii="Times New Roman" w:eastAsia="Times New Roman" w:hAnsi="Times New Roman"/>
          <w:sz w:val="28"/>
          <w:szCs w:val="28"/>
          <w:lang w:eastAsia="ru-RU"/>
        </w:rPr>
        <w:t>рублей, в том числе:</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bookmarkStart w:id="4" w:name="_Hlk127344475"/>
      <w:r w:rsidRPr="005834DD">
        <w:rPr>
          <w:rFonts w:ascii="Times New Roman" w:eastAsia="Times New Roman" w:hAnsi="Times New Roman"/>
          <w:sz w:val="28"/>
          <w:szCs w:val="28"/>
          <w:lang w:eastAsia="ru-RU"/>
        </w:rPr>
        <w:t>а) городу Бендеры –</w:t>
      </w:r>
      <w:r w:rsidR="00D67DE8" w:rsidRPr="005834DD">
        <w:rPr>
          <w:rFonts w:ascii="Times New Roman" w:hAnsi="Times New Roman"/>
          <w:sz w:val="28"/>
          <w:szCs w:val="28"/>
        </w:rPr>
        <w:t xml:space="preserve">76 172 515 </w:t>
      </w:r>
      <w:r w:rsidRPr="005834DD">
        <w:rPr>
          <w:rFonts w:ascii="Times New Roman" w:eastAsia="Times New Roman" w:hAnsi="Times New Roman"/>
          <w:sz w:val="28"/>
          <w:szCs w:val="28"/>
          <w:lang w:eastAsia="ru-RU"/>
        </w:rPr>
        <w:t>рублей;</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б) городу Рыбнице и Рыбницкому району – 36 895 673 рубля; </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городу Дубоссары и Дубоссарскому району – 37 632 448 рублей;</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г) городу Слободзее и Слободзейскому району – 95 222 971 рубль;</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д) городу Григориополю и Григориопольскому району –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55 747</w:t>
      </w:r>
      <w:r w:rsidR="00795526"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882</w:t>
      </w:r>
      <w:r w:rsidR="00795526"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рубля;</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е) городу Каменке и Каменскому району – 33 203</w:t>
      </w:r>
      <w:r w:rsidR="004564BE"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177</w:t>
      </w:r>
      <w:r w:rsidR="004564BE"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рублей».</w:t>
      </w:r>
    </w:p>
    <w:bookmarkEnd w:id="4"/>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4</w:t>
      </w:r>
      <w:r w:rsidR="00266588" w:rsidRPr="005834DD">
        <w:rPr>
          <w:rFonts w:ascii="Times New Roman" w:eastAsia="Times New Roman" w:hAnsi="Times New Roman"/>
          <w:sz w:val="28"/>
          <w:szCs w:val="28"/>
          <w:lang w:eastAsia="ru-RU"/>
        </w:rPr>
        <w:t>4</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 xml:space="preserve">Подпункт ж) пункта 1 статьи 50 изложить в следующей редакции: </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 </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4</w:t>
      </w:r>
      <w:r w:rsidR="00266588" w:rsidRPr="005834DD">
        <w:rPr>
          <w:rFonts w:ascii="Times New Roman" w:eastAsia="Times New Roman" w:hAnsi="Times New Roman"/>
          <w:sz w:val="28"/>
          <w:szCs w:val="28"/>
          <w:lang w:eastAsia="ru-RU"/>
        </w:rPr>
        <w:t>5</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Пункт 1 статьи 50 дополнить подпунктом ж-1)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«ж-1)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1) с 1 января 2024 года по 31 января 2024 года – 1 РУ МЗП в размере </w:t>
      </w:r>
      <w:r w:rsidR="00166FEA"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9,4 рубля;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с 1 февраля 2024 года по 31 декабря 2024 года – 1 РУ МЗП в размере 11,8 рубля».</w:t>
      </w:r>
    </w:p>
    <w:p w:rsidR="00B10A02" w:rsidRPr="005834DD" w:rsidRDefault="00B10A02" w:rsidP="005354DC">
      <w:pPr>
        <w:tabs>
          <w:tab w:val="left" w:pos="1134"/>
        </w:tabs>
        <w:spacing w:after="0" w:line="240" w:lineRule="auto"/>
        <w:ind w:firstLine="709"/>
        <w:jc w:val="both"/>
        <w:rPr>
          <w:rFonts w:ascii="Times New Roman" w:eastAsia="Times New Roman" w:hAnsi="Times New Roman"/>
          <w:bCs/>
          <w:sz w:val="28"/>
          <w:szCs w:val="28"/>
          <w:lang w:eastAsia="ru-RU"/>
        </w:rPr>
      </w:pPr>
    </w:p>
    <w:p w:rsidR="002F6B98" w:rsidRPr="005834DD" w:rsidRDefault="002F6B98" w:rsidP="005354DC">
      <w:pPr>
        <w:spacing w:after="0" w:line="240" w:lineRule="auto"/>
        <w:ind w:firstLine="709"/>
        <w:jc w:val="both"/>
        <w:rPr>
          <w:rFonts w:ascii="Times New Roman" w:eastAsia="Times New Roman" w:hAnsi="Times New Roman"/>
          <w:bCs/>
          <w:sz w:val="28"/>
          <w:szCs w:val="28"/>
          <w:lang w:eastAsia="ru-RU"/>
        </w:rPr>
      </w:pPr>
    </w:p>
    <w:p w:rsidR="002F6B98" w:rsidRPr="005834DD" w:rsidRDefault="002F6B98"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Cs/>
          <w:sz w:val="28"/>
          <w:szCs w:val="28"/>
          <w:lang w:eastAsia="ru-RU"/>
        </w:rPr>
        <w:lastRenderedPageBreak/>
        <w:t>4</w:t>
      </w:r>
      <w:r w:rsidR="00266588" w:rsidRPr="005834DD">
        <w:rPr>
          <w:rFonts w:ascii="Times New Roman" w:eastAsia="Times New Roman" w:hAnsi="Times New Roman"/>
          <w:bCs/>
          <w:sz w:val="28"/>
          <w:szCs w:val="28"/>
          <w:lang w:eastAsia="ru-RU"/>
        </w:rPr>
        <w:t>6</w:t>
      </w:r>
      <w:r w:rsidR="00B10A02"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sz w:val="28"/>
          <w:szCs w:val="28"/>
          <w:lang w:eastAsia="ru-RU"/>
        </w:rPr>
        <w:t xml:space="preserve">Подпункт з) пункта 1 статьи 50 изложить в следующей редакции: </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00795526" w:rsidRPr="005834DD">
        <w:rPr>
          <w:rFonts w:ascii="Times New Roman" w:hAnsi="Times New Roman"/>
          <w:sz w:val="28"/>
          <w:szCs w:val="28"/>
          <w:shd w:val="clear" w:color="auto" w:fill="FFFFFF"/>
        </w:rPr>
        <w:t>государственно</w:t>
      </w:r>
      <w:r w:rsidR="002F6B98" w:rsidRPr="005834DD">
        <w:rPr>
          <w:rFonts w:ascii="Times New Roman" w:hAnsi="Times New Roman"/>
          <w:sz w:val="28"/>
          <w:szCs w:val="28"/>
          <w:shd w:val="clear" w:color="auto" w:fill="FFFFFF"/>
        </w:rPr>
        <w:t>го</w:t>
      </w:r>
      <w:r w:rsidR="00795526" w:rsidRPr="005834DD">
        <w:rPr>
          <w:rFonts w:ascii="Times New Roman" w:hAnsi="Times New Roman"/>
          <w:sz w:val="28"/>
          <w:szCs w:val="28"/>
          <w:shd w:val="clear" w:color="auto" w:fill="FFFFFF"/>
        </w:rPr>
        <w:t xml:space="preserve"> учреждени</w:t>
      </w:r>
      <w:r w:rsidR="002F6B98" w:rsidRPr="005834DD">
        <w:rPr>
          <w:rFonts w:ascii="Times New Roman" w:hAnsi="Times New Roman"/>
          <w:sz w:val="28"/>
          <w:szCs w:val="28"/>
          <w:shd w:val="clear" w:color="auto" w:fill="FFFFFF"/>
        </w:rPr>
        <w:t>я</w:t>
      </w:r>
      <w:r w:rsidRPr="005834DD">
        <w:rPr>
          <w:rFonts w:ascii="Times New Roman" w:eastAsia="Times New Roman" w:hAnsi="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 1 РУ</w:t>
      </w:r>
      <w:r w:rsidR="00166FEA"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МЗП</w:t>
      </w:r>
      <w:r w:rsidR="00166FEA"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в следующих размерах:</w:t>
      </w:r>
    </w:p>
    <w:p w:rsidR="00B10A02" w:rsidRPr="005834DD" w:rsidRDefault="00B10A02" w:rsidP="005354DC">
      <w:pPr>
        <w:tabs>
          <w:tab w:val="left" w:pos="1134"/>
        </w:tabs>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w:t>
      </w:r>
      <w:r w:rsidR="007D5B23"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2023 годах;</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w:t>
      </w:r>
      <w:r w:rsidR="007D5B23"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2023 годах».</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4</w:t>
      </w:r>
      <w:r w:rsidR="00266588" w:rsidRPr="005834DD">
        <w:rPr>
          <w:rFonts w:ascii="Times New Roman" w:eastAsia="Times New Roman" w:hAnsi="Times New Roman"/>
          <w:sz w:val="28"/>
          <w:szCs w:val="28"/>
          <w:lang w:eastAsia="ru-RU"/>
        </w:rPr>
        <w:t>7</w:t>
      </w:r>
      <w:r w:rsidRPr="005834DD">
        <w:rPr>
          <w:rFonts w:ascii="Times New Roman" w:eastAsia="Times New Roman" w:hAnsi="Times New Roman"/>
          <w:sz w:val="28"/>
          <w:szCs w:val="28"/>
          <w:lang w:eastAsia="ru-RU"/>
        </w:rPr>
        <w:t>.</w:t>
      </w:r>
      <w:r w:rsidR="00B10A02" w:rsidRPr="005834DD">
        <w:rPr>
          <w:rFonts w:ascii="Times New Roman" w:eastAsia="Times New Roman" w:hAnsi="Times New Roman"/>
          <w:sz w:val="28"/>
          <w:szCs w:val="28"/>
          <w:lang w:eastAsia="ru-RU"/>
        </w:rPr>
        <w:t xml:space="preserve"> Пункт 1 статьи 50 дополнить подпунктом з-1)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«з-1)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00751BB9" w:rsidRPr="005834DD">
        <w:rPr>
          <w:rFonts w:ascii="Times New Roman" w:hAnsi="Times New Roman"/>
          <w:sz w:val="28"/>
          <w:szCs w:val="28"/>
          <w:shd w:val="clear" w:color="auto" w:fill="FFFFFF"/>
        </w:rPr>
        <w:t>государственно</w:t>
      </w:r>
      <w:r w:rsidR="002F6B98" w:rsidRPr="005834DD">
        <w:rPr>
          <w:rFonts w:ascii="Times New Roman" w:hAnsi="Times New Roman"/>
          <w:sz w:val="28"/>
          <w:szCs w:val="28"/>
          <w:shd w:val="clear" w:color="auto" w:fill="FFFFFF"/>
        </w:rPr>
        <w:t>го</w:t>
      </w:r>
      <w:r w:rsidR="00751BB9" w:rsidRPr="005834DD">
        <w:rPr>
          <w:rFonts w:ascii="Times New Roman" w:hAnsi="Times New Roman"/>
          <w:sz w:val="28"/>
          <w:szCs w:val="28"/>
          <w:shd w:val="clear" w:color="auto" w:fill="FFFFFF"/>
        </w:rPr>
        <w:t xml:space="preserve"> учреждени</w:t>
      </w:r>
      <w:r w:rsidR="002F6B98" w:rsidRPr="005834DD">
        <w:rPr>
          <w:rFonts w:ascii="Times New Roman" w:hAnsi="Times New Roman"/>
          <w:sz w:val="28"/>
          <w:szCs w:val="28"/>
          <w:shd w:val="clear" w:color="auto" w:fill="FFFFFF"/>
        </w:rPr>
        <w:t>я</w:t>
      </w:r>
      <w:r w:rsidRPr="005834DD">
        <w:rPr>
          <w:rFonts w:ascii="Times New Roman" w:eastAsia="Times New Roman" w:hAnsi="Times New Roman"/>
          <w:sz w:val="28"/>
          <w:szCs w:val="28"/>
          <w:shd w:val="clear" w:color="auto" w:fill="FFFFFF"/>
          <w:lang w:eastAsia="ru-RU"/>
        </w:rPr>
        <w:t xml:space="preserve"> «Республиканский спортивный реабилитационно-восстановительный центр инвалидов»</w:t>
      </w:r>
      <w:r w:rsidRPr="005834DD">
        <w:rPr>
          <w:rFonts w:ascii="Times New Roman" w:eastAsia="Times New Roman" w:hAnsi="Times New Roman"/>
          <w:sz w:val="28"/>
          <w:szCs w:val="28"/>
          <w:lang w:eastAsia="ru-RU"/>
        </w:rPr>
        <w:t>:</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1) с 1 января 2024 года по 31 января 2024 года – 1 РУ МЗП:</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w:t>
      </w:r>
      <w:r w:rsidR="00166FEA"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2023 годах;</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w:t>
      </w:r>
      <w:r w:rsidR="00166FEA"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2023 годах;</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2) с 1 февраля 2024 года по 31 декабря 2024 года – 1 РУ МЗП:</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а) 11,0 рублей,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w:t>
      </w:r>
      <w:r w:rsidR="00166FEA"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2023 годах;</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w:t>
      </w:r>
      <w:r w:rsidR="00EE3FAC"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2023 годах».</w:t>
      </w:r>
    </w:p>
    <w:p w:rsidR="00B10A02" w:rsidRPr="005834DD" w:rsidRDefault="00B10A02" w:rsidP="005354DC">
      <w:pPr>
        <w:spacing w:after="0" w:line="240" w:lineRule="auto"/>
        <w:ind w:firstLine="709"/>
        <w:jc w:val="both"/>
        <w:rPr>
          <w:rFonts w:ascii="Times New Roman" w:eastAsia="Times New Roman" w:hAnsi="Times New Roman"/>
          <w:bCs/>
          <w:sz w:val="28"/>
          <w:szCs w:val="28"/>
          <w:lang w:eastAsia="ru-RU"/>
        </w:rPr>
      </w:pPr>
    </w:p>
    <w:p w:rsidR="003629F1" w:rsidRPr="005834DD" w:rsidRDefault="00E8557B"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4</w:t>
      </w:r>
      <w:r w:rsidR="00266588" w:rsidRPr="005834DD">
        <w:rPr>
          <w:rFonts w:ascii="Times New Roman" w:eastAsia="Times New Roman" w:hAnsi="Times New Roman"/>
          <w:bCs/>
          <w:sz w:val="28"/>
          <w:szCs w:val="28"/>
          <w:lang w:eastAsia="ru-RU"/>
        </w:rPr>
        <w:t>8</w:t>
      </w:r>
      <w:r w:rsidRPr="005834DD">
        <w:rPr>
          <w:rFonts w:ascii="Times New Roman" w:eastAsia="Times New Roman" w:hAnsi="Times New Roman"/>
          <w:bCs/>
          <w:sz w:val="28"/>
          <w:szCs w:val="28"/>
          <w:lang w:eastAsia="ru-RU"/>
        </w:rPr>
        <w:t xml:space="preserve">. </w:t>
      </w:r>
      <w:r w:rsidR="003629F1" w:rsidRPr="005834DD">
        <w:rPr>
          <w:rFonts w:ascii="Times New Roman" w:eastAsia="Times New Roman" w:hAnsi="Times New Roman"/>
          <w:bCs/>
          <w:sz w:val="28"/>
          <w:szCs w:val="28"/>
          <w:lang w:eastAsia="ru-RU"/>
        </w:rPr>
        <w:t>Пункт 1 статьи 50 дополнить подпунктом з-2) следующего содержания:</w:t>
      </w:r>
    </w:p>
    <w:p w:rsidR="003629F1" w:rsidRPr="005834DD" w:rsidRDefault="003629F1"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«з-2)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Бендеры»:</w:t>
      </w:r>
    </w:p>
    <w:p w:rsidR="003629F1" w:rsidRPr="005834DD" w:rsidRDefault="003629F1"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 xml:space="preserve">1) с 1 января 2024 года по 31 января 2024 года – 1 РУ МЗП в размере </w:t>
      </w:r>
      <w:r w:rsidR="00EE3FAC" w:rsidRPr="005834DD">
        <w:rPr>
          <w:rFonts w:ascii="Times New Roman" w:eastAsia="Times New Roman" w:hAnsi="Times New Roman"/>
          <w:bCs/>
          <w:sz w:val="28"/>
          <w:szCs w:val="28"/>
          <w:lang w:eastAsia="ru-RU"/>
        </w:rPr>
        <w:br/>
      </w:r>
      <w:r w:rsidRPr="005834DD">
        <w:rPr>
          <w:rFonts w:ascii="Times New Roman" w:eastAsia="Times New Roman" w:hAnsi="Times New Roman"/>
          <w:bCs/>
          <w:sz w:val="28"/>
          <w:szCs w:val="28"/>
          <w:lang w:eastAsia="ru-RU"/>
        </w:rPr>
        <w:t>7,9 рубля;</w:t>
      </w:r>
    </w:p>
    <w:p w:rsidR="003629F1" w:rsidRPr="005834DD" w:rsidRDefault="003629F1"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2) с 1 февраля 2024 года по 31 декабря 2024 года – 1 РУ МЗП в размере 11,0 рубл</w:t>
      </w:r>
      <w:r w:rsidR="00751BB9" w:rsidRPr="005834DD">
        <w:rPr>
          <w:rFonts w:ascii="Times New Roman" w:eastAsia="Times New Roman" w:hAnsi="Times New Roman"/>
          <w:bCs/>
          <w:sz w:val="28"/>
          <w:szCs w:val="28"/>
          <w:lang w:eastAsia="ru-RU"/>
        </w:rPr>
        <w:t>я</w:t>
      </w:r>
      <w:r w:rsidRPr="005834DD">
        <w:rPr>
          <w:rFonts w:ascii="Times New Roman" w:eastAsia="Times New Roman" w:hAnsi="Times New Roman"/>
          <w:bCs/>
          <w:sz w:val="28"/>
          <w:szCs w:val="28"/>
          <w:lang w:eastAsia="ru-RU"/>
        </w:rPr>
        <w:t>».</w:t>
      </w:r>
    </w:p>
    <w:p w:rsidR="003629F1" w:rsidRPr="005834DD" w:rsidRDefault="003629F1" w:rsidP="005354DC">
      <w:pPr>
        <w:spacing w:after="0" w:line="240" w:lineRule="auto"/>
        <w:ind w:firstLine="709"/>
        <w:jc w:val="both"/>
        <w:rPr>
          <w:rFonts w:ascii="Times New Roman" w:eastAsia="Times New Roman" w:hAnsi="Times New Roman"/>
          <w:bCs/>
          <w:sz w:val="28"/>
          <w:szCs w:val="28"/>
          <w:lang w:eastAsia="ru-RU"/>
        </w:rPr>
      </w:pPr>
    </w:p>
    <w:p w:rsidR="00B10A02" w:rsidRPr="005834DD" w:rsidRDefault="00355733"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4</w:t>
      </w:r>
      <w:r w:rsidR="00266588" w:rsidRPr="005834DD">
        <w:rPr>
          <w:rFonts w:ascii="Times New Roman" w:eastAsia="Times New Roman" w:hAnsi="Times New Roman"/>
          <w:bCs/>
          <w:sz w:val="28"/>
          <w:szCs w:val="28"/>
          <w:lang w:eastAsia="ru-RU"/>
        </w:rPr>
        <w:t>9</w:t>
      </w:r>
      <w:r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Часть первую пункта 1 статьи 51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Cs/>
          <w:sz w:val="28"/>
          <w:szCs w:val="28"/>
          <w:lang w:eastAsia="ru-RU"/>
        </w:rPr>
        <w:t>«</w:t>
      </w:r>
      <w:r w:rsidRPr="005834DD">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2024 году пилотный проект в соответствии со статьей 59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w:t>
      </w:r>
      <w:r w:rsidR="00EE3FAC"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xml:space="preserve">пункта 1, подпунктом 1) подпункта м) пункта 1 статьи 50 настоящего Закона, или в размере 8,8 рубля в соответствии с подпунктом 1) подпункта з) </w:t>
      </w:r>
      <w:r w:rsidR="00EE3FAC"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 xml:space="preserve">пункта 1,  подпунктом а) подпункта 1) подпункта з-1) пункта 1 статьи 50 настоящего Закона, или в размере 11 рублей в соответствии с подпунктом а) подпункта 2) подпункта з-1) пункта 1 статьи 50 настоящего Закона, за исключением случаев, установленных частью второй настоящего пункта, осуществляется доплата, равная: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а) 11,5 процента от оклада денежного содержания – для государственных гражданских служащих;</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 11,5 процента от должностного оклада – для иных работников бюджетной сферы;</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подпунктами </w:t>
      </w:r>
      <w:proofErr w:type="gramStart"/>
      <w:r w:rsidRPr="005834DD">
        <w:rPr>
          <w:rFonts w:ascii="Times New Roman" w:eastAsia="Times New Roman" w:hAnsi="Times New Roman"/>
          <w:sz w:val="28"/>
          <w:szCs w:val="28"/>
          <w:lang w:eastAsia="ru-RU"/>
        </w:rPr>
        <w:t>а)</w:t>
      </w:r>
      <w:r w:rsidR="00EE3FAC" w:rsidRPr="005834DD">
        <w:rPr>
          <w:rFonts w:ascii="Times New Roman" w:eastAsia="Times New Roman" w:hAnsi="Times New Roman"/>
          <w:sz w:val="28"/>
          <w:szCs w:val="28"/>
          <w:lang w:eastAsia="ru-RU"/>
        </w:rPr>
        <w:t>–</w:t>
      </w:r>
      <w:proofErr w:type="gramEnd"/>
      <w:r w:rsidRPr="005834DD">
        <w:rPr>
          <w:rFonts w:ascii="Times New Roman" w:eastAsia="Times New Roman" w:hAnsi="Times New Roman"/>
          <w:sz w:val="28"/>
          <w:szCs w:val="28"/>
          <w:lang w:eastAsia="ru-RU"/>
        </w:rPr>
        <w:t>в) части первой настоящего пункта».</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266588"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50</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первую статьи 52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bCs/>
          <w:sz w:val="28"/>
          <w:szCs w:val="28"/>
          <w:lang w:eastAsia="ru-RU"/>
        </w:rPr>
      </w:pPr>
      <w:r w:rsidRPr="005834DD">
        <w:rPr>
          <w:rFonts w:ascii="Times New Roman" w:eastAsia="Times New Roman" w:hAnsi="Times New Roman"/>
          <w:bCs/>
          <w:sz w:val="28"/>
          <w:szCs w:val="28"/>
          <w:lang w:eastAsia="ru-RU"/>
        </w:rPr>
        <w:t>5</w:t>
      </w:r>
      <w:r w:rsidR="00266588" w:rsidRPr="005834DD">
        <w:rPr>
          <w:rFonts w:ascii="Times New Roman" w:eastAsia="Times New Roman" w:hAnsi="Times New Roman"/>
          <w:bCs/>
          <w:sz w:val="28"/>
          <w:szCs w:val="28"/>
          <w:lang w:eastAsia="ru-RU"/>
        </w:rPr>
        <w:t>1</w:t>
      </w:r>
      <w:r w:rsidR="00355733"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Дополнить Закон статьей 52-1 следующего содержания:</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«Статья 52-1.</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организаций сферы образования, социального обслуживания, социального обеспечения, </w:t>
      </w:r>
      <w:r w:rsidR="00D829EE" w:rsidRPr="005834DD">
        <w:rPr>
          <w:rFonts w:ascii="Times New Roman" w:hAnsi="Times New Roman"/>
          <w:sz w:val="28"/>
          <w:szCs w:val="28"/>
          <w:shd w:val="clear" w:color="auto" w:fill="FFFFFF"/>
        </w:rPr>
        <w:t>государственно</w:t>
      </w:r>
      <w:r w:rsidR="0000638E" w:rsidRPr="005834DD">
        <w:rPr>
          <w:rFonts w:ascii="Times New Roman" w:hAnsi="Times New Roman"/>
          <w:sz w:val="28"/>
          <w:szCs w:val="28"/>
          <w:shd w:val="clear" w:color="auto" w:fill="FFFFFF"/>
        </w:rPr>
        <w:t>го</w:t>
      </w:r>
      <w:r w:rsidR="00D829EE" w:rsidRPr="005834DD">
        <w:rPr>
          <w:rFonts w:ascii="Times New Roman" w:hAnsi="Times New Roman"/>
          <w:sz w:val="28"/>
          <w:szCs w:val="28"/>
          <w:shd w:val="clear" w:color="auto" w:fill="FFFFFF"/>
        </w:rPr>
        <w:t xml:space="preserve"> учреждени</w:t>
      </w:r>
      <w:r w:rsidR="0000638E" w:rsidRPr="005834DD">
        <w:rPr>
          <w:rFonts w:ascii="Times New Roman" w:hAnsi="Times New Roman"/>
          <w:sz w:val="28"/>
          <w:szCs w:val="28"/>
          <w:shd w:val="clear" w:color="auto" w:fill="FFFFFF"/>
        </w:rPr>
        <w:t>я</w:t>
      </w:r>
      <w:r w:rsidRPr="005834DD">
        <w:rPr>
          <w:rFonts w:ascii="Times New Roman" w:eastAsia="Times New Roman" w:hAnsi="Times New Roman"/>
          <w:sz w:val="28"/>
          <w:szCs w:val="28"/>
          <w:lang w:eastAsia="ru-RU"/>
        </w:rPr>
        <w:t xml:space="preserve"> «Республиканский спортивный реабилитационно-восстановительный центр инвалидов», получающим доплату до величины МРОТ, осуществляются доплаты:</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а) с 1 января 2024 года до 31 января 2024 года в размере 200 рублей;</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б) с 1 февраля 2024 года до 31 декабря 2024 года в размере 700 рублей.</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осуществляются доплаты с 1 февраля 2024 года до 31 декабря </w:t>
      </w:r>
      <w:r w:rsidR="00EE3FAC"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2024 года в размере 700 рублей.</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Доплаты, предусмотренные частью первой настоящей статьи, не учитываются при расчете размера доплаты до уровня МРОТ работникам, начисленная заработная плата которых доводится до уровня МРОТ, и начисляются пропорционально отработанному времени.</w:t>
      </w:r>
    </w:p>
    <w:p w:rsidR="00492ED9" w:rsidRPr="005834DD" w:rsidRDefault="00492ED9"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Действие пункта 5 статьи 5 Закона Приднестровской Молдавской Республики «О заработной плате работников бюджетной сферы, денежном </w:t>
      </w:r>
      <w:r w:rsidRPr="005834DD">
        <w:rPr>
          <w:rFonts w:ascii="Times New Roman" w:eastAsia="Times New Roman" w:hAnsi="Times New Roman"/>
          <w:sz w:val="28"/>
          <w:szCs w:val="28"/>
          <w:lang w:eastAsia="ru-RU"/>
        </w:rPr>
        <w:lastRenderedPageBreak/>
        <w:t>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предусмотренные частью первой настоящей статьи, не распространяется».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2</w:t>
      </w:r>
      <w:r w:rsidR="00355733" w:rsidRPr="005834DD">
        <w:rPr>
          <w:rFonts w:ascii="Times New Roman" w:eastAsia="Times New Roman" w:hAnsi="Times New Roman"/>
          <w:sz w:val="28"/>
          <w:szCs w:val="28"/>
          <w:lang w:eastAsia="ru-RU"/>
        </w:rPr>
        <w:t xml:space="preserve">. </w:t>
      </w:r>
      <w:r w:rsidR="0000638E" w:rsidRPr="005834DD">
        <w:rPr>
          <w:rFonts w:ascii="Times New Roman" w:eastAsia="Times New Roman" w:hAnsi="Times New Roman"/>
          <w:sz w:val="28"/>
          <w:szCs w:val="28"/>
          <w:lang w:eastAsia="ru-RU"/>
        </w:rPr>
        <w:t xml:space="preserve">Статью </w:t>
      </w:r>
      <w:r w:rsidR="009C7A68" w:rsidRPr="005834DD">
        <w:rPr>
          <w:rFonts w:ascii="Times New Roman" w:eastAsia="Times New Roman" w:hAnsi="Times New Roman"/>
          <w:sz w:val="28"/>
          <w:szCs w:val="28"/>
          <w:lang w:eastAsia="ru-RU"/>
        </w:rPr>
        <w:t>55</w:t>
      </w:r>
      <w:r w:rsidR="009C7A68" w:rsidRPr="003C21D0">
        <w:rPr>
          <w:rFonts w:ascii="Times New Roman" w:eastAsia="Times New Roman" w:hAnsi="Times New Roman"/>
          <w:sz w:val="28"/>
          <w:szCs w:val="28"/>
          <w:lang w:eastAsia="ru-RU"/>
        </w:rPr>
        <w:t xml:space="preserve"> </w:t>
      </w:r>
      <w:r w:rsidR="0000638E" w:rsidRPr="005834DD">
        <w:rPr>
          <w:rFonts w:ascii="Times New Roman" w:eastAsia="Times New Roman" w:hAnsi="Times New Roman"/>
          <w:sz w:val="28"/>
          <w:szCs w:val="28"/>
          <w:lang w:eastAsia="ru-RU"/>
        </w:rPr>
        <w:t>д</w:t>
      </w:r>
      <w:r w:rsidR="00B10A02" w:rsidRPr="005834DD">
        <w:rPr>
          <w:rFonts w:ascii="Times New Roman" w:eastAsia="Times New Roman" w:hAnsi="Times New Roman"/>
          <w:sz w:val="28"/>
          <w:szCs w:val="28"/>
          <w:lang w:eastAsia="ru-RU"/>
        </w:rPr>
        <w:t>ополнить пунктом 4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«4. В 2024 году за счет средств Резервного фонда Правительства Приднестровской Молдавской Республики осуществляется финансирование расходов в сумме 809 912 рублей на выплаты кредиторам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имеет задолженность по выплате выходных пособий и оплате труда лиц, работавших по трудовому договору, в том числе по контракту, и по выплате вознаграждений по авторским договорам, которые распределяются пропорционально сумме задолженности перед каждым из кредиторов второй очереди».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355733"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3</w:t>
      </w:r>
      <w:r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вторую подпункта д) части первой пункта 2 статьи 56 исключить.</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bCs/>
          <w:sz w:val="28"/>
          <w:szCs w:val="28"/>
          <w:lang w:eastAsia="ru-RU"/>
        </w:rPr>
        <w:t>5</w:t>
      </w:r>
      <w:r w:rsidR="00266588" w:rsidRPr="005834DD">
        <w:rPr>
          <w:rFonts w:ascii="Times New Roman" w:eastAsia="Times New Roman" w:hAnsi="Times New Roman"/>
          <w:bCs/>
          <w:sz w:val="28"/>
          <w:szCs w:val="28"/>
          <w:lang w:eastAsia="ru-RU"/>
        </w:rPr>
        <w:t>4</w:t>
      </w:r>
      <w:r w:rsidR="00355733" w:rsidRPr="005834DD">
        <w:rPr>
          <w:rFonts w:ascii="Times New Roman" w:eastAsia="Times New Roman" w:hAnsi="Times New Roman"/>
          <w:bCs/>
          <w:sz w:val="28"/>
          <w:szCs w:val="28"/>
          <w:lang w:eastAsia="ru-RU"/>
        </w:rPr>
        <w:t xml:space="preserve">. </w:t>
      </w:r>
      <w:r w:rsidR="00B10A02" w:rsidRPr="005834DD">
        <w:rPr>
          <w:rFonts w:ascii="Times New Roman" w:eastAsia="Times New Roman" w:hAnsi="Times New Roman"/>
          <w:bCs/>
          <w:sz w:val="28"/>
          <w:szCs w:val="28"/>
          <w:lang w:eastAsia="ru-RU"/>
        </w:rPr>
        <w:t xml:space="preserve">Часть первую подпункта з) </w:t>
      </w:r>
      <w:r w:rsidR="00442A8F" w:rsidRPr="005834DD">
        <w:rPr>
          <w:rFonts w:ascii="Times New Roman" w:eastAsia="Times New Roman" w:hAnsi="Times New Roman"/>
          <w:bCs/>
          <w:sz w:val="28"/>
          <w:szCs w:val="28"/>
          <w:lang w:eastAsia="ru-RU"/>
        </w:rPr>
        <w:t xml:space="preserve">части первой </w:t>
      </w:r>
      <w:r w:rsidR="00B10A02" w:rsidRPr="005834DD">
        <w:rPr>
          <w:rFonts w:ascii="Times New Roman" w:eastAsia="Times New Roman" w:hAnsi="Times New Roman"/>
          <w:bCs/>
          <w:sz w:val="28"/>
          <w:szCs w:val="28"/>
          <w:lang w:eastAsia="ru-RU"/>
        </w:rPr>
        <w:t>пункта 2 статьи 56 изложить в следующей редакции:</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AC0F16"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5</w:t>
      </w:r>
      <w:r w:rsidRPr="005834DD">
        <w:rPr>
          <w:rFonts w:ascii="Times New Roman" w:eastAsia="Times New Roman" w:hAnsi="Times New Roman"/>
          <w:sz w:val="28"/>
          <w:szCs w:val="28"/>
          <w:lang w:eastAsia="ru-RU"/>
        </w:rPr>
        <w:t xml:space="preserve">. </w:t>
      </w:r>
      <w:r w:rsidR="00AC0F16" w:rsidRPr="005834DD">
        <w:rPr>
          <w:rFonts w:ascii="Times New Roman" w:eastAsia="Times New Roman" w:hAnsi="Times New Roman"/>
          <w:sz w:val="28"/>
          <w:szCs w:val="28"/>
          <w:lang w:eastAsia="ru-RU"/>
        </w:rPr>
        <w:t xml:space="preserve">Часть вторую пункта 7 статьи 59 после слов «нормативным правовым актом Правительства Приднестровской Молдавской Республики» дополнить </w:t>
      </w:r>
      <w:r w:rsidR="00D829EE" w:rsidRPr="005834DD">
        <w:rPr>
          <w:rFonts w:ascii="Times New Roman" w:eastAsia="Times New Roman" w:hAnsi="Times New Roman"/>
          <w:sz w:val="28"/>
          <w:szCs w:val="28"/>
          <w:lang w:eastAsia="ru-RU"/>
        </w:rPr>
        <w:t xml:space="preserve">через запятую </w:t>
      </w:r>
      <w:r w:rsidR="00AC0F16" w:rsidRPr="005834DD">
        <w:rPr>
          <w:rFonts w:ascii="Times New Roman" w:eastAsia="Times New Roman" w:hAnsi="Times New Roman"/>
          <w:sz w:val="28"/>
          <w:szCs w:val="28"/>
          <w:lang w:eastAsia="ru-RU"/>
        </w:rPr>
        <w:t>словами «за исключением случаев, установленных пунктом 8 настоящей статьи</w:t>
      </w:r>
      <w:r w:rsidR="00EE3FAC" w:rsidRPr="005834DD">
        <w:rPr>
          <w:rFonts w:ascii="Times New Roman" w:eastAsia="Times New Roman" w:hAnsi="Times New Roman"/>
          <w:sz w:val="28"/>
          <w:szCs w:val="28"/>
          <w:lang w:eastAsia="ru-RU"/>
        </w:rPr>
        <w:t>».</w:t>
      </w:r>
    </w:p>
    <w:p w:rsidR="00AC0F16" w:rsidRPr="005834DD" w:rsidRDefault="00AC0F16"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6</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 xml:space="preserve">Часть третью пункта 7 статьи 59 изложить в следующей редакции: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w:t>
      </w:r>
      <w:r w:rsidRPr="005834DD">
        <w:rPr>
          <w:rFonts w:ascii="Times New Roman" w:eastAsia="Times New Roman" w:hAnsi="Times New Roman"/>
          <w:sz w:val="28"/>
          <w:szCs w:val="28"/>
          <w:lang w:eastAsia="ru-RU"/>
        </w:rPr>
        <w:lastRenderedPageBreak/>
        <w:t xml:space="preserve">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377AAE"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2</w:t>
      </w:r>
      <w:r w:rsidR="006A0570"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300</w:t>
      </w:r>
      <w:r w:rsidR="006A0570" w:rsidRPr="005834DD">
        <w:rPr>
          <w:rFonts w:ascii="Times New Roman" w:eastAsia="Times New Roman" w:hAnsi="Times New Roman"/>
          <w:sz w:val="28"/>
          <w:szCs w:val="28"/>
          <w:lang w:eastAsia="ru-RU"/>
        </w:rPr>
        <w:t xml:space="preserve"> </w:t>
      </w:r>
      <w:r w:rsidRPr="005834DD">
        <w:rPr>
          <w:rFonts w:ascii="Times New Roman" w:eastAsia="Times New Roman" w:hAnsi="Times New Roman"/>
          <w:sz w:val="28"/>
          <w:szCs w:val="28"/>
          <w:lang w:eastAsia="ru-RU"/>
        </w:rPr>
        <w:t>РУ</w:t>
      </w:r>
      <w:r w:rsidR="006A0570" w:rsidRPr="005834DD">
        <w:rPr>
          <w:rFonts w:ascii="Times New Roman" w:eastAsia="Times New Roman" w:hAnsi="Times New Roman"/>
          <w:sz w:val="28"/>
          <w:szCs w:val="28"/>
          <w:lang w:eastAsia="ru-RU"/>
        </w:rPr>
        <w:t> </w:t>
      </w:r>
      <w:r w:rsidRPr="005834DD">
        <w:rPr>
          <w:rFonts w:ascii="Times New Roman" w:eastAsia="Times New Roman" w:hAnsi="Times New Roman"/>
          <w:sz w:val="28"/>
          <w:szCs w:val="28"/>
          <w:lang w:eastAsia="ru-RU"/>
        </w:rPr>
        <w:t>МЗП, за исключением случаев, предусмотренных частью четвертой настоящего пункта».</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7</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 xml:space="preserve">Пункт 7 статьи 59 дополнить </w:t>
      </w:r>
      <w:r w:rsidR="00D829EE" w:rsidRPr="005834DD">
        <w:rPr>
          <w:rFonts w:ascii="Times New Roman" w:eastAsia="Times New Roman" w:hAnsi="Times New Roman"/>
          <w:sz w:val="28"/>
          <w:szCs w:val="28"/>
          <w:lang w:eastAsia="ru-RU"/>
        </w:rPr>
        <w:t xml:space="preserve">новой </w:t>
      </w:r>
      <w:r w:rsidR="00B10A02" w:rsidRPr="005834DD">
        <w:rPr>
          <w:rFonts w:ascii="Times New Roman" w:eastAsia="Times New Roman" w:hAnsi="Times New Roman"/>
          <w:sz w:val="28"/>
          <w:szCs w:val="28"/>
          <w:lang w:eastAsia="ru-RU"/>
        </w:rPr>
        <w:t>частью четвертой следующего содержания:</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третьей настоящего пункта».</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8</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Часть четвертую пункта 7 статьи 59 считать частью пятой пункта 7 статьи 59.</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2D1DBF"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5</w:t>
      </w:r>
      <w:r w:rsidR="00266588" w:rsidRPr="005834DD">
        <w:rPr>
          <w:rFonts w:ascii="Times New Roman" w:eastAsia="Times New Roman" w:hAnsi="Times New Roman"/>
          <w:sz w:val="28"/>
          <w:szCs w:val="28"/>
          <w:lang w:eastAsia="ru-RU"/>
        </w:rPr>
        <w:t>9</w:t>
      </w:r>
      <w:r w:rsidRPr="005834DD">
        <w:rPr>
          <w:rFonts w:ascii="Times New Roman" w:eastAsia="Times New Roman" w:hAnsi="Times New Roman"/>
          <w:sz w:val="28"/>
          <w:szCs w:val="28"/>
          <w:lang w:eastAsia="ru-RU"/>
        </w:rPr>
        <w:t xml:space="preserve">. </w:t>
      </w:r>
      <w:r w:rsidR="00D829EE" w:rsidRPr="005834DD">
        <w:rPr>
          <w:rFonts w:ascii="Times New Roman" w:eastAsia="Times New Roman" w:hAnsi="Times New Roman"/>
          <w:sz w:val="28"/>
          <w:szCs w:val="28"/>
          <w:lang w:eastAsia="ru-RU"/>
        </w:rPr>
        <w:t>С</w:t>
      </w:r>
      <w:r w:rsidR="002D1DBF" w:rsidRPr="005834DD">
        <w:rPr>
          <w:rFonts w:ascii="Times New Roman" w:eastAsia="Times New Roman" w:hAnsi="Times New Roman"/>
          <w:sz w:val="28"/>
          <w:szCs w:val="28"/>
          <w:lang w:eastAsia="ru-RU"/>
        </w:rPr>
        <w:t xml:space="preserve">татью 59 </w:t>
      </w:r>
      <w:r w:rsidR="00D829EE" w:rsidRPr="005834DD">
        <w:rPr>
          <w:rFonts w:ascii="Times New Roman" w:eastAsia="Times New Roman" w:hAnsi="Times New Roman"/>
          <w:sz w:val="28"/>
          <w:szCs w:val="28"/>
          <w:lang w:eastAsia="ru-RU"/>
        </w:rPr>
        <w:t xml:space="preserve">дополнить </w:t>
      </w:r>
      <w:r w:rsidR="002D1DBF" w:rsidRPr="005834DD">
        <w:rPr>
          <w:rFonts w:ascii="Times New Roman" w:eastAsia="Times New Roman" w:hAnsi="Times New Roman"/>
          <w:sz w:val="28"/>
          <w:szCs w:val="28"/>
          <w:lang w:eastAsia="ru-RU"/>
        </w:rPr>
        <w:t>пунктом 8 следующего содержания:</w:t>
      </w:r>
    </w:p>
    <w:p w:rsidR="002D1DBF" w:rsidRPr="005834DD" w:rsidRDefault="002D1DBF"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«8. В целях распространения пилотного проекта, направленного на увеличение заработной платы, на работников лечебно-профилактических учреждений Министерства здравоохранения  Приднестровской Молдавской Республик</w:t>
      </w:r>
      <w:r w:rsidR="00AC68EA" w:rsidRPr="005834DD">
        <w:rPr>
          <w:rFonts w:ascii="Times New Roman" w:eastAsia="Times New Roman" w:hAnsi="Times New Roman"/>
          <w:sz w:val="28"/>
          <w:szCs w:val="28"/>
          <w:lang w:eastAsia="ru-RU"/>
        </w:rPr>
        <w:t>и</w:t>
      </w:r>
      <w:r w:rsidRPr="005834DD">
        <w:rPr>
          <w:rFonts w:ascii="Times New Roman" w:eastAsia="Times New Roman" w:hAnsi="Times New Roman"/>
          <w:sz w:val="28"/>
          <w:szCs w:val="28"/>
          <w:lang w:eastAsia="ru-RU"/>
        </w:rPr>
        <w:t xml:space="preserve"> Правительству Приднестровской Молдавской Республики не позднее 30 (тридцати) дней со дня вступления в силу настоящего Закона утвердить нормативный правовой акт об установлении единого порядка реализации пилотного проекта в организациях сферы здравоохранения, содержащий единый перечень видов стимулирующих доплат (надбавок), не предусмотренных Законом Приднестровской Молдавской Республики </w:t>
      </w:r>
      <w:r w:rsidR="009A1B55" w:rsidRPr="005834DD">
        <w:rPr>
          <w:rFonts w:ascii="Times New Roman" w:eastAsia="Times New Roman" w:hAnsi="Times New Roman"/>
          <w:sz w:val="28"/>
          <w:szCs w:val="28"/>
          <w:lang w:eastAsia="ru-RU"/>
        </w:rPr>
        <w:br/>
      </w:r>
      <w:r w:rsidRPr="005834DD">
        <w:rPr>
          <w:rFonts w:ascii="Times New Roman" w:eastAsia="Times New Roman" w:hAnsi="Times New Roman"/>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AC68EA" w:rsidRPr="005834DD">
        <w:rPr>
          <w:rFonts w:ascii="Times New Roman" w:eastAsia="Times New Roman" w:hAnsi="Times New Roman"/>
          <w:sz w:val="28"/>
          <w:szCs w:val="28"/>
          <w:lang w:eastAsia="ru-RU"/>
        </w:rPr>
        <w:t>,</w:t>
      </w:r>
      <w:r w:rsidRPr="005834DD">
        <w:rPr>
          <w:rFonts w:ascii="Times New Roman" w:eastAsia="Times New Roman" w:hAnsi="Times New Roman"/>
          <w:sz w:val="28"/>
          <w:szCs w:val="28"/>
          <w:lang w:eastAsia="ru-RU"/>
        </w:rPr>
        <w:t xml:space="preserve"> и единые критерии осуществления выплат стимулирующих доплат (надбавок)».</w:t>
      </w:r>
    </w:p>
    <w:p w:rsidR="002D1DBF" w:rsidRPr="005834DD" w:rsidRDefault="002D1DBF" w:rsidP="005354DC">
      <w:pPr>
        <w:spacing w:after="0" w:line="240" w:lineRule="auto"/>
        <w:ind w:firstLine="709"/>
        <w:jc w:val="both"/>
        <w:rPr>
          <w:rFonts w:ascii="Times New Roman" w:eastAsia="Times New Roman" w:hAnsi="Times New Roman"/>
          <w:sz w:val="28"/>
          <w:szCs w:val="28"/>
          <w:lang w:eastAsia="ru-RU"/>
        </w:rPr>
      </w:pPr>
    </w:p>
    <w:p w:rsidR="0049608B" w:rsidRPr="005834DD" w:rsidRDefault="00266588"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60</w:t>
      </w:r>
      <w:r w:rsidR="00355733" w:rsidRPr="005834DD">
        <w:rPr>
          <w:rFonts w:ascii="Times New Roman" w:eastAsia="Times New Roman" w:hAnsi="Times New Roman"/>
          <w:sz w:val="28"/>
          <w:szCs w:val="28"/>
          <w:lang w:eastAsia="ru-RU"/>
        </w:rPr>
        <w:t xml:space="preserve">. </w:t>
      </w:r>
      <w:r w:rsidR="00B10A02" w:rsidRPr="005834DD">
        <w:rPr>
          <w:rFonts w:ascii="Times New Roman" w:eastAsia="Times New Roman" w:hAnsi="Times New Roman"/>
          <w:sz w:val="28"/>
          <w:szCs w:val="28"/>
          <w:lang w:eastAsia="ru-RU"/>
        </w:rPr>
        <w:t xml:space="preserve">Наименование Приложения № 5 к Закону изложить в следующей редакции: </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«Перечень социально защищенных статей (направлений) расходов бюджетов различных уровней».</w:t>
      </w: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p>
    <w:p w:rsidR="00AC68EA" w:rsidRPr="005834DD" w:rsidRDefault="00AC68EA"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lastRenderedPageBreak/>
        <w:t>61. Дополнить Закон Приложением № 2.31 «Смета доходов и расходов Фонда государственного резерва Приднестровской Молдавской Республики на 2024 год» согласно Приложению № 21 к настоящему Закону.</w:t>
      </w:r>
    </w:p>
    <w:p w:rsidR="00AC68EA" w:rsidRPr="005834DD" w:rsidRDefault="00AC68EA"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E8557B"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eastAsia="Times New Roman" w:hAnsi="Times New Roman"/>
          <w:sz w:val="28"/>
          <w:szCs w:val="28"/>
          <w:lang w:eastAsia="ru-RU"/>
        </w:rPr>
        <w:t>6</w:t>
      </w:r>
      <w:r w:rsidR="00AC68EA" w:rsidRPr="005834DD">
        <w:rPr>
          <w:rFonts w:ascii="Times New Roman" w:eastAsia="Times New Roman" w:hAnsi="Times New Roman"/>
          <w:sz w:val="28"/>
          <w:szCs w:val="28"/>
          <w:lang w:eastAsia="ru-RU"/>
        </w:rPr>
        <w:t>2</w:t>
      </w:r>
      <w:r w:rsidR="00B10A02" w:rsidRPr="005834DD">
        <w:rPr>
          <w:rFonts w:ascii="Times New Roman" w:eastAsia="Times New Roman" w:hAnsi="Times New Roman"/>
          <w:sz w:val="28"/>
          <w:szCs w:val="28"/>
          <w:lang w:eastAsia="ru-RU"/>
        </w:rPr>
        <w:t xml:space="preserve">. Приложение № 1 «Доходы республиканского бюджета в разрезе основных видов налоговых, неналоговых и иных обязательных платежей на 2024 год», Приложение № 2 «Расходы республиканского бюджета </w:t>
      </w:r>
      <w:r w:rsidR="006A0570"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t xml:space="preserve">на 2024 год», Приложение № 2.2 «Основные характеристики, источники формирования и направления расходования </w:t>
      </w:r>
      <w:r w:rsidR="00312ED0" w:rsidRPr="005834DD">
        <w:rPr>
          <w:rFonts w:ascii="Times New Roman" w:eastAsia="Times New Roman" w:hAnsi="Times New Roman"/>
          <w:sz w:val="28"/>
          <w:szCs w:val="28"/>
          <w:lang w:eastAsia="ru-RU"/>
        </w:rPr>
        <w:t xml:space="preserve">средств </w:t>
      </w:r>
      <w:r w:rsidR="00B10A02" w:rsidRPr="005834DD">
        <w:rPr>
          <w:rFonts w:ascii="Times New Roman" w:eastAsia="Times New Roman" w:hAnsi="Times New Roman"/>
          <w:sz w:val="28"/>
          <w:szCs w:val="28"/>
          <w:lang w:eastAsia="ru-RU"/>
        </w:rPr>
        <w:t xml:space="preserve">Фонда капитальных вложений Приднестровской Молдавской Республики на 2024 год», Приложение № 2.3 «Основные характеристики, источники формирования и направления расходования Фонда развития предпринимательства Приднестровской Молдавской Республики на 2024 год», Приложение № 2.4 «Основные характеристики, источники формирования и направления расходования </w:t>
      </w:r>
      <w:r w:rsidR="007E77AF" w:rsidRPr="005834DD">
        <w:rPr>
          <w:rFonts w:ascii="Times New Roman" w:eastAsia="Times New Roman" w:hAnsi="Times New Roman"/>
          <w:sz w:val="28"/>
          <w:szCs w:val="28"/>
          <w:lang w:eastAsia="ru-RU"/>
        </w:rPr>
        <w:t xml:space="preserve">средств </w:t>
      </w:r>
      <w:r w:rsidR="00B10A02" w:rsidRPr="005834DD">
        <w:rPr>
          <w:rFonts w:ascii="Times New Roman" w:eastAsia="Times New Roman" w:hAnsi="Times New Roman"/>
          <w:sz w:val="28"/>
          <w:szCs w:val="28"/>
          <w:lang w:eastAsia="ru-RU"/>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2024 год», Приложение № 2.5 «Основные характеристики, источники формирования и направления расходования Фонда поддержки сельского хозяйства Приднестровской Молдавской Республики на 2024 год», Приложение № 2.6 «Основные характеристики, источники формирования и направления </w:t>
      </w:r>
      <w:r w:rsidR="00312ED0" w:rsidRPr="005834DD">
        <w:rPr>
          <w:rFonts w:ascii="Times New Roman" w:eastAsia="Times New Roman" w:hAnsi="Times New Roman"/>
          <w:sz w:val="28"/>
          <w:szCs w:val="28"/>
          <w:lang w:eastAsia="ru-RU"/>
        </w:rPr>
        <w:t xml:space="preserve">средств </w:t>
      </w:r>
      <w:r w:rsidR="00B10A02" w:rsidRPr="005834DD">
        <w:rPr>
          <w:rFonts w:ascii="Times New Roman" w:eastAsia="Times New Roman" w:hAnsi="Times New Roman"/>
          <w:sz w:val="28"/>
          <w:szCs w:val="28"/>
          <w:lang w:eastAsia="ru-RU"/>
        </w:rPr>
        <w:t xml:space="preserve">Фонда развития мелиоративного комплекса Приднестровской Молдавской Республики </w:t>
      </w:r>
      <w:r w:rsidR="00F84556"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t xml:space="preserve">на 2024 год», Приложение № 2.7 «Основные характеристики, источники формирования и направления расходования </w:t>
      </w:r>
      <w:r w:rsidR="00312ED0" w:rsidRPr="005834DD">
        <w:rPr>
          <w:rFonts w:ascii="Times New Roman" w:eastAsia="Times New Roman" w:hAnsi="Times New Roman"/>
          <w:sz w:val="28"/>
          <w:szCs w:val="28"/>
          <w:lang w:eastAsia="ru-RU"/>
        </w:rPr>
        <w:t xml:space="preserve">средств </w:t>
      </w:r>
      <w:r w:rsidR="00B10A02" w:rsidRPr="005834DD">
        <w:rPr>
          <w:rFonts w:ascii="Times New Roman" w:eastAsia="Times New Roman" w:hAnsi="Times New Roman"/>
          <w:sz w:val="28"/>
          <w:szCs w:val="28"/>
          <w:lang w:eastAsia="ru-RU"/>
        </w:rPr>
        <w:t xml:space="preserve">Республиканского экологического фонда Приднестровской Молдавской Республики </w:t>
      </w:r>
      <w:r w:rsidR="00F125F2"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t xml:space="preserve">на 2024 год», Приложение № 2.8 «Основные характеристики, источники формирования и направления расходования </w:t>
      </w:r>
      <w:r w:rsidR="007E77AF" w:rsidRPr="005834DD">
        <w:rPr>
          <w:rFonts w:ascii="Times New Roman" w:eastAsia="Times New Roman" w:hAnsi="Times New Roman"/>
          <w:sz w:val="28"/>
          <w:szCs w:val="28"/>
          <w:lang w:eastAsia="ru-RU"/>
        </w:rPr>
        <w:t xml:space="preserve">средств </w:t>
      </w:r>
      <w:r w:rsidR="00B10A02" w:rsidRPr="005834DD">
        <w:rPr>
          <w:rFonts w:ascii="Times New Roman" w:eastAsia="Times New Roman" w:hAnsi="Times New Roman"/>
          <w:sz w:val="28"/>
          <w:szCs w:val="28"/>
          <w:lang w:eastAsia="ru-RU"/>
        </w:rPr>
        <w:t>Фонда поддержки молодежи Приднестровской Молдавской Республики на 2024 год», Приложение № 2.22 «Мероприятия по реализации государственного перечня малых объектов приватизации на 2024 год», Приложение № 2.28 «Смета расходов на финансирование государственного заказа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на 2024 год»,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2024 год», Приложение № 2.30 «</w:t>
      </w:r>
      <w:r w:rsidR="00A65A5E" w:rsidRPr="005834DD">
        <w:rPr>
          <w:rFonts w:ascii="Times New Roman" w:eastAsia="Times New Roman" w:hAnsi="Times New Roman"/>
          <w:sz w:val="28"/>
          <w:szCs w:val="28"/>
          <w:lang w:eastAsia="ru-RU"/>
        </w:rPr>
        <w:t>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приобретение инвалидных колясок для инвалидов, протезирование льготной категории граждан (за исключением зубопротезирования), а также на выплату денежных компенсаций инвалидам за протезирование</w:t>
      </w:r>
      <w:r w:rsidR="00B10A02" w:rsidRPr="005834DD">
        <w:rPr>
          <w:rFonts w:ascii="Times New Roman" w:eastAsia="Times New Roman" w:hAnsi="Times New Roman"/>
          <w:sz w:val="28"/>
          <w:szCs w:val="28"/>
          <w:lang w:eastAsia="ru-RU"/>
        </w:rPr>
        <w:t xml:space="preserve">», Приложение № 3 «Структура государственного долга по состоянию на 1 августа 2023 года», </w:t>
      </w:r>
      <w:r w:rsidR="00C67914"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lastRenderedPageBreak/>
        <w:t xml:space="preserve">Приложение № 3.1 «Лимит прироста внутреннего государственного долга Приднестровской Молдавской Республики на 2024 год», Приложение № 4 «Основные параметры местных бюджетов, источники покрытия дефицита местных бюджетов, объемы субсидий из республиканского бюджета </w:t>
      </w:r>
      <w:r w:rsidR="009A41A7"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t>на 2024 год», Приложение № 4.1 «Доходы местных бюджетов в разрезе основных видов налоговых, неналоговых и иных обязательных платежей на 2024 год», Приложение № 8 «Основные характеристики Дорожного фонда Приднестровской Молдавской Республики на 2024 год», Приложение № 8.1 «Программа развития дорожной отрасли по автомобильным дорогам общего пользования, находящимся в государственной собственности</w:t>
      </w:r>
      <w:r w:rsidR="00C67914" w:rsidRPr="005834DD">
        <w:rPr>
          <w:rFonts w:ascii="Times New Roman" w:eastAsia="Times New Roman" w:hAnsi="Times New Roman"/>
          <w:sz w:val="28"/>
          <w:szCs w:val="28"/>
          <w:lang w:eastAsia="ru-RU"/>
        </w:rPr>
        <w:t>,</w:t>
      </w:r>
      <w:r w:rsidR="00B10A02" w:rsidRPr="005834DD">
        <w:rPr>
          <w:rFonts w:ascii="Times New Roman" w:eastAsia="Times New Roman" w:hAnsi="Times New Roman"/>
          <w:sz w:val="28"/>
          <w:szCs w:val="28"/>
          <w:lang w:eastAsia="ru-RU"/>
        </w:rPr>
        <w:t xml:space="preserve"> на 2024 год»,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2024 год» </w:t>
      </w:r>
      <w:r w:rsidR="007777C4" w:rsidRPr="005834DD">
        <w:rPr>
          <w:rFonts w:ascii="Times New Roman" w:eastAsia="Times New Roman" w:hAnsi="Times New Roman"/>
          <w:sz w:val="28"/>
          <w:szCs w:val="28"/>
          <w:lang w:eastAsia="ru-RU"/>
        </w:rPr>
        <w:br/>
      </w:r>
      <w:r w:rsidR="003F7774" w:rsidRPr="005834DD">
        <w:rPr>
          <w:rFonts w:ascii="Times New Roman" w:hAnsi="Times New Roman"/>
          <w:sz w:val="28"/>
          <w:szCs w:val="28"/>
        </w:rPr>
        <w:t>к Закону Приднестровской Молдавской Республики «</w:t>
      </w:r>
      <w:r w:rsidR="003F7774" w:rsidRPr="005834DD">
        <w:rPr>
          <w:rFonts w:ascii="Times New Roman" w:hAnsi="Times New Roman"/>
          <w:bCs/>
          <w:sz w:val="28"/>
          <w:szCs w:val="28"/>
        </w:rPr>
        <w:t>О республиканском бюджете на 2024 год</w:t>
      </w:r>
      <w:r w:rsidR="003F7774" w:rsidRPr="005834DD">
        <w:rPr>
          <w:rFonts w:ascii="Times New Roman" w:hAnsi="Times New Roman"/>
          <w:sz w:val="28"/>
          <w:szCs w:val="28"/>
        </w:rPr>
        <w:t xml:space="preserve">» </w:t>
      </w:r>
      <w:r w:rsidR="00B10A02" w:rsidRPr="005834DD">
        <w:rPr>
          <w:rFonts w:ascii="Times New Roman" w:eastAsia="Times New Roman" w:hAnsi="Times New Roman"/>
          <w:sz w:val="28"/>
          <w:szCs w:val="28"/>
          <w:lang w:eastAsia="ru-RU"/>
        </w:rPr>
        <w:t>изложить в редакции согласно приложениям № 1</w:t>
      </w:r>
      <w:r w:rsidR="00AC6D02" w:rsidRPr="005834DD">
        <w:rPr>
          <w:rFonts w:ascii="Times New Roman" w:eastAsia="Times New Roman" w:hAnsi="Times New Roman"/>
          <w:sz w:val="28"/>
          <w:szCs w:val="28"/>
          <w:lang w:eastAsia="ru-RU"/>
        </w:rPr>
        <w:t>–</w:t>
      </w:r>
      <w:r w:rsidR="00B10A02" w:rsidRPr="005834DD">
        <w:rPr>
          <w:rFonts w:ascii="Times New Roman" w:eastAsia="Times New Roman" w:hAnsi="Times New Roman"/>
          <w:sz w:val="28"/>
          <w:szCs w:val="28"/>
          <w:lang w:eastAsia="ru-RU"/>
        </w:rPr>
        <w:t xml:space="preserve">20 </w:t>
      </w:r>
      <w:r w:rsidR="007777C4" w:rsidRPr="005834DD">
        <w:rPr>
          <w:rFonts w:ascii="Times New Roman" w:eastAsia="Times New Roman" w:hAnsi="Times New Roman"/>
          <w:sz w:val="28"/>
          <w:szCs w:val="28"/>
          <w:lang w:eastAsia="ru-RU"/>
        </w:rPr>
        <w:br/>
      </w:r>
      <w:r w:rsidR="00B10A02" w:rsidRPr="005834DD">
        <w:rPr>
          <w:rFonts w:ascii="Times New Roman" w:eastAsia="Times New Roman" w:hAnsi="Times New Roman"/>
          <w:sz w:val="28"/>
          <w:szCs w:val="28"/>
          <w:lang w:eastAsia="ru-RU"/>
        </w:rPr>
        <w:t xml:space="preserve">к настоящему Закону соответственно. </w:t>
      </w:r>
    </w:p>
    <w:p w:rsidR="00353D82" w:rsidRPr="005834DD" w:rsidRDefault="00353D82" w:rsidP="005354DC">
      <w:pPr>
        <w:spacing w:after="0" w:line="240" w:lineRule="auto"/>
        <w:ind w:firstLine="709"/>
        <w:jc w:val="both"/>
        <w:rPr>
          <w:rFonts w:ascii="Times New Roman" w:eastAsia="Times New Roman" w:hAnsi="Times New Roman"/>
          <w:sz w:val="28"/>
          <w:szCs w:val="28"/>
          <w:lang w:eastAsia="ru-RU"/>
        </w:rPr>
      </w:pPr>
    </w:p>
    <w:p w:rsidR="00B10A02" w:rsidRPr="005834DD" w:rsidRDefault="00B10A02" w:rsidP="005354DC">
      <w:pPr>
        <w:spacing w:after="0" w:line="240" w:lineRule="auto"/>
        <w:ind w:firstLine="709"/>
        <w:jc w:val="both"/>
        <w:rPr>
          <w:rFonts w:ascii="Times New Roman" w:eastAsia="Times New Roman" w:hAnsi="Times New Roman"/>
          <w:sz w:val="28"/>
          <w:szCs w:val="28"/>
          <w:lang w:eastAsia="ru-RU"/>
        </w:rPr>
      </w:pPr>
      <w:r w:rsidRPr="005834DD">
        <w:rPr>
          <w:rFonts w:ascii="Times New Roman" w:hAnsi="Times New Roman"/>
          <w:b/>
          <w:bCs/>
          <w:sz w:val="28"/>
          <w:szCs w:val="28"/>
          <w:lang w:eastAsia="ru-RU"/>
        </w:rPr>
        <w:t xml:space="preserve">Статья </w:t>
      </w:r>
      <w:r w:rsidR="007033E5" w:rsidRPr="005834DD">
        <w:rPr>
          <w:rFonts w:ascii="Times New Roman" w:hAnsi="Times New Roman"/>
          <w:b/>
          <w:bCs/>
          <w:sz w:val="28"/>
          <w:szCs w:val="28"/>
          <w:lang w:eastAsia="ru-RU"/>
        </w:rPr>
        <w:t>2</w:t>
      </w:r>
      <w:r w:rsidRPr="005834DD">
        <w:rPr>
          <w:rFonts w:ascii="Times New Roman" w:hAnsi="Times New Roman"/>
          <w:b/>
          <w:bCs/>
          <w:sz w:val="28"/>
          <w:szCs w:val="28"/>
          <w:lang w:eastAsia="ru-RU"/>
        </w:rPr>
        <w:t>.</w:t>
      </w:r>
      <w:r w:rsidRPr="005834DD">
        <w:rPr>
          <w:rFonts w:ascii="Times New Roman" w:hAnsi="Times New Roman"/>
          <w:bCs/>
          <w:sz w:val="28"/>
          <w:szCs w:val="28"/>
          <w:lang w:eastAsia="ru-RU"/>
        </w:rPr>
        <w:t xml:space="preserve"> </w:t>
      </w:r>
      <w:r w:rsidRPr="005834DD">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февраля 2024 года.</w:t>
      </w:r>
    </w:p>
    <w:p w:rsidR="006667AB" w:rsidRPr="005834DD" w:rsidRDefault="006667AB" w:rsidP="005354DC">
      <w:pPr>
        <w:spacing w:after="0" w:line="240" w:lineRule="auto"/>
        <w:ind w:firstLine="709"/>
        <w:jc w:val="both"/>
        <w:rPr>
          <w:rFonts w:ascii="Times New Roman" w:hAnsi="Times New Roman"/>
          <w:sz w:val="28"/>
          <w:szCs w:val="28"/>
        </w:rPr>
      </w:pPr>
    </w:p>
    <w:p w:rsidR="00D43524" w:rsidRPr="005834DD" w:rsidRDefault="00D43524" w:rsidP="005354DC">
      <w:pPr>
        <w:spacing w:after="0" w:line="240" w:lineRule="auto"/>
        <w:ind w:firstLine="709"/>
        <w:jc w:val="both"/>
        <w:rPr>
          <w:rFonts w:ascii="Times New Roman" w:hAnsi="Times New Roman"/>
          <w:sz w:val="28"/>
          <w:szCs w:val="28"/>
        </w:rPr>
      </w:pPr>
    </w:p>
    <w:p w:rsidR="00D43524" w:rsidRPr="005834DD" w:rsidRDefault="00D43524" w:rsidP="005354DC">
      <w:pPr>
        <w:spacing w:after="0" w:line="240" w:lineRule="auto"/>
        <w:ind w:firstLine="709"/>
        <w:jc w:val="both"/>
        <w:rPr>
          <w:rFonts w:ascii="Times New Roman" w:hAnsi="Times New Roman"/>
          <w:sz w:val="28"/>
          <w:szCs w:val="28"/>
        </w:rPr>
      </w:pPr>
    </w:p>
    <w:p w:rsidR="00100643" w:rsidRPr="005834DD" w:rsidRDefault="00100643" w:rsidP="005354DC">
      <w:pPr>
        <w:spacing w:after="0" w:line="240" w:lineRule="auto"/>
        <w:jc w:val="both"/>
        <w:rPr>
          <w:rFonts w:ascii="Times New Roman" w:hAnsi="Times New Roman"/>
          <w:bCs/>
          <w:sz w:val="28"/>
          <w:szCs w:val="28"/>
          <w:lang w:eastAsia="ru-RU"/>
        </w:rPr>
      </w:pPr>
      <w:r w:rsidRPr="005834DD">
        <w:rPr>
          <w:rFonts w:ascii="Times New Roman" w:hAnsi="Times New Roman"/>
          <w:bCs/>
          <w:sz w:val="28"/>
          <w:szCs w:val="28"/>
          <w:lang w:eastAsia="ru-RU"/>
        </w:rPr>
        <w:t>Президент</w:t>
      </w:r>
    </w:p>
    <w:p w:rsidR="00100643" w:rsidRPr="005834DD" w:rsidRDefault="00100643" w:rsidP="005354DC">
      <w:pPr>
        <w:spacing w:after="0" w:line="240" w:lineRule="auto"/>
        <w:jc w:val="both"/>
        <w:rPr>
          <w:rFonts w:ascii="Times New Roman" w:hAnsi="Times New Roman"/>
          <w:bCs/>
          <w:sz w:val="28"/>
          <w:szCs w:val="28"/>
          <w:lang w:eastAsia="ru-RU"/>
        </w:rPr>
      </w:pPr>
      <w:r w:rsidRPr="005834DD">
        <w:rPr>
          <w:rFonts w:ascii="Times New Roman" w:hAnsi="Times New Roman"/>
          <w:bCs/>
          <w:sz w:val="28"/>
          <w:szCs w:val="28"/>
          <w:lang w:eastAsia="ru-RU"/>
        </w:rPr>
        <w:t>Приднестровской</w:t>
      </w:r>
    </w:p>
    <w:p w:rsidR="00100643" w:rsidRPr="005834DD" w:rsidRDefault="00100643" w:rsidP="005354DC">
      <w:pPr>
        <w:spacing w:after="0" w:line="240" w:lineRule="auto"/>
        <w:jc w:val="both"/>
        <w:rPr>
          <w:rFonts w:ascii="Times New Roman" w:hAnsi="Times New Roman"/>
          <w:bCs/>
          <w:sz w:val="28"/>
          <w:szCs w:val="28"/>
          <w:lang w:eastAsia="ru-RU"/>
        </w:rPr>
      </w:pPr>
      <w:r w:rsidRPr="005834DD">
        <w:rPr>
          <w:rFonts w:ascii="Times New Roman" w:hAnsi="Times New Roman"/>
          <w:bCs/>
          <w:sz w:val="28"/>
          <w:szCs w:val="28"/>
          <w:lang w:eastAsia="ru-RU"/>
        </w:rPr>
        <w:t>Молдавской Республики                                            В. Н. КРАСНОСЕЛЬСКИЙ</w:t>
      </w:r>
    </w:p>
    <w:p w:rsidR="00AA72C1" w:rsidRPr="005834DD" w:rsidRDefault="00AA72C1" w:rsidP="005354DC">
      <w:pPr>
        <w:spacing w:after="0" w:line="240" w:lineRule="auto"/>
        <w:jc w:val="both"/>
        <w:rPr>
          <w:rFonts w:ascii="Times New Roman" w:hAnsi="Times New Roman"/>
          <w:bCs/>
          <w:sz w:val="28"/>
          <w:szCs w:val="28"/>
          <w:lang w:eastAsia="ru-RU"/>
        </w:rPr>
      </w:pPr>
    </w:p>
    <w:p w:rsidR="00AA72C1" w:rsidRPr="005834DD" w:rsidRDefault="00AA72C1" w:rsidP="005354DC">
      <w:pPr>
        <w:spacing w:after="0" w:line="240" w:lineRule="auto"/>
        <w:jc w:val="both"/>
        <w:rPr>
          <w:rFonts w:ascii="Times New Roman" w:hAnsi="Times New Roman"/>
          <w:bCs/>
          <w:sz w:val="28"/>
          <w:szCs w:val="28"/>
          <w:lang w:eastAsia="ru-RU"/>
        </w:rPr>
      </w:pPr>
    </w:p>
    <w:p w:rsidR="00A164A1" w:rsidRDefault="00A164A1" w:rsidP="005354DC">
      <w:pPr>
        <w:spacing w:after="0" w:line="240" w:lineRule="auto"/>
        <w:jc w:val="both"/>
        <w:rPr>
          <w:rFonts w:ascii="Times New Roman" w:hAnsi="Times New Roman"/>
          <w:bCs/>
          <w:sz w:val="28"/>
          <w:szCs w:val="28"/>
          <w:lang w:eastAsia="ru-RU"/>
        </w:rPr>
      </w:pPr>
    </w:p>
    <w:p w:rsidR="003C21D0" w:rsidRPr="003C21D0" w:rsidRDefault="003C21D0" w:rsidP="003C21D0">
      <w:pPr>
        <w:spacing w:after="0" w:line="240" w:lineRule="auto"/>
        <w:jc w:val="both"/>
        <w:rPr>
          <w:rFonts w:ascii="Times New Roman" w:hAnsi="Times New Roman"/>
          <w:bCs/>
          <w:sz w:val="28"/>
          <w:szCs w:val="28"/>
          <w:lang w:eastAsia="ru-RU"/>
        </w:rPr>
      </w:pPr>
      <w:r w:rsidRPr="003C21D0">
        <w:rPr>
          <w:rFonts w:ascii="Times New Roman" w:hAnsi="Times New Roman"/>
          <w:bCs/>
          <w:sz w:val="28"/>
          <w:szCs w:val="28"/>
          <w:lang w:eastAsia="ru-RU"/>
        </w:rPr>
        <w:t>г. Тирасполь</w:t>
      </w:r>
    </w:p>
    <w:p w:rsidR="003C21D0" w:rsidRPr="003C21D0" w:rsidRDefault="003C21D0" w:rsidP="003C21D0">
      <w:pPr>
        <w:spacing w:after="0" w:line="240" w:lineRule="auto"/>
        <w:jc w:val="both"/>
        <w:rPr>
          <w:rFonts w:ascii="Times New Roman" w:hAnsi="Times New Roman"/>
          <w:bCs/>
          <w:sz w:val="28"/>
          <w:szCs w:val="28"/>
          <w:lang w:eastAsia="ru-RU"/>
        </w:rPr>
      </w:pPr>
      <w:r w:rsidRPr="003C21D0">
        <w:rPr>
          <w:rFonts w:ascii="Times New Roman" w:hAnsi="Times New Roman"/>
          <w:bCs/>
          <w:sz w:val="28"/>
          <w:szCs w:val="28"/>
          <w:lang w:eastAsia="ru-RU"/>
        </w:rPr>
        <w:t>5 марта 2024 г.</w:t>
      </w:r>
    </w:p>
    <w:p w:rsidR="003C21D0" w:rsidRPr="003C21D0" w:rsidRDefault="003C21D0" w:rsidP="003C21D0">
      <w:pPr>
        <w:spacing w:after="0" w:line="240" w:lineRule="auto"/>
        <w:jc w:val="both"/>
        <w:rPr>
          <w:rFonts w:ascii="Times New Roman" w:hAnsi="Times New Roman"/>
          <w:bCs/>
          <w:sz w:val="28"/>
          <w:szCs w:val="28"/>
          <w:lang w:eastAsia="ru-RU"/>
        </w:rPr>
      </w:pPr>
      <w:r w:rsidRPr="003C21D0">
        <w:rPr>
          <w:rFonts w:ascii="Times New Roman" w:hAnsi="Times New Roman"/>
          <w:bCs/>
          <w:sz w:val="28"/>
          <w:szCs w:val="28"/>
          <w:lang w:eastAsia="ru-RU"/>
        </w:rPr>
        <w:t>№ 39-ЗИД-VI</w:t>
      </w:r>
      <w:r w:rsidRPr="003C21D0">
        <w:rPr>
          <w:rFonts w:ascii="Times New Roman" w:hAnsi="Times New Roman"/>
          <w:bCs/>
          <w:sz w:val="28"/>
          <w:szCs w:val="28"/>
          <w:lang w:val="en-US" w:eastAsia="ru-RU"/>
        </w:rPr>
        <w:t>I</w:t>
      </w:r>
    </w:p>
    <w:p w:rsidR="003C21D0" w:rsidRPr="003C21D0" w:rsidRDefault="003C21D0" w:rsidP="003C21D0">
      <w:pPr>
        <w:spacing w:after="0" w:line="240" w:lineRule="auto"/>
        <w:jc w:val="both"/>
        <w:rPr>
          <w:rFonts w:ascii="Times New Roman" w:hAnsi="Times New Roman"/>
          <w:bCs/>
          <w:sz w:val="28"/>
          <w:szCs w:val="28"/>
          <w:lang w:eastAsia="ru-RU"/>
        </w:rPr>
      </w:pPr>
    </w:p>
    <w:p w:rsidR="003C21D0" w:rsidRPr="005834DD" w:rsidRDefault="003C21D0" w:rsidP="005354DC">
      <w:pPr>
        <w:spacing w:after="0" w:line="240" w:lineRule="auto"/>
        <w:jc w:val="both"/>
        <w:rPr>
          <w:rFonts w:ascii="Times New Roman" w:hAnsi="Times New Roman"/>
          <w:bCs/>
          <w:sz w:val="28"/>
          <w:szCs w:val="28"/>
          <w:lang w:eastAsia="ru-RU"/>
        </w:rPr>
      </w:pPr>
      <w:bookmarkStart w:id="5" w:name="_GoBack"/>
      <w:bookmarkEnd w:id="5"/>
    </w:p>
    <w:sectPr w:rsidR="003C21D0" w:rsidRPr="005834DD" w:rsidSect="005354D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FD" w:rsidRDefault="00C22AFD" w:rsidP="00345500">
      <w:pPr>
        <w:spacing w:after="0" w:line="240" w:lineRule="auto"/>
      </w:pPr>
      <w:r>
        <w:separator/>
      </w:r>
    </w:p>
  </w:endnote>
  <w:endnote w:type="continuationSeparator" w:id="0">
    <w:p w:rsidR="00C22AFD" w:rsidRDefault="00C22AF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FD" w:rsidRDefault="00C22AFD" w:rsidP="00345500">
      <w:pPr>
        <w:spacing w:after="0" w:line="240" w:lineRule="auto"/>
      </w:pPr>
      <w:r>
        <w:separator/>
      </w:r>
    </w:p>
  </w:footnote>
  <w:footnote w:type="continuationSeparator" w:id="0">
    <w:p w:rsidR="00C22AFD" w:rsidRDefault="00C22AF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3C21D0">
          <w:rPr>
            <w:rFonts w:ascii="Times New Roman" w:hAnsi="Times New Roman"/>
            <w:noProof/>
            <w:sz w:val="24"/>
            <w:szCs w:val="24"/>
          </w:rPr>
          <w:t>20</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7C72"/>
    <w:multiLevelType w:val="hybridMultilevel"/>
    <w:tmpl w:val="95A08264"/>
    <w:lvl w:ilvl="0" w:tplc="03AA1400">
      <w:start w:val="24"/>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1E695309"/>
    <w:multiLevelType w:val="hybridMultilevel"/>
    <w:tmpl w:val="81BC6784"/>
    <w:lvl w:ilvl="0" w:tplc="03AA1400">
      <w:start w:val="4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3">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46085CEF"/>
    <w:multiLevelType w:val="hybridMultilevel"/>
    <w:tmpl w:val="1902A1E2"/>
    <w:lvl w:ilvl="0" w:tplc="59F0AF76">
      <w:start w:val="6"/>
      <w:numFmt w:val="decimal"/>
      <w:lvlText w:val="%1."/>
      <w:lvlJc w:val="left"/>
      <w:pPr>
        <w:ind w:left="1920" w:hanging="360"/>
      </w:pPr>
      <w:rPr>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581628"/>
    <w:multiLevelType w:val="hybridMultilevel"/>
    <w:tmpl w:val="B4AEF39A"/>
    <w:lvl w:ilvl="0" w:tplc="082A7EB6">
      <w:start w:val="1"/>
      <w:numFmt w:val="decimal"/>
      <w:lvlText w:val="%1."/>
      <w:lvlJc w:val="left"/>
      <w:pPr>
        <w:ind w:left="927"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1"/>
  </w:num>
  <w:num w:numId="3">
    <w:abstractNumId w:val="7"/>
  </w:num>
  <w:num w:numId="4">
    <w:abstractNumId w:val="5"/>
  </w:num>
  <w:num w:numId="5">
    <w:abstractNumId w:val="9"/>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0F6E"/>
    <w:rsid w:val="0000638E"/>
    <w:rsid w:val="000149D3"/>
    <w:rsid w:val="000160C7"/>
    <w:rsid w:val="000167CA"/>
    <w:rsid w:val="00023E42"/>
    <w:rsid w:val="00033F27"/>
    <w:rsid w:val="00034DCD"/>
    <w:rsid w:val="00035A20"/>
    <w:rsid w:val="00040B05"/>
    <w:rsid w:val="00043270"/>
    <w:rsid w:val="000475B8"/>
    <w:rsid w:val="000520E7"/>
    <w:rsid w:val="0005531D"/>
    <w:rsid w:val="000625A6"/>
    <w:rsid w:val="00071811"/>
    <w:rsid w:val="00073CC1"/>
    <w:rsid w:val="00087786"/>
    <w:rsid w:val="00095729"/>
    <w:rsid w:val="000B7684"/>
    <w:rsid w:val="000C0D5B"/>
    <w:rsid w:val="000C5CB5"/>
    <w:rsid w:val="000C654A"/>
    <w:rsid w:val="000C6B10"/>
    <w:rsid w:val="000C740C"/>
    <w:rsid w:val="000C7BDE"/>
    <w:rsid w:val="000E07EF"/>
    <w:rsid w:val="000F6AB7"/>
    <w:rsid w:val="00100643"/>
    <w:rsid w:val="001031DA"/>
    <w:rsid w:val="0011074A"/>
    <w:rsid w:val="00117E1D"/>
    <w:rsid w:val="00126180"/>
    <w:rsid w:val="001275B2"/>
    <w:rsid w:val="00130F7A"/>
    <w:rsid w:val="0013345B"/>
    <w:rsid w:val="00137033"/>
    <w:rsid w:val="00140524"/>
    <w:rsid w:val="0014062F"/>
    <w:rsid w:val="00143C76"/>
    <w:rsid w:val="00144D26"/>
    <w:rsid w:val="00145BF3"/>
    <w:rsid w:val="001518D6"/>
    <w:rsid w:val="0016070F"/>
    <w:rsid w:val="001618DC"/>
    <w:rsid w:val="00166FEA"/>
    <w:rsid w:val="00181718"/>
    <w:rsid w:val="00187139"/>
    <w:rsid w:val="00191CD4"/>
    <w:rsid w:val="00194E3A"/>
    <w:rsid w:val="001952BC"/>
    <w:rsid w:val="001A0D96"/>
    <w:rsid w:val="001A180A"/>
    <w:rsid w:val="001A2B47"/>
    <w:rsid w:val="001A37A8"/>
    <w:rsid w:val="001A4C5E"/>
    <w:rsid w:val="001B14E9"/>
    <w:rsid w:val="001C7DC9"/>
    <w:rsid w:val="001D7E0A"/>
    <w:rsid w:val="001E6513"/>
    <w:rsid w:val="001F4A18"/>
    <w:rsid w:val="00205552"/>
    <w:rsid w:val="00206B8E"/>
    <w:rsid w:val="00212592"/>
    <w:rsid w:val="00221591"/>
    <w:rsid w:val="00232502"/>
    <w:rsid w:val="00232793"/>
    <w:rsid w:val="0024115B"/>
    <w:rsid w:val="00260124"/>
    <w:rsid w:val="0026434B"/>
    <w:rsid w:val="0026593E"/>
    <w:rsid w:val="0026606F"/>
    <w:rsid w:val="00266588"/>
    <w:rsid w:val="00294369"/>
    <w:rsid w:val="0029714A"/>
    <w:rsid w:val="002A24FA"/>
    <w:rsid w:val="002A29DE"/>
    <w:rsid w:val="002B6D49"/>
    <w:rsid w:val="002C0360"/>
    <w:rsid w:val="002D0D98"/>
    <w:rsid w:val="002D1DBF"/>
    <w:rsid w:val="002D60D7"/>
    <w:rsid w:val="002D6EF3"/>
    <w:rsid w:val="002E77AC"/>
    <w:rsid w:val="002F250F"/>
    <w:rsid w:val="002F6B98"/>
    <w:rsid w:val="00303CA8"/>
    <w:rsid w:val="003062E6"/>
    <w:rsid w:val="00312ED0"/>
    <w:rsid w:val="00315840"/>
    <w:rsid w:val="00322CE3"/>
    <w:rsid w:val="00326950"/>
    <w:rsid w:val="003325BD"/>
    <w:rsid w:val="00345500"/>
    <w:rsid w:val="00345A59"/>
    <w:rsid w:val="00353D82"/>
    <w:rsid w:val="00354B82"/>
    <w:rsid w:val="00355733"/>
    <w:rsid w:val="00357FD7"/>
    <w:rsid w:val="003629F1"/>
    <w:rsid w:val="00363552"/>
    <w:rsid w:val="003714C4"/>
    <w:rsid w:val="0037483B"/>
    <w:rsid w:val="00377AAE"/>
    <w:rsid w:val="0038285F"/>
    <w:rsid w:val="00382941"/>
    <w:rsid w:val="00392E49"/>
    <w:rsid w:val="003941BC"/>
    <w:rsid w:val="003A29D3"/>
    <w:rsid w:val="003A5E5D"/>
    <w:rsid w:val="003A7CAB"/>
    <w:rsid w:val="003C11F9"/>
    <w:rsid w:val="003C2054"/>
    <w:rsid w:val="003C21D0"/>
    <w:rsid w:val="003C6937"/>
    <w:rsid w:val="003E5195"/>
    <w:rsid w:val="003E6253"/>
    <w:rsid w:val="003E7041"/>
    <w:rsid w:val="003F23E0"/>
    <w:rsid w:val="003F7541"/>
    <w:rsid w:val="003F7774"/>
    <w:rsid w:val="0042486F"/>
    <w:rsid w:val="00426759"/>
    <w:rsid w:val="004407A7"/>
    <w:rsid w:val="00442A8F"/>
    <w:rsid w:val="004529E7"/>
    <w:rsid w:val="004531BE"/>
    <w:rsid w:val="004564BE"/>
    <w:rsid w:val="0047004F"/>
    <w:rsid w:val="004761ED"/>
    <w:rsid w:val="00477916"/>
    <w:rsid w:val="004878DC"/>
    <w:rsid w:val="0049222B"/>
    <w:rsid w:val="00492944"/>
    <w:rsid w:val="00492ED9"/>
    <w:rsid w:val="00495804"/>
    <w:rsid w:val="0049608B"/>
    <w:rsid w:val="004B0B35"/>
    <w:rsid w:val="004C05B2"/>
    <w:rsid w:val="004C19EE"/>
    <w:rsid w:val="004C3021"/>
    <w:rsid w:val="004D7943"/>
    <w:rsid w:val="004E41B7"/>
    <w:rsid w:val="004E5615"/>
    <w:rsid w:val="004E5936"/>
    <w:rsid w:val="004E5FD5"/>
    <w:rsid w:val="004F3E0A"/>
    <w:rsid w:val="004F61E3"/>
    <w:rsid w:val="005014D8"/>
    <w:rsid w:val="005075CD"/>
    <w:rsid w:val="00511884"/>
    <w:rsid w:val="00513E96"/>
    <w:rsid w:val="00534907"/>
    <w:rsid w:val="005354DC"/>
    <w:rsid w:val="0054159C"/>
    <w:rsid w:val="0054422B"/>
    <w:rsid w:val="005502DD"/>
    <w:rsid w:val="00554685"/>
    <w:rsid w:val="005636EB"/>
    <w:rsid w:val="00564142"/>
    <w:rsid w:val="00564953"/>
    <w:rsid w:val="00577F4C"/>
    <w:rsid w:val="005834DD"/>
    <w:rsid w:val="00585C46"/>
    <w:rsid w:val="005875A2"/>
    <w:rsid w:val="005B109C"/>
    <w:rsid w:val="005B26DD"/>
    <w:rsid w:val="005B4A97"/>
    <w:rsid w:val="005C7A3D"/>
    <w:rsid w:val="005D3D92"/>
    <w:rsid w:val="005E4DBE"/>
    <w:rsid w:val="005F1360"/>
    <w:rsid w:val="005F173C"/>
    <w:rsid w:val="005F1CBB"/>
    <w:rsid w:val="005F1D3D"/>
    <w:rsid w:val="005F3062"/>
    <w:rsid w:val="005F5DDC"/>
    <w:rsid w:val="005F76BB"/>
    <w:rsid w:val="00600597"/>
    <w:rsid w:val="00604677"/>
    <w:rsid w:val="00611914"/>
    <w:rsid w:val="0061559E"/>
    <w:rsid w:val="00615D51"/>
    <w:rsid w:val="00617571"/>
    <w:rsid w:val="0062154C"/>
    <w:rsid w:val="00626CA9"/>
    <w:rsid w:val="00626D90"/>
    <w:rsid w:val="0063285E"/>
    <w:rsid w:val="00632C4A"/>
    <w:rsid w:val="00632EA3"/>
    <w:rsid w:val="006343E2"/>
    <w:rsid w:val="00634A17"/>
    <w:rsid w:val="00636270"/>
    <w:rsid w:val="00643EEC"/>
    <w:rsid w:val="00644F0F"/>
    <w:rsid w:val="00651534"/>
    <w:rsid w:val="00652F0E"/>
    <w:rsid w:val="006552D7"/>
    <w:rsid w:val="006667AB"/>
    <w:rsid w:val="00672331"/>
    <w:rsid w:val="00692661"/>
    <w:rsid w:val="006A0535"/>
    <w:rsid w:val="006A0570"/>
    <w:rsid w:val="006A2457"/>
    <w:rsid w:val="006B2504"/>
    <w:rsid w:val="006B2D0B"/>
    <w:rsid w:val="006C3BDA"/>
    <w:rsid w:val="006C46F2"/>
    <w:rsid w:val="006C5AD4"/>
    <w:rsid w:val="006D3A80"/>
    <w:rsid w:val="006E281E"/>
    <w:rsid w:val="006F4403"/>
    <w:rsid w:val="007033E5"/>
    <w:rsid w:val="00721BB9"/>
    <w:rsid w:val="00725D80"/>
    <w:rsid w:val="0073438D"/>
    <w:rsid w:val="00741AF9"/>
    <w:rsid w:val="0074207E"/>
    <w:rsid w:val="00751BB9"/>
    <w:rsid w:val="00773E9F"/>
    <w:rsid w:val="007762E7"/>
    <w:rsid w:val="00776DC4"/>
    <w:rsid w:val="007777C4"/>
    <w:rsid w:val="00783E62"/>
    <w:rsid w:val="00785608"/>
    <w:rsid w:val="007933C8"/>
    <w:rsid w:val="00795526"/>
    <w:rsid w:val="007A3DCE"/>
    <w:rsid w:val="007A7EDD"/>
    <w:rsid w:val="007B7124"/>
    <w:rsid w:val="007C20EE"/>
    <w:rsid w:val="007C6649"/>
    <w:rsid w:val="007D2E81"/>
    <w:rsid w:val="007D5B23"/>
    <w:rsid w:val="007D60EB"/>
    <w:rsid w:val="007E5401"/>
    <w:rsid w:val="007E77AF"/>
    <w:rsid w:val="007F15AF"/>
    <w:rsid w:val="007F2E48"/>
    <w:rsid w:val="00805CF7"/>
    <w:rsid w:val="00806104"/>
    <w:rsid w:val="00816C9E"/>
    <w:rsid w:val="00830176"/>
    <w:rsid w:val="00830DB7"/>
    <w:rsid w:val="00840999"/>
    <w:rsid w:val="00840D83"/>
    <w:rsid w:val="00853728"/>
    <w:rsid w:val="00863EB7"/>
    <w:rsid w:val="00870FFA"/>
    <w:rsid w:val="00872AD5"/>
    <w:rsid w:val="00874A35"/>
    <w:rsid w:val="00887D17"/>
    <w:rsid w:val="00896371"/>
    <w:rsid w:val="008A0297"/>
    <w:rsid w:val="008A6B97"/>
    <w:rsid w:val="008A6DF1"/>
    <w:rsid w:val="008A74DB"/>
    <w:rsid w:val="008B1A13"/>
    <w:rsid w:val="008B4D71"/>
    <w:rsid w:val="008C10EC"/>
    <w:rsid w:val="008C2623"/>
    <w:rsid w:val="008D2C89"/>
    <w:rsid w:val="008D3B0D"/>
    <w:rsid w:val="008D74E4"/>
    <w:rsid w:val="008E384C"/>
    <w:rsid w:val="008E4B01"/>
    <w:rsid w:val="008F7038"/>
    <w:rsid w:val="00916B2D"/>
    <w:rsid w:val="009241EF"/>
    <w:rsid w:val="0092469B"/>
    <w:rsid w:val="009311A2"/>
    <w:rsid w:val="00935FB5"/>
    <w:rsid w:val="009516F3"/>
    <w:rsid w:val="0095359E"/>
    <w:rsid w:val="00965A5F"/>
    <w:rsid w:val="0097119A"/>
    <w:rsid w:val="009779AA"/>
    <w:rsid w:val="00994823"/>
    <w:rsid w:val="009963C8"/>
    <w:rsid w:val="00996EA1"/>
    <w:rsid w:val="009A1B55"/>
    <w:rsid w:val="009A41A7"/>
    <w:rsid w:val="009A6202"/>
    <w:rsid w:val="009C3404"/>
    <w:rsid w:val="009C3AED"/>
    <w:rsid w:val="009C7A68"/>
    <w:rsid w:val="009D3CF0"/>
    <w:rsid w:val="009E6D64"/>
    <w:rsid w:val="009F106B"/>
    <w:rsid w:val="00A00A22"/>
    <w:rsid w:val="00A10048"/>
    <w:rsid w:val="00A164A1"/>
    <w:rsid w:val="00A23310"/>
    <w:rsid w:val="00A27AB5"/>
    <w:rsid w:val="00A44D4D"/>
    <w:rsid w:val="00A474BC"/>
    <w:rsid w:val="00A65A5E"/>
    <w:rsid w:val="00A65E3E"/>
    <w:rsid w:val="00A6649E"/>
    <w:rsid w:val="00A70095"/>
    <w:rsid w:val="00A71213"/>
    <w:rsid w:val="00A82D17"/>
    <w:rsid w:val="00A865EA"/>
    <w:rsid w:val="00A87237"/>
    <w:rsid w:val="00A93C95"/>
    <w:rsid w:val="00A940F0"/>
    <w:rsid w:val="00AA1CE3"/>
    <w:rsid w:val="00AA4613"/>
    <w:rsid w:val="00AA5E24"/>
    <w:rsid w:val="00AA72C1"/>
    <w:rsid w:val="00AA75C7"/>
    <w:rsid w:val="00AB5541"/>
    <w:rsid w:val="00AC0BD7"/>
    <w:rsid w:val="00AC0F16"/>
    <w:rsid w:val="00AC3B46"/>
    <w:rsid w:val="00AC68EA"/>
    <w:rsid w:val="00AC6D02"/>
    <w:rsid w:val="00AD7D5B"/>
    <w:rsid w:val="00AE31B9"/>
    <w:rsid w:val="00AF23BA"/>
    <w:rsid w:val="00AF3141"/>
    <w:rsid w:val="00AF72F0"/>
    <w:rsid w:val="00AF76F3"/>
    <w:rsid w:val="00B010BC"/>
    <w:rsid w:val="00B01DFD"/>
    <w:rsid w:val="00B02BD4"/>
    <w:rsid w:val="00B04F07"/>
    <w:rsid w:val="00B06898"/>
    <w:rsid w:val="00B068CB"/>
    <w:rsid w:val="00B10A02"/>
    <w:rsid w:val="00B13940"/>
    <w:rsid w:val="00B241D7"/>
    <w:rsid w:val="00B327B8"/>
    <w:rsid w:val="00B41558"/>
    <w:rsid w:val="00B51156"/>
    <w:rsid w:val="00B515D5"/>
    <w:rsid w:val="00B51AB4"/>
    <w:rsid w:val="00B558F8"/>
    <w:rsid w:val="00B56BFA"/>
    <w:rsid w:val="00B6311F"/>
    <w:rsid w:val="00B67792"/>
    <w:rsid w:val="00B75950"/>
    <w:rsid w:val="00B84437"/>
    <w:rsid w:val="00B8520C"/>
    <w:rsid w:val="00B862E0"/>
    <w:rsid w:val="00BA2047"/>
    <w:rsid w:val="00BB4551"/>
    <w:rsid w:val="00BB64A7"/>
    <w:rsid w:val="00BC3D7D"/>
    <w:rsid w:val="00BC5FFA"/>
    <w:rsid w:val="00BD3385"/>
    <w:rsid w:val="00BE3444"/>
    <w:rsid w:val="00BE3A34"/>
    <w:rsid w:val="00BE4FE0"/>
    <w:rsid w:val="00BF2966"/>
    <w:rsid w:val="00BF42EA"/>
    <w:rsid w:val="00C03713"/>
    <w:rsid w:val="00C21740"/>
    <w:rsid w:val="00C223D0"/>
    <w:rsid w:val="00C22AFD"/>
    <w:rsid w:val="00C2587C"/>
    <w:rsid w:val="00C34238"/>
    <w:rsid w:val="00C50D72"/>
    <w:rsid w:val="00C53EF4"/>
    <w:rsid w:val="00C616F6"/>
    <w:rsid w:val="00C62295"/>
    <w:rsid w:val="00C64D41"/>
    <w:rsid w:val="00C66C7E"/>
    <w:rsid w:val="00C672B5"/>
    <w:rsid w:val="00C67914"/>
    <w:rsid w:val="00C73D37"/>
    <w:rsid w:val="00C7496F"/>
    <w:rsid w:val="00C818E5"/>
    <w:rsid w:val="00C85997"/>
    <w:rsid w:val="00C87745"/>
    <w:rsid w:val="00C971F3"/>
    <w:rsid w:val="00C97E1D"/>
    <w:rsid w:val="00CA5CCC"/>
    <w:rsid w:val="00CB5486"/>
    <w:rsid w:val="00CC7F0C"/>
    <w:rsid w:val="00CD1A80"/>
    <w:rsid w:val="00CD41F2"/>
    <w:rsid w:val="00CD5F4A"/>
    <w:rsid w:val="00CE4E16"/>
    <w:rsid w:val="00CF6C14"/>
    <w:rsid w:val="00D0081A"/>
    <w:rsid w:val="00D06BE8"/>
    <w:rsid w:val="00D10B83"/>
    <w:rsid w:val="00D13D93"/>
    <w:rsid w:val="00D1496F"/>
    <w:rsid w:val="00D15177"/>
    <w:rsid w:val="00D349B7"/>
    <w:rsid w:val="00D3690F"/>
    <w:rsid w:val="00D412CC"/>
    <w:rsid w:val="00D431A9"/>
    <w:rsid w:val="00D43524"/>
    <w:rsid w:val="00D50853"/>
    <w:rsid w:val="00D61D2E"/>
    <w:rsid w:val="00D6302E"/>
    <w:rsid w:val="00D6556C"/>
    <w:rsid w:val="00D67DE8"/>
    <w:rsid w:val="00D80994"/>
    <w:rsid w:val="00D829EE"/>
    <w:rsid w:val="00D84D69"/>
    <w:rsid w:val="00D87AA3"/>
    <w:rsid w:val="00D921BA"/>
    <w:rsid w:val="00DC1CB9"/>
    <w:rsid w:val="00DC6067"/>
    <w:rsid w:val="00DD368C"/>
    <w:rsid w:val="00DD6054"/>
    <w:rsid w:val="00DE03FF"/>
    <w:rsid w:val="00DE6BBB"/>
    <w:rsid w:val="00E03323"/>
    <w:rsid w:val="00E05F4C"/>
    <w:rsid w:val="00E10AAD"/>
    <w:rsid w:val="00E160C7"/>
    <w:rsid w:val="00E16702"/>
    <w:rsid w:val="00E16B46"/>
    <w:rsid w:val="00E24320"/>
    <w:rsid w:val="00E35F41"/>
    <w:rsid w:val="00E40845"/>
    <w:rsid w:val="00E41CEA"/>
    <w:rsid w:val="00E43229"/>
    <w:rsid w:val="00E472BE"/>
    <w:rsid w:val="00E50E06"/>
    <w:rsid w:val="00E52A95"/>
    <w:rsid w:val="00E56C19"/>
    <w:rsid w:val="00E661B3"/>
    <w:rsid w:val="00E67105"/>
    <w:rsid w:val="00E728D8"/>
    <w:rsid w:val="00E75A76"/>
    <w:rsid w:val="00E75BFB"/>
    <w:rsid w:val="00E81C7C"/>
    <w:rsid w:val="00E830A9"/>
    <w:rsid w:val="00E84604"/>
    <w:rsid w:val="00E84C8E"/>
    <w:rsid w:val="00E8557B"/>
    <w:rsid w:val="00E87B46"/>
    <w:rsid w:val="00EC444D"/>
    <w:rsid w:val="00ED0A61"/>
    <w:rsid w:val="00ED514B"/>
    <w:rsid w:val="00EE06C3"/>
    <w:rsid w:val="00EE34C6"/>
    <w:rsid w:val="00EE3FAC"/>
    <w:rsid w:val="00EF2048"/>
    <w:rsid w:val="00EF346C"/>
    <w:rsid w:val="00F04177"/>
    <w:rsid w:val="00F07A5F"/>
    <w:rsid w:val="00F11CA9"/>
    <w:rsid w:val="00F125F2"/>
    <w:rsid w:val="00F1276A"/>
    <w:rsid w:val="00F20A73"/>
    <w:rsid w:val="00F31708"/>
    <w:rsid w:val="00F33EBD"/>
    <w:rsid w:val="00F37E38"/>
    <w:rsid w:val="00F42B0C"/>
    <w:rsid w:val="00F46912"/>
    <w:rsid w:val="00F60B76"/>
    <w:rsid w:val="00F63D33"/>
    <w:rsid w:val="00F84556"/>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paragraph" w:styleId="1">
    <w:name w:val="heading 1"/>
    <w:basedOn w:val="a"/>
    <w:next w:val="a"/>
    <w:link w:val="10"/>
    <w:uiPriority w:val="9"/>
    <w:qFormat/>
    <w:rsid w:val="00B10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10A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rMms0S4yukd2dJ6WK8kdBg%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7304</Words>
  <Characters>41636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8</cp:revision>
  <cp:lastPrinted>2024-03-05T13:20:00Z</cp:lastPrinted>
  <dcterms:created xsi:type="dcterms:W3CDTF">2024-03-05T11:48:00Z</dcterms:created>
  <dcterms:modified xsi:type="dcterms:W3CDTF">2024-03-05T14:32:00Z</dcterms:modified>
</cp:coreProperties>
</file>