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5A43E1" w:rsidRDefault="00490ACC" w:rsidP="00E511C4">
      <w:pPr>
        <w:jc w:val="both"/>
        <w:rPr>
          <w:spacing w:val="0"/>
          <w:lang w:val="en-US"/>
        </w:rPr>
      </w:pPr>
    </w:p>
    <w:p w:rsidR="00490ACC" w:rsidRPr="005A43E1" w:rsidRDefault="00490ACC" w:rsidP="00E511C4">
      <w:pPr>
        <w:jc w:val="both"/>
        <w:rPr>
          <w:spacing w:val="0"/>
        </w:rPr>
      </w:pPr>
    </w:p>
    <w:p w:rsidR="00490ACC" w:rsidRPr="005A43E1" w:rsidRDefault="00490ACC" w:rsidP="00E511C4">
      <w:pPr>
        <w:jc w:val="both"/>
        <w:rPr>
          <w:spacing w:val="0"/>
        </w:rPr>
      </w:pPr>
    </w:p>
    <w:p w:rsidR="00490ACC" w:rsidRPr="005A43E1" w:rsidRDefault="00490ACC" w:rsidP="00E511C4">
      <w:pPr>
        <w:jc w:val="both"/>
        <w:rPr>
          <w:spacing w:val="0"/>
        </w:rPr>
      </w:pPr>
    </w:p>
    <w:p w:rsidR="003B0F28" w:rsidRPr="005A43E1" w:rsidRDefault="003B0F28" w:rsidP="00E511C4">
      <w:pPr>
        <w:jc w:val="center"/>
        <w:rPr>
          <w:spacing w:val="0"/>
        </w:rPr>
      </w:pPr>
    </w:p>
    <w:p w:rsidR="00490ACC" w:rsidRPr="005A43E1" w:rsidRDefault="006404A3" w:rsidP="00E511C4">
      <w:pPr>
        <w:jc w:val="center"/>
        <w:rPr>
          <w:b/>
          <w:spacing w:val="0"/>
        </w:rPr>
      </w:pPr>
      <w:r w:rsidRPr="005A43E1">
        <w:rPr>
          <w:b/>
          <w:spacing w:val="0"/>
        </w:rPr>
        <w:t>З</w:t>
      </w:r>
      <w:r w:rsidR="00490ACC" w:rsidRPr="005A43E1">
        <w:rPr>
          <w:b/>
          <w:spacing w:val="0"/>
        </w:rPr>
        <w:t>акон</w:t>
      </w:r>
    </w:p>
    <w:p w:rsidR="00490ACC" w:rsidRPr="005A43E1" w:rsidRDefault="00490ACC" w:rsidP="00E511C4">
      <w:pPr>
        <w:jc w:val="center"/>
        <w:outlineLvl w:val="0"/>
        <w:rPr>
          <w:b/>
          <w:caps/>
          <w:spacing w:val="0"/>
        </w:rPr>
      </w:pPr>
      <w:r w:rsidRPr="005A43E1">
        <w:rPr>
          <w:b/>
          <w:spacing w:val="0"/>
        </w:rPr>
        <w:t xml:space="preserve">Приднестровской Молдавской Республики </w:t>
      </w:r>
    </w:p>
    <w:p w:rsidR="00490ACC" w:rsidRPr="005A43E1" w:rsidRDefault="00490ACC" w:rsidP="00E511C4">
      <w:pPr>
        <w:pStyle w:val="41"/>
        <w:shd w:val="clear" w:color="auto" w:fill="auto"/>
        <w:spacing w:before="0" w:after="0" w:line="240" w:lineRule="auto"/>
        <w:jc w:val="center"/>
        <w:rPr>
          <w:spacing w:val="0"/>
          <w:sz w:val="28"/>
          <w:szCs w:val="28"/>
        </w:rPr>
      </w:pPr>
    </w:p>
    <w:p w:rsidR="00C35E92" w:rsidRPr="005A43E1" w:rsidRDefault="00C35E92" w:rsidP="009E4B4C">
      <w:pPr>
        <w:jc w:val="center"/>
        <w:rPr>
          <w:b/>
          <w:spacing w:val="0"/>
        </w:rPr>
      </w:pPr>
      <w:r w:rsidRPr="005A43E1">
        <w:rPr>
          <w:b/>
          <w:spacing w:val="0"/>
        </w:rPr>
        <w:t xml:space="preserve">«О внесении дополнения в Закон </w:t>
      </w:r>
    </w:p>
    <w:p w:rsidR="00C35E92" w:rsidRPr="005A43E1" w:rsidRDefault="00C35E92" w:rsidP="009E4B4C">
      <w:pPr>
        <w:jc w:val="center"/>
        <w:rPr>
          <w:b/>
          <w:spacing w:val="0"/>
        </w:rPr>
      </w:pPr>
      <w:r w:rsidRPr="005A43E1">
        <w:rPr>
          <w:b/>
          <w:spacing w:val="0"/>
        </w:rPr>
        <w:t xml:space="preserve">Приднестровской Молдавской Республики </w:t>
      </w:r>
    </w:p>
    <w:p w:rsidR="008D1DEF" w:rsidRPr="005A43E1" w:rsidRDefault="00C35E92" w:rsidP="009E4B4C">
      <w:pPr>
        <w:jc w:val="center"/>
        <w:rPr>
          <w:b/>
          <w:spacing w:val="0"/>
        </w:rPr>
      </w:pPr>
      <w:r w:rsidRPr="005A43E1">
        <w:rPr>
          <w:b/>
          <w:spacing w:val="0"/>
        </w:rPr>
        <w:t>«О недвижимых объектах культурного наследия»</w:t>
      </w:r>
    </w:p>
    <w:p w:rsidR="00BD0DB1" w:rsidRPr="005A43E1" w:rsidRDefault="00BD0DB1" w:rsidP="00E511C4">
      <w:pPr>
        <w:jc w:val="center"/>
        <w:rPr>
          <w:spacing w:val="0"/>
        </w:rPr>
      </w:pPr>
    </w:p>
    <w:p w:rsidR="00490ACC" w:rsidRPr="005A43E1" w:rsidRDefault="00490ACC" w:rsidP="00E511C4">
      <w:pPr>
        <w:jc w:val="both"/>
        <w:rPr>
          <w:spacing w:val="0"/>
        </w:rPr>
      </w:pPr>
      <w:r w:rsidRPr="005A43E1">
        <w:rPr>
          <w:spacing w:val="0"/>
        </w:rPr>
        <w:t>Принят Верховным Советом</w:t>
      </w:r>
    </w:p>
    <w:p w:rsidR="00490ACC" w:rsidRPr="005A43E1" w:rsidRDefault="00490ACC" w:rsidP="00E511C4">
      <w:pPr>
        <w:jc w:val="both"/>
        <w:rPr>
          <w:spacing w:val="0"/>
        </w:rPr>
      </w:pPr>
      <w:r w:rsidRPr="005A43E1">
        <w:rPr>
          <w:spacing w:val="0"/>
        </w:rPr>
        <w:t xml:space="preserve">Приднестровской Молдавской Республики         </w:t>
      </w:r>
      <w:r w:rsidR="005A34F8" w:rsidRPr="005A43E1">
        <w:rPr>
          <w:spacing w:val="0"/>
        </w:rPr>
        <w:t xml:space="preserve"> </w:t>
      </w:r>
      <w:r w:rsidR="00EF66F8" w:rsidRPr="005A43E1">
        <w:rPr>
          <w:spacing w:val="0"/>
        </w:rPr>
        <w:t xml:space="preserve">  </w:t>
      </w:r>
      <w:r w:rsidR="00160CB7" w:rsidRPr="005A43E1">
        <w:rPr>
          <w:spacing w:val="0"/>
        </w:rPr>
        <w:t xml:space="preserve"> </w:t>
      </w:r>
      <w:r w:rsidR="004D0024" w:rsidRPr="005A43E1">
        <w:rPr>
          <w:spacing w:val="0"/>
        </w:rPr>
        <w:t xml:space="preserve"> </w:t>
      </w:r>
      <w:r w:rsidR="00EB39D6" w:rsidRPr="005A43E1">
        <w:rPr>
          <w:spacing w:val="0"/>
        </w:rPr>
        <w:t xml:space="preserve"> </w:t>
      </w:r>
      <w:r w:rsidR="001B7E0C" w:rsidRPr="005A43E1">
        <w:rPr>
          <w:spacing w:val="0"/>
        </w:rPr>
        <w:t xml:space="preserve">   </w:t>
      </w:r>
      <w:r w:rsidR="00143C00" w:rsidRPr="005A43E1">
        <w:rPr>
          <w:spacing w:val="0"/>
        </w:rPr>
        <w:t xml:space="preserve">  </w:t>
      </w:r>
      <w:r w:rsidR="006B67E3" w:rsidRPr="005A43E1">
        <w:rPr>
          <w:spacing w:val="0"/>
        </w:rPr>
        <w:t xml:space="preserve">  </w:t>
      </w:r>
      <w:r w:rsidR="00C63E7C" w:rsidRPr="005A43E1">
        <w:rPr>
          <w:spacing w:val="0"/>
        </w:rPr>
        <w:t xml:space="preserve"> </w:t>
      </w:r>
      <w:r w:rsidR="000F4014" w:rsidRPr="005A43E1">
        <w:rPr>
          <w:spacing w:val="0"/>
        </w:rPr>
        <w:t xml:space="preserve">   </w:t>
      </w:r>
      <w:r w:rsidR="00355C25">
        <w:rPr>
          <w:spacing w:val="0"/>
        </w:rPr>
        <w:t>14</w:t>
      </w:r>
      <w:r w:rsidRPr="005A43E1">
        <w:rPr>
          <w:spacing w:val="0"/>
        </w:rPr>
        <w:t xml:space="preserve"> </w:t>
      </w:r>
      <w:r w:rsidR="003701C0" w:rsidRPr="005A43E1">
        <w:rPr>
          <w:spacing w:val="0"/>
        </w:rPr>
        <w:t>феврал</w:t>
      </w:r>
      <w:r w:rsidR="00E442C7" w:rsidRPr="005A43E1">
        <w:rPr>
          <w:spacing w:val="0"/>
        </w:rPr>
        <w:t>я</w:t>
      </w:r>
      <w:r w:rsidRPr="005A43E1">
        <w:rPr>
          <w:spacing w:val="0"/>
        </w:rPr>
        <w:t xml:space="preserve"> 20</w:t>
      </w:r>
      <w:r w:rsidR="007626B4" w:rsidRPr="005A43E1">
        <w:rPr>
          <w:spacing w:val="0"/>
        </w:rPr>
        <w:t>2</w:t>
      </w:r>
      <w:r w:rsidR="00E442C7" w:rsidRPr="005A43E1">
        <w:rPr>
          <w:spacing w:val="0"/>
        </w:rPr>
        <w:t>4</w:t>
      </w:r>
      <w:r w:rsidRPr="005A43E1">
        <w:rPr>
          <w:spacing w:val="0"/>
        </w:rPr>
        <w:t xml:space="preserve"> года</w:t>
      </w:r>
    </w:p>
    <w:p w:rsidR="00452513" w:rsidRPr="005A43E1" w:rsidRDefault="00452513" w:rsidP="00E511C4">
      <w:pPr>
        <w:jc w:val="both"/>
        <w:rPr>
          <w:spacing w:val="0"/>
        </w:rPr>
      </w:pPr>
    </w:p>
    <w:p w:rsidR="00C35E92" w:rsidRPr="00C35E92" w:rsidRDefault="005A43E1" w:rsidP="005A43E1">
      <w:pPr>
        <w:ind w:firstLine="709"/>
        <w:jc w:val="both"/>
        <w:rPr>
          <w:rFonts w:eastAsiaTheme="minorHAnsi"/>
          <w:spacing w:val="0"/>
          <w:lang w:eastAsia="en-US"/>
        </w:rPr>
      </w:pPr>
      <w:r w:rsidRPr="005A43E1">
        <w:rPr>
          <w:b/>
          <w:spacing w:val="0"/>
        </w:rPr>
        <w:t>Статья 1.</w:t>
      </w:r>
      <w:r w:rsidRPr="005A43E1">
        <w:rPr>
          <w:spacing w:val="0"/>
        </w:rPr>
        <w:t xml:space="preserve"> Внести в Закон Приднестровской Молдавской Республики </w:t>
      </w:r>
      <w:r w:rsidRPr="005A43E1">
        <w:rPr>
          <w:spacing w:val="0"/>
        </w:rPr>
        <w:br/>
        <w:t xml:space="preserve">от 22 января 2008 года № 393-З-IV «О недвижимых объектах культурного наследия» (САЗ 08-03) с изменениями и дополнениями, внесенными законами Приднестровской Молдавской Республики от 4 ноября 2009 года </w:t>
      </w:r>
      <w:r w:rsidRPr="005A43E1">
        <w:rPr>
          <w:spacing w:val="0"/>
        </w:rPr>
        <w:br/>
        <w:t>№ 899-ЗИД-IV (САЗ 09-45); от 18 ноября 2010 года № 224-ЗИД-</w:t>
      </w:r>
      <w:r w:rsidRPr="005A43E1">
        <w:rPr>
          <w:spacing w:val="0"/>
          <w:lang w:val="en-US"/>
        </w:rPr>
        <w:t>IV</w:t>
      </w:r>
      <w:r w:rsidRPr="005A43E1">
        <w:rPr>
          <w:spacing w:val="0"/>
        </w:rPr>
        <w:t xml:space="preserve"> </w:t>
      </w:r>
      <w:r w:rsidRPr="005A43E1">
        <w:rPr>
          <w:spacing w:val="0"/>
        </w:rPr>
        <w:br/>
        <w:t xml:space="preserve">(САЗ 10-46); от </w:t>
      </w:r>
      <w:r w:rsidRPr="005A43E1">
        <w:rPr>
          <w:caps/>
          <w:spacing w:val="0"/>
          <w:shd w:val="clear" w:color="auto" w:fill="FFFFFF"/>
        </w:rPr>
        <w:t xml:space="preserve">17 </w:t>
      </w:r>
      <w:r w:rsidRPr="005A43E1">
        <w:rPr>
          <w:spacing w:val="0"/>
          <w:shd w:val="clear" w:color="auto" w:fill="FFFFFF"/>
        </w:rPr>
        <w:t xml:space="preserve">февраля </w:t>
      </w:r>
      <w:r w:rsidRPr="005A43E1">
        <w:rPr>
          <w:caps/>
          <w:spacing w:val="0"/>
          <w:shd w:val="clear" w:color="auto" w:fill="FFFFFF"/>
        </w:rPr>
        <w:t xml:space="preserve">2011 </w:t>
      </w:r>
      <w:r w:rsidRPr="005A43E1">
        <w:rPr>
          <w:spacing w:val="0"/>
          <w:shd w:val="clear" w:color="auto" w:fill="FFFFFF"/>
        </w:rPr>
        <w:t xml:space="preserve">года </w:t>
      </w:r>
      <w:r w:rsidRPr="005A43E1">
        <w:rPr>
          <w:caps/>
          <w:spacing w:val="0"/>
          <w:shd w:val="clear" w:color="auto" w:fill="FFFFFF"/>
        </w:rPr>
        <w:t>№ 3</w:t>
      </w:r>
      <w:r w:rsidRPr="005A43E1">
        <w:rPr>
          <w:spacing w:val="0"/>
          <w:shd w:val="clear" w:color="auto" w:fill="FFFFFF"/>
        </w:rPr>
        <w:t>-ЗИД-</w:t>
      </w:r>
      <w:r w:rsidRPr="005A43E1">
        <w:rPr>
          <w:spacing w:val="0"/>
          <w:shd w:val="clear" w:color="auto" w:fill="FFFFFF"/>
          <w:lang w:val="en-US"/>
        </w:rPr>
        <w:t>V</w:t>
      </w:r>
      <w:r w:rsidRPr="005A43E1">
        <w:rPr>
          <w:spacing w:val="0"/>
          <w:shd w:val="clear" w:color="auto" w:fill="FFFFFF"/>
        </w:rPr>
        <w:t xml:space="preserve"> (САЗ 11-7);</w:t>
      </w:r>
      <w:r w:rsidRPr="005A43E1">
        <w:rPr>
          <w:spacing w:val="0"/>
        </w:rPr>
        <w:t xml:space="preserve"> от 9 ноября </w:t>
      </w:r>
      <w:r w:rsidRPr="005A43E1">
        <w:rPr>
          <w:spacing w:val="0"/>
        </w:rPr>
        <w:br/>
        <w:t>2011 года № 201-ЗИ-</w:t>
      </w:r>
      <w:r w:rsidRPr="005A43E1">
        <w:rPr>
          <w:spacing w:val="0"/>
          <w:lang w:val="en-US"/>
        </w:rPr>
        <w:t>V</w:t>
      </w:r>
      <w:r w:rsidRPr="005A43E1">
        <w:rPr>
          <w:spacing w:val="0"/>
        </w:rPr>
        <w:t xml:space="preserve"> (САЗ 11-45); от 26 октября 2012 года № 210-ЗИ-</w:t>
      </w:r>
      <w:r w:rsidRPr="005A43E1">
        <w:rPr>
          <w:spacing w:val="0"/>
          <w:lang w:val="en-US"/>
        </w:rPr>
        <w:t>V</w:t>
      </w:r>
      <w:r w:rsidRPr="005A43E1">
        <w:rPr>
          <w:spacing w:val="0"/>
        </w:rPr>
        <w:t xml:space="preserve"> </w:t>
      </w:r>
      <w:r w:rsidRPr="005A43E1">
        <w:rPr>
          <w:spacing w:val="0"/>
        </w:rPr>
        <w:br/>
        <w:t>(САЗ 12-44); от 5 декабря 2013 года № 261-ЗИД-</w:t>
      </w:r>
      <w:r w:rsidRPr="005A43E1">
        <w:rPr>
          <w:spacing w:val="0"/>
          <w:lang w:val="en-US"/>
        </w:rPr>
        <w:t>V</w:t>
      </w:r>
      <w:r w:rsidRPr="005A43E1">
        <w:rPr>
          <w:spacing w:val="0"/>
        </w:rPr>
        <w:t xml:space="preserve"> (САЗ 13-48); от </w:t>
      </w:r>
      <w:r w:rsidRPr="005A43E1">
        <w:rPr>
          <w:caps/>
          <w:spacing w:val="0"/>
        </w:rPr>
        <w:t xml:space="preserve">16 </w:t>
      </w:r>
      <w:r w:rsidRPr="005A43E1">
        <w:rPr>
          <w:spacing w:val="0"/>
        </w:rPr>
        <w:t>декабря 2013 года № 277-ЗД-</w:t>
      </w:r>
      <w:r w:rsidRPr="005A43E1">
        <w:rPr>
          <w:spacing w:val="0"/>
          <w:lang w:val="en-US"/>
        </w:rPr>
        <w:t>V</w:t>
      </w:r>
      <w:r w:rsidRPr="005A43E1">
        <w:rPr>
          <w:spacing w:val="0"/>
        </w:rPr>
        <w:t xml:space="preserve"> (САЗ 13-50); от 31 октября 2014 года № 160-ЗД-</w:t>
      </w:r>
      <w:r w:rsidRPr="005A43E1">
        <w:rPr>
          <w:spacing w:val="0"/>
          <w:lang w:val="en-US"/>
        </w:rPr>
        <w:t>V</w:t>
      </w:r>
      <w:r w:rsidRPr="005A43E1">
        <w:rPr>
          <w:spacing w:val="0"/>
        </w:rPr>
        <w:t xml:space="preserve"> </w:t>
      </w:r>
      <w:r w:rsidRPr="005A43E1">
        <w:rPr>
          <w:spacing w:val="0"/>
        </w:rPr>
        <w:br/>
        <w:t>(САЗ 14-44); от 25 марта 2015 года № 60-ЗИД-</w:t>
      </w:r>
      <w:r w:rsidRPr="005A43E1">
        <w:rPr>
          <w:spacing w:val="0"/>
          <w:lang w:val="en-US"/>
        </w:rPr>
        <w:t>V</w:t>
      </w:r>
      <w:r w:rsidRPr="005A43E1">
        <w:rPr>
          <w:spacing w:val="0"/>
        </w:rPr>
        <w:t xml:space="preserve"> (САЗ 15-13,1); от </w:t>
      </w:r>
      <w:r w:rsidRPr="005A43E1">
        <w:rPr>
          <w:caps/>
          <w:spacing w:val="0"/>
        </w:rPr>
        <w:t xml:space="preserve">17 </w:t>
      </w:r>
      <w:r w:rsidRPr="005A43E1">
        <w:rPr>
          <w:spacing w:val="0"/>
        </w:rPr>
        <w:t>февраля 2016 года № 28-ЗИД-</w:t>
      </w:r>
      <w:r w:rsidRPr="005A43E1">
        <w:rPr>
          <w:spacing w:val="0"/>
          <w:lang w:val="en-US"/>
        </w:rPr>
        <w:t>VI</w:t>
      </w:r>
      <w:r w:rsidRPr="005A43E1">
        <w:rPr>
          <w:spacing w:val="0"/>
        </w:rPr>
        <w:t xml:space="preserve"> (САЗ 16-7); от 22 июня 2018 года № 175-ЗД-</w:t>
      </w:r>
      <w:r w:rsidRPr="005A43E1">
        <w:rPr>
          <w:spacing w:val="0"/>
          <w:lang w:val="en-US"/>
        </w:rPr>
        <w:t>VI</w:t>
      </w:r>
      <w:r w:rsidRPr="005A43E1">
        <w:rPr>
          <w:spacing w:val="0"/>
        </w:rPr>
        <w:t xml:space="preserve"> </w:t>
      </w:r>
      <w:r w:rsidRPr="005A43E1">
        <w:rPr>
          <w:spacing w:val="0"/>
        </w:rPr>
        <w:br/>
        <w:t>(САЗ 18-25); от 6 марта 2020 года № 37-ЗИД-</w:t>
      </w:r>
      <w:r w:rsidRPr="005A43E1">
        <w:rPr>
          <w:spacing w:val="0"/>
          <w:lang w:val="en-US"/>
        </w:rPr>
        <w:t>VI</w:t>
      </w:r>
      <w:r w:rsidRPr="005A43E1">
        <w:rPr>
          <w:spacing w:val="0"/>
        </w:rPr>
        <w:t xml:space="preserve"> (САЗ 20-10)</w:t>
      </w:r>
      <w:r w:rsidRPr="005A43E1">
        <w:rPr>
          <w:bCs/>
          <w:spacing w:val="0"/>
        </w:rPr>
        <w:t xml:space="preserve">; от 27 ноября </w:t>
      </w:r>
      <w:r w:rsidRPr="005A43E1">
        <w:rPr>
          <w:bCs/>
          <w:spacing w:val="0"/>
        </w:rPr>
        <w:br/>
        <w:t>2020 года № 205-ЗИ-VI (САЗ 20-48); от 5 апреля 2023 года № 69-ЗИД-</w:t>
      </w:r>
      <w:r w:rsidRPr="005A43E1">
        <w:rPr>
          <w:bCs/>
          <w:spacing w:val="0"/>
          <w:lang w:val="en-US"/>
        </w:rPr>
        <w:t>VI</w:t>
      </w:r>
      <w:r w:rsidRPr="005A43E1">
        <w:rPr>
          <w:bCs/>
          <w:spacing w:val="0"/>
        </w:rPr>
        <w:t xml:space="preserve">I </w:t>
      </w:r>
      <w:r>
        <w:rPr>
          <w:bCs/>
          <w:spacing w:val="0"/>
        </w:rPr>
        <w:br/>
      </w:r>
      <w:r w:rsidRPr="005A43E1">
        <w:rPr>
          <w:bCs/>
          <w:spacing w:val="0"/>
        </w:rPr>
        <w:t>(САЗ 23-14)</w:t>
      </w:r>
      <w:r w:rsidR="00C35E92" w:rsidRPr="00C35E92">
        <w:rPr>
          <w:rFonts w:eastAsiaTheme="minorHAnsi"/>
          <w:spacing w:val="0"/>
          <w:lang w:eastAsia="en-US"/>
        </w:rPr>
        <w:t>, следующее дополнение.</w:t>
      </w:r>
    </w:p>
    <w:p w:rsidR="00C35E92" w:rsidRPr="00C35E92" w:rsidRDefault="00C35E92" w:rsidP="00C35E92">
      <w:pPr>
        <w:ind w:firstLine="709"/>
        <w:jc w:val="both"/>
        <w:rPr>
          <w:rFonts w:eastAsiaTheme="minorHAnsi"/>
          <w:color w:val="000000"/>
          <w:spacing w:val="0"/>
          <w:lang w:eastAsia="en-US"/>
        </w:rPr>
      </w:pPr>
    </w:p>
    <w:p w:rsidR="00C35E92" w:rsidRPr="00C35E92" w:rsidRDefault="00C35E92" w:rsidP="00C35E92">
      <w:pPr>
        <w:ind w:firstLine="709"/>
        <w:jc w:val="both"/>
        <w:rPr>
          <w:rFonts w:eastAsiaTheme="minorHAnsi"/>
          <w:color w:val="000000"/>
          <w:spacing w:val="0"/>
          <w:lang w:eastAsia="en-US"/>
        </w:rPr>
      </w:pPr>
      <w:r w:rsidRPr="00C35E92">
        <w:rPr>
          <w:rFonts w:eastAsiaTheme="minorHAnsi"/>
          <w:color w:val="000000"/>
          <w:spacing w:val="0"/>
          <w:lang w:eastAsia="en-US"/>
        </w:rPr>
        <w:t>Пункт 6 статьи 33 дополнить частью второй следующего содержания:</w:t>
      </w:r>
    </w:p>
    <w:p w:rsidR="00C35E92" w:rsidRPr="00C35E92" w:rsidRDefault="00C35E92" w:rsidP="00C35E92">
      <w:pPr>
        <w:ind w:firstLine="567"/>
        <w:jc w:val="both"/>
        <w:rPr>
          <w:rFonts w:eastAsiaTheme="minorHAnsi"/>
          <w:color w:val="000000" w:themeColor="text1"/>
          <w:spacing w:val="0"/>
          <w:lang w:eastAsia="en-US"/>
        </w:rPr>
      </w:pPr>
      <w:r w:rsidRPr="00C35E92">
        <w:rPr>
          <w:rFonts w:eastAsiaTheme="minorHAnsi"/>
          <w:color w:val="000000" w:themeColor="text1"/>
          <w:spacing w:val="0"/>
          <w:lang w:eastAsia="en-US"/>
        </w:rPr>
        <w:t>«</w:t>
      </w:r>
      <w:r w:rsidRPr="00C35E92">
        <w:rPr>
          <w:rFonts w:eastAsiaTheme="minorHAnsi"/>
          <w:color w:val="000000" w:themeColor="text1"/>
          <w:spacing w:val="0"/>
          <w:shd w:val="clear" w:color="auto" w:fill="FFFFFF"/>
          <w:lang w:eastAsia="en-US"/>
        </w:rPr>
        <w:t xml:space="preserve">В проведении отдельных видов работ по сохранению объекта культурного наследия, включенного </w:t>
      </w:r>
      <w:r w:rsidRPr="00C35E92">
        <w:rPr>
          <w:rFonts w:eastAsiaTheme="minorHAnsi"/>
          <w:color w:val="000000" w:themeColor="text1"/>
          <w:spacing w:val="0"/>
          <w:lang w:eastAsia="en-US"/>
        </w:rPr>
        <w:t>в государственный реестр</w:t>
      </w:r>
      <w:r w:rsidR="00355C25">
        <w:rPr>
          <w:rFonts w:eastAsiaTheme="minorHAnsi"/>
          <w:color w:val="000000" w:themeColor="text1"/>
          <w:spacing w:val="0"/>
          <w:lang w:eastAsia="en-US"/>
        </w:rPr>
        <w:t>,</w:t>
      </w:r>
      <w:r w:rsidRPr="00C35E92">
        <w:rPr>
          <w:rFonts w:eastAsiaTheme="minorHAnsi"/>
          <w:color w:val="000000" w:themeColor="text1"/>
          <w:spacing w:val="0"/>
          <w:shd w:val="clear" w:color="auto" w:fill="FFFFFF"/>
          <w:lang w:eastAsia="en-US"/>
        </w:rPr>
        <w:t xml:space="preserve"> могут участвовать добровольцы.</w:t>
      </w:r>
      <w:r w:rsidRPr="005A43E1">
        <w:rPr>
          <w:rFonts w:eastAsiaTheme="minorHAnsi"/>
          <w:color w:val="000000" w:themeColor="text1"/>
          <w:spacing w:val="0"/>
          <w:shd w:val="clear" w:color="auto" w:fill="FFFFFF"/>
          <w:lang w:eastAsia="en-US"/>
        </w:rPr>
        <w:t xml:space="preserve"> </w:t>
      </w:r>
      <w:hyperlink r:id="rId8" w:anchor="dst100010" w:history="1">
        <w:r w:rsidRPr="005A43E1">
          <w:rPr>
            <w:rFonts w:eastAsiaTheme="minorHAnsi"/>
            <w:color w:val="000000" w:themeColor="text1"/>
            <w:spacing w:val="0"/>
            <w:shd w:val="clear" w:color="auto" w:fill="FFFFFF"/>
            <w:lang w:eastAsia="en-US"/>
          </w:rPr>
          <w:t>Особенности</w:t>
        </w:r>
      </w:hyperlink>
      <w:r w:rsidRPr="005A43E1">
        <w:rPr>
          <w:rFonts w:eastAsiaTheme="minorHAnsi"/>
          <w:color w:val="000000" w:themeColor="text1"/>
          <w:spacing w:val="0"/>
          <w:shd w:val="clear" w:color="auto" w:fill="FFFFFF"/>
          <w:lang w:eastAsia="en-US"/>
        </w:rPr>
        <w:t xml:space="preserve"> </w:t>
      </w:r>
      <w:r w:rsidRPr="00C35E92">
        <w:rPr>
          <w:rFonts w:eastAsiaTheme="minorHAnsi"/>
          <w:color w:val="000000" w:themeColor="text1"/>
          <w:spacing w:val="0"/>
          <w:shd w:val="clear" w:color="auto" w:fill="FFFFFF"/>
          <w:lang w:eastAsia="en-US"/>
        </w:rPr>
        <w:t xml:space="preserve">участия добровольцев в работах по сохранению объектов культурного наследия, включенных </w:t>
      </w:r>
      <w:r w:rsidRPr="00C35E92">
        <w:rPr>
          <w:rFonts w:eastAsiaTheme="minorHAnsi"/>
          <w:color w:val="000000" w:themeColor="text1"/>
          <w:spacing w:val="0"/>
          <w:lang w:eastAsia="en-US"/>
        </w:rPr>
        <w:t>в государственный реестр</w:t>
      </w:r>
      <w:r w:rsidRPr="00C35E92">
        <w:rPr>
          <w:rFonts w:eastAsiaTheme="minorHAnsi"/>
          <w:color w:val="000000" w:themeColor="text1"/>
          <w:spacing w:val="0"/>
          <w:shd w:val="clear" w:color="auto" w:fill="FFFFFF"/>
          <w:lang w:eastAsia="en-US"/>
        </w:rPr>
        <w:t>, а также</w:t>
      </w:r>
      <w:r w:rsidR="00355C25">
        <w:rPr>
          <w:rFonts w:eastAsiaTheme="minorHAnsi"/>
          <w:color w:val="000000" w:themeColor="text1"/>
          <w:spacing w:val="0"/>
          <w:shd w:val="clear" w:color="auto" w:fill="FFFFFF"/>
          <w:lang w:eastAsia="en-US"/>
        </w:rPr>
        <w:t xml:space="preserve"> </w:t>
      </w:r>
      <w:hyperlink r:id="rId9" w:anchor="dst100030" w:history="1">
        <w:r w:rsidRPr="005A43E1">
          <w:rPr>
            <w:rFonts w:eastAsiaTheme="minorHAnsi"/>
            <w:color w:val="000000" w:themeColor="text1"/>
            <w:spacing w:val="0"/>
            <w:shd w:val="clear" w:color="auto" w:fill="FFFFFF"/>
            <w:lang w:eastAsia="en-US"/>
          </w:rPr>
          <w:t>виды</w:t>
        </w:r>
      </w:hyperlink>
      <w:r w:rsidR="00355C25">
        <w:rPr>
          <w:rFonts w:eastAsiaTheme="minorHAnsi"/>
          <w:color w:val="000000" w:themeColor="text1"/>
          <w:spacing w:val="0"/>
          <w:shd w:val="clear" w:color="auto" w:fill="FFFFFF"/>
          <w:lang w:eastAsia="en-US"/>
        </w:rPr>
        <w:t xml:space="preserve"> </w:t>
      </w:r>
      <w:r w:rsidRPr="00C35E92">
        <w:rPr>
          <w:rFonts w:eastAsiaTheme="minorHAnsi"/>
          <w:color w:val="000000" w:themeColor="text1"/>
          <w:spacing w:val="0"/>
          <w:shd w:val="clear" w:color="auto" w:fill="FFFFFF"/>
          <w:lang w:eastAsia="en-US"/>
        </w:rPr>
        <w:t xml:space="preserve">работ по сохранению объектов культурного наследия, в которых указанные лица могут участвовать, определяются Правительством </w:t>
      </w:r>
      <w:r w:rsidRPr="00C35E92">
        <w:rPr>
          <w:rFonts w:eastAsia="Calibri"/>
          <w:color w:val="000000" w:themeColor="text1"/>
          <w:spacing w:val="0"/>
          <w:lang w:eastAsia="en-US"/>
        </w:rPr>
        <w:t>Приднестровской Молдавской Республики</w:t>
      </w:r>
      <w:r w:rsidRPr="00C35E92">
        <w:rPr>
          <w:rFonts w:eastAsiaTheme="minorHAnsi"/>
          <w:color w:val="000000" w:themeColor="text1"/>
          <w:spacing w:val="0"/>
          <w:shd w:val="clear" w:color="auto" w:fill="FFFFFF"/>
          <w:lang w:eastAsia="en-US"/>
        </w:rPr>
        <w:t>».</w:t>
      </w:r>
    </w:p>
    <w:p w:rsidR="005A43E1" w:rsidRPr="00355C25" w:rsidRDefault="005A43E1" w:rsidP="00C35E92">
      <w:pPr>
        <w:ind w:firstLine="709"/>
        <w:jc w:val="both"/>
        <w:rPr>
          <w:rFonts w:eastAsiaTheme="minorHAnsi"/>
          <w:spacing w:val="0"/>
          <w:lang w:eastAsia="en-US"/>
        </w:rPr>
      </w:pPr>
    </w:p>
    <w:p w:rsidR="00C35E92" w:rsidRPr="00C35E92" w:rsidRDefault="00C35E92" w:rsidP="00C35E92">
      <w:pPr>
        <w:ind w:firstLine="709"/>
        <w:jc w:val="both"/>
        <w:rPr>
          <w:rFonts w:eastAsiaTheme="minorHAnsi"/>
          <w:spacing w:val="0"/>
          <w:lang w:eastAsia="en-US"/>
        </w:rPr>
      </w:pPr>
      <w:r w:rsidRPr="00C35E92">
        <w:rPr>
          <w:rFonts w:eastAsiaTheme="minorHAnsi"/>
          <w:b/>
          <w:spacing w:val="0"/>
          <w:lang w:eastAsia="en-US"/>
        </w:rPr>
        <w:t xml:space="preserve">Статья 2. </w:t>
      </w:r>
      <w:r w:rsidRPr="00C35E92">
        <w:rPr>
          <w:rFonts w:eastAsiaTheme="minorHAnsi"/>
          <w:spacing w:val="0"/>
          <w:lang w:eastAsia="en-US"/>
        </w:rPr>
        <w:t xml:space="preserve">Настоящий Закон вступает в силу со дня, следующего за днем вступления в силу Закона </w:t>
      </w:r>
      <w:r w:rsidRPr="00C35E92">
        <w:rPr>
          <w:rFonts w:eastAsia="Calibri"/>
          <w:spacing w:val="0"/>
          <w:lang w:eastAsia="en-US"/>
        </w:rPr>
        <w:t xml:space="preserve">Приднестровской Молдавской Республики </w:t>
      </w:r>
      <w:r w:rsidR="005A43E1">
        <w:rPr>
          <w:rFonts w:eastAsia="Calibri"/>
          <w:spacing w:val="0"/>
          <w:lang w:eastAsia="en-US"/>
        </w:rPr>
        <w:br/>
      </w:r>
      <w:r w:rsidRPr="00C35E92">
        <w:rPr>
          <w:rFonts w:eastAsiaTheme="minorHAnsi"/>
          <w:spacing w:val="0"/>
          <w:lang w:eastAsia="en-US"/>
        </w:rPr>
        <w:t xml:space="preserve">«О внесении </w:t>
      </w:r>
      <w:r w:rsidR="00355C25">
        <w:rPr>
          <w:rFonts w:eastAsiaTheme="minorHAnsi"/>
          <w:spacing w:val="0"/>
          <w:lang w:eastAsia="en-US"/>
        </w:rPr>
        <w:t>изме</w:t>
      </w:r>
      <w:r w:rsidRPr="00C35E92">
        <w:rPr>
          <w:rFonts w:eastAsiaTheme="minorHAnsi"/>
          <w:spacing w:val="0"/>
          <w:lang w:eastAsia="en-US"/>
        </w:rPr>
        <w:t xml:space="preserve">нения в </w:t>
      </w:r>
      <w:r w:rsidRPr="00C35E92">
        <w:rPr>
          <w:rFonts w:eastAsia="Calibri"/>
          <w:spacing w:val="0"/>
          <w:lang w:eastAsia="en-US"/>
        </w:rPr>
        <w:t xml:space="preserve">Закон Приднестровской Молдавской Республики </w:t>
      </w:r>
      <w:r w:rsidR="00355C25">
        <w:rPr>
          <w:rFonts w:eastAsia="Calibri"/>
          <w:spacing w:val="0"/>
          <w:lang w:eastAsia="en-US"/>
        </w:rPr>
        <w:br/>
      </w:r>
      <w:r w:rsidRPr="00C35E92">
        <w:rPr>
          <w:rFonts w:eastAsiaTheme="minorHAnsi"/>
          <w:bCs/>
          <w:spacing w:val="0"/>
          <w:lang w:eastAsia="en-US"/>
        </w:rPr>
        <w:t>«О добровольческой деятельности»</w:t>
      </w:r>
      <w:r w:rsidRPr="00C35E92">
        <w:rPr>
          <w:rFonts w:eastAsiaTheme="minorHAnsi"/>
          <w:spacing w:val="0"/>
          <w:lang w:eastAsia="en-US"/>
        </w:rPr>
        <w:t>, регулирующего</w:t>
      </w:r>
      <w:r w:rsidR="005A43E1">
        <w:rPr>
          <w:rFonts w:eastAsiaTheme="minorHAnsi"/>
          <w:spacing w:val="0"/>
          <w:lang w:eastAsia="en-US"/>
        </w:rPr>
        <w:t xml:space="preserve"> </w:t>
      </w:r>
      <w:r w:rsidR="00355C25">
        <w:rPr>
          <w:rFonts w:eastAsiaTheme="minorHAnsi"/>
          <w:spacing w:val="0"/>
          <w:lang w:eastAsia="en-US"/>
        </w:rPr>
        <w:t xml:space="preserve">вопросы </w:t>
      </w:r>
      <w:r w:rsidRPr="00C35E92">
        <w:rPr>
          <w:rFonts w:eastAsiaTheme="minorHAnsi"/>
          <w:color w:val="000000" w:themeColor="text1"/>
          <w:spacing w:val="0"/>
          <w:shd w:val="clear" w:color="auto" w:fill="FFFFFF"/>
          <w:lang w:eastAsia="en-US"/>
        </w:rPr>
        <w:t>участи</w:t>
      </w:r>
      <w:r w:rsidR="00355C25">
        <w:rPr>
          <w:rFonts w:eastAsiaTheme="minorHAnsi"/>
          <w:color w:val="000000" w:themeColor="text1"/>
          <w:spacing w:val="0"/>
          <w:shd w:val="clear" w:color="auto" w:fill="FFFFFF"/>
          <w:lang w:eastAsia="en-US"/>
        </w:rPr>
        <w:t>я</w:t>
      </w:r>
      <w:r w:rsidRPr="00C35E92">
        <w:rPr>
          <w:rFonts w:eastAsiaTheme="minorHAnsi"/>
          <w:color w:val="000000" w:themeColor="text1"/>
          <w:spacing w:val="0"/>
          <w:shd w:val="clear" w:color="auto" w:fill="FFFFFF"/>
          <w:lang w:eastAsia="en-US"/>
        </w:rPr>
        <w:t xml:space="preserve"> добровольцев в работах по сохранению </w:t>
      </w:r>
      <w:r w:rsidR="00355C25">
        <w:rPr>
          <w:rFonts w:eastAsiaTheme="minorHAnsi"/>
          <w:color w:val="000000" w:themeColor="text1"/>
          <w:spacing w:val="0"/>
          <w:shd w:val="clear" w:color="auto" w:fill="FFFFFF"/>
          <w:lang w:eastAsia="en-US"/>
        </w:rPr>
        <w:t xml:space="preserve">недвижимых </w:t>
      </w:r>
      <w:r w:rsidRPr="00C35E92">
        <w:rPr>
          <w:rFonts w:eastAsiaTheme="minorHAnsi"/>
          <w:color w:val="000000" w:themeColor="text1"/>
          <w:spacing w:val="0"/>
          <w:shd w:val="clear" w:color="auto" w:fill="FFFFFF"/>
          <w:lang w:eastAsia="en-US"/>
        </w:rPr>
        <w:t xml:space="preserve">объектов культурного </w:t>
      </w:r>
      <w:r w:rsidRPr="00C35E92">
        <w:rPr>
          <w:rFonts w:eastAsiaTheme="minorHAnsi"/>
          <w:color w:val="000000" w:themeColor="text1"/>
          <w:spacing w:val="0"/>
          <w:shd w:val="clear" w:color="auto" w:fill="FFFFFF"/>
          <w:lang w:eastAsia="en-US"/>
        </w:rPr>
        <w:lastRenderedPageBreak/>
        <w:t>наследия</w:t>
      </w:r>
      <w:r w:rsidR="00355C25">
        <w:rPr>
          <w:rFonts w:eastAsiaTheme="minorHAnsi"/>
          <w:color w:val="000000" w:themeColor="text1"/>
          <w:spacing w:val="0"/>
          <w:shd w:val="clear" w:color="auto" w:fill="FFFFFF"/>
          <w:lang w:eastAsia="en-US"/>
        </w:rPr>
        <w:t xml:space="preserve"> Приднестровской Молдавской Республики</w:t>
      </w:r>
      <w:r w:rsidRPr="00C35E92">
        <w:rPr>
          <w:rFonts w:eastAsiaTheme="minorHAnsi"/>
          <w:color w:val="000000" w:themeColor="text1"/>
          <w:spacing w:val="0"/>
          <w:shd w:val="clear" w:color="auto" w:fill="FFFFFF"/>
          <w:lang w:eastAsia="en-US"/>
        </w:rPr>
        <w:t xml:space="preserve">, включенных </w:t>
      </w:r>
      <w:r w:rsidRPr="00C35E92">
        <w:rPr>
          <w:rFonts w:eastAsiaTheme="minorHAnsi"/>
          <w:color w:val="000000" w:themeColor="text1"/>
          <w:spacing w:val="0"/>
          <w:lang w:eastAsia="en-US"/>
        </w:rPr>
        <w:t xml:space="preserve">в </w:t>
      </w:r>
      <w:r w:rsidR="00355C25">
        <w:rPr>
          <w:rFonts w:eastAsiaTheme="minorHAnsi"/>
          <w:color w:val="000000" w:themeColor="text1"/>
          <w:spacing w:val="0"/>
          <w:lang w:eastAsia="en-US"/>
        </w:rPr>
        <w:t>единый</w:t>
      </w:r>
      <w:r w:rsidRPr="00C35E92">
        <w:rPr>
          <w:rFonts w:eastAsiaTheme="minorHAnsi"/>
          <w:color w:val="000000" w:themeColor="text1"/>
          <w:spacing w:val="0"/>
          <w:lang w:eastAsia="en-US"/>
        </w:rPr>
        <w:t xml:space="preserve"> </w:t>
      </w:r>
      <w:r w:rsidR="0045241C">
        <w:rPr>
          <w:rFonts w:eastAsiaTheme="minorHAnsi"/>
          <w:color w:val="000000" w:themeColor="text1"/>
          <w:spacing w:val="0"/>
          <w:lang w:eastAsia="en-US"/>
        </w:rPr>
        <w:t xml:space="preserve">государственный </w:t>
      </w:r>
      <w:r w:rsidRPr="00C35E92">
        <w:rPr>
          <w:rFonts w:eastAsiaTheme="minorHAnsi"/>
          <w:color w:val="000000" w:themeColor="text1"/>
          <w:spacing w:val="0"/>
          <w:lang w:eastAsia="en-US"/>
        </w:rPr>
        <w:t>реестр</w:t>
      </w:r>
      <w:r w:rsidR="00355C25">
        <w:rPr>
          <w:rFonts w:eastAsiaTheme="minorHAnsi"/>
          <w:color w:val="000000" w:themeColor="text1"/>
          <w:spacing w:val="0"/>
          <w:lang w:eastAsia="en-US"/>
        </w:rPr>
        <w:t xml:space="preserve"> недвижимых объектов культурного наследия</w:t>
      </w:r>
      <w:r w:rsidRPr="00C35E92">
        <w:rPr>
          <w:rFonts w:eastAsiaTheme="minorHAnsi"/>
          <w:color w:val="000000" w:themeColor="text1"/>
          <w:spacing w:val="0"/>
          <w:lang w:eastAsia="en-US"/>
        </w:rPr>
        <w:t>.</w:t>
      </w:r>
    </w:p>
    <w:p w:rsidR="00452513" w:rsidRPr="005A43E1" w:rsidRDefault="00452513" w:rsidP="00452513">
      <w:pPr>
        <w:ind w:firstLine="709"/>
        <w:jc w:val="both"/>
        <w:rPr>
          <w:spacing w:val="0"/>
          <w:shd w:val="clear" w:color="auto" w:fill="FFFFFF"/>
        </w:rPr>
      </w:pPr>
    </w:p>
    <w:p w:rsidR="00A9392A" w:rsidRPr="005A43E1" w:rsidRDefault="00A9392A" w:rsidP="00E511C4">
      <w:pPr>
        <w:ind w:firstLine="709"/>
        <w:jc w:val="both"/>
        <w:rPr>
          <w:spacing w:val="0"/>
        </w:rPr>
      </w:pPr>
    </w:p>
    <w:p w:rsidR="004A30CC" w:rsidRPr="005A43E1" w:rsidRDefault="004A30CC" w:rsidP="00E511C4">
      <w:pPr>
        <w:ind w:firstLine="709"/>
        <w:jc w:val="both"/>
        <w:rPr>
          <w:spacing w:val="0"/>
        </w:rPr>
      </w:pPr>
    </w:p>
    <w:p w:rsidR="003C6611" w:rsidRPr="005A43E1" w:rsidRDefault="00490ACC" w:rsidP="00E511C4">
      <w:pPr>
        <w:jc w:val="both"/>
        <w:outlineLvl w:val="0"/>
        <w:rPr>
          <w:spacing w:val="0"/>
        </w:rPr>
      </w:pPr>
      <w:r w:rsidRPr="005A43E1">
        <w:rPr>
          <w:spacing w:val="0"/>
        </w:rPr>
        <w:t xml:space="preserve">Президент </w:t>
      </w:r>
    </w:p>
    <w:p w:rsidR="00490ACC" w:rsidRPr="005A43E1" w:rsidRDefault="00490ACC" w:rsidP="00E511C4">
      <w:pPr>
        <w:jc w:val="both"/>
        <w:outlineLvl w:val="0"/>
        <w:rPr>
          <w:spacing w:val="0"/>
        </w:rPr>
      </w:pPr>
      <w:r w:rsidRPr="005A43E1">
        <w:rPr>
          <w:spacing w:val="0"/>
        </w:rPr>
        <w:t xml:space="preserve">Приднестровской </w:t>
      </w:r>
    </w:p>
    <w:p w:rsidR="00F44C76" w:rsidRPr="005A43E1" w:rsidRDefault="00490ACC" w:rsidP="00E511C4">
      <w:pPr>
        <w:jc w:val="both"/>
        <w:rPr>
          <w:spacing w:val="0"/>
        </w:rPr>
      </w:pPr>
      <w:r w:rsidRPr="005A43E1">
        <w:rPr>
          <w:spacing w:val="0"/>
        </w:rPr>
        <w:t xml:space="preserve">Молдавской Республики </w:t>
      </w:r>
      <w:r w:rsidRPr="005A43E1">
        <w:rPr>
          <w:spacing w:val="0"/>
        </w:rPr>
        <w:tab/>
      </w:r>
      <w:r w:rsidRPr="005A43E1">
        <w:rPr>
          <w:spacing w:val="0"/>
        </w:rPr>
        <w:tab/>
      </w:r>
      <w:r w:rsidRPr="005A43E1">
        <w:rPr>
          <w:spacing w:val="0"/>
        </w:rPr>
        <w:tab/>
      </w:r>
      <w:r w:rsidRPr="005A43E1">
        <w:rPr>
          <w:spacing w:val="0"/>
        </w:rPr>
        <w:tab/>
        <w:t xml:space="preserve"> </w:t>
      </w:r>
      <w:r w:rsidR="001713CD" w:rsidRPr="005A43E1">
        <w:rPr>
          <w:spacing w:val="0"/>
        </w:rPr>
        <w:t xml:space="preserve">  </w:t>
      </w:r>
      <w:r w:rsidRPr="005A43E1">
        <w:rPr>
          <w:spacing w:val="0"/>
        </w:rPr>
        <w:t xml:space="preserve">  В. Н. КРАСНОСЕЛЬСКИЙ</w:t>
      </w:r>
    </w:p>
    <w:p w:rsidR="00311BC9" w:rsidRPr="005A43E1" w:rsidRDefault="00311BC9" w:rsidP="00E511C4">
      <w:pPr>
        <w:jc w:val="both"/>
        <w:rPr>
          <w:spacing w:val="0"/>
        </w:rPr>
      </w:pPr>
    </w:p>
    <w:p w:rsidR="00053CAD" w:rsidRPr="005A43E1" w:rsidRDefault="00053CAD" w:rsidP="00E511C4">
      <w:pPr>
        <w:jc w:val="both"/>
        <w:rPr>
          <w:spacing w:val="0"/>
        </w:rPr>
      </w:pPr>
    </w:p>
    <w:p w:rsidR="005C684C" w:rsidRDefault="005C684C" w:rsidP="00E511C4">
      <w:pPr>
        <w:jc w:val="both"/>
        <w:rPr>
          <w:spacing w:val="0"/>
        </w:rPr>
      </w:pPr>
    </w:p>
    <w:p w:rsidR="00A01DF3" w:rsidRPr="00D91258" w:rsidRDefault="00A01DF3" w:rsidP="00A01DF3">
      <w:pPr>
        <w:jc w:val="both"/>
      </w:pPr>
      <w:r>
        <w:t xml:space="preserve">г. </w:t>
      </w:r>
      <w:r w:rsidRPr="00D91258">
        <w:t>Тирасполь</w:t>
      </w:r>
    </w:p>
    <w:p w:rsidR="00A01DF3" w:rsidRPr="00D91258" w:rsidRDefault="00A01DF3" w:rsidP="00A01DF3">
      <w:pPr>
        <w:ind w:left="28" w:hanging="28"/>
        <w:jc w:val="both"/>
      </w:pPr>
      <w:r>
        <w:t>4 марта 202</w:t>
      </w:r>
      <w:r w:rsidRPr="00536B10">
        <w:t>4</w:t>
      </w:r>
      <w:r w:rsidRPr="00D91258">
        <w:t xml:space="preserve"> г.</w:t>
      </w:r>
    </w:p>
    <w:p w:rsidR="00A01DF3" w:rsidRPr="00E47AD2" w:rsidRDefault="00A01DF3" w:rsidP="00A01DF3">
      <w:pPr>
        <w:tabs>
          <w:tab w:val="left" w:pos="851"/>
          <w:tab w:val="left" w:pos="4536"/>
        </w:tabs>
        <w:ind w:left="28" w:hanging="28"/>
      </w:pPr>
      <w:r>
        <w:t>№ 37-ЗД-</w:t>
      </w:r>
      <w:r w:rsidRPr="00D91258">
        <w:t>VI</w:t>
      </w:r>
      <w:r>
        <w:rPr>
          <w:lang w:val="en-US"/>
        </w:rPr>
        <w:t>I</w:t>
      </w:r>
    </w:p>
    <w:p w:rsidR="00A01DF3" w:rsidRPr="005A43E1" w:rsidRDefault="00A01DF3" w:rsidP="00E511C4">
      <w:pPr>
        <w:jc w:val="both"/>
        <w:rPr>
          <w:spacing w:val="0"/>
        </w:rPr>
      </w:pPr>
      <w:bookmarkStart w:id="0" w:name="_GoBack"/>
      <w:bookmarkEnd w:id="0"/>
    </w:p>
    <w:sectPr w:rsidR="00A01DF3" w:rsidRPr="005A43E1" w:rsidSect="00102C6B">
      <w:headerReference w:type="even" r:id="rId10"/>
      <w:headerReference w:type="default"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47F" w:rsidRDefault="00D0647F">
      <w:r>
        <w:separator/>
      </w:r>
    </w:p>
  </w:endnote>
  <w:endnote w:type="continuationSeparator" w:id="0">
    <w:p w:rsidR="00D0647F" w:rsidRDefault="00D06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47F" w:rsidRDefault="00D0647F">
      <w:r>
        <w:separator/>
      </w:r>
    </w:p>
  </w:footnote>
  <w:footnote w:type="continuationSeparator" w:id="0">
    <w:p w:rsidR="00D0647F" w:rsidRDefault="00D064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Default="0053707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7073" w:rsidRDefault="0053707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Pr="009D00F6" w:rsidRDefault="0053707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A01DF3">
      <w:rPr>
        <w:rStyle w:val="a5"/>
        <w:noProof/>
        <w:sz w:val="24"/>
      </w:rPr>
      <w:t>2</w:t>
    </w:r>
    <w:r w:rsidRPr="009D00F6">
      <w:rPr>
        <w:rStyle w:val="a5"/>
        <w:sz w:val="24"/>
      </w:rPr>
      <w:fldChar w:fldCharType="end"/>
    </w:r>
  </w:p>
  <w:p w:rsidR="00537073" w:rsidRDefault="005370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7"/>
  </w:num>
  <w:num w:numId="3">
    <w:abstractNumId w:val="1"/>
  </w:num>
  <w:num w:numId="4">
    <w:abstractNumId w:val="0"/>
  </w:num>
  <w:num w:numId="5">
    <w:abstractNumId w:val="4"/>
  </w:num>
  <w:num w:numId="6">
    <w:abstractNumId w:val="6"/>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7E5F"/>
    <w:rsid w:val="00030EFA"/>
    <w:rsid w:val="00030F8E"/>
    <w:rsid w:val="000313F2"/>
    <w:rsid w:val="0003152F"/>
    <w:rsid w:val="0003192F"/>
    <w:rsid w:val="00032317"/>
    <w:rsid w:val="000324E8"/>
    <w:rsid w:val="000328B8"/>
    <w:rsid w:val="0003333C"/>
    <w:rsid w:val="00033676"/>
    <w:rsid w:val="0003486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14D8"/>
    <w:rsid w:val="00072074"/>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356B"/>
    <w:rsid w:val="000C44E9"/>
    <w:rsid w:val="000C4843"/>
    <w:rsid w:val="000C5195"/>
    <w:rsid w:val="000C575A"/>
    <w:rsid w:val="000C5E35"/>
    <w:rsid w:val="000C6013"/>
    <w:rsid w:val="000C76DE"/>
    <w:rsid w:val="000C7B95"/>
    <w:rsid w:val="000C7BA8"/>
    <w:rsid w:val="000C7F36"/>
    <w:rsid w:val="000D06BF"/>
    <w:rsid w:val="000D07CF"/>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12192"/>
    <w:rsid w:val="00112647"/>
    <w:rsid w:val="0011268A"/>
    <w:rsid w:val="00113D1C"/>
    <w:rsid w:val="00114D09"/>
    <w:rsid w:val="00115A8A"/>
    <w:rsid w:val="00116916"/>
    <w:rsid w:val="00121764"/>
    <w:rsid w:val="001217DE"/>
    <w:rsid w:val="001234FD"/>
    <w:rsid w:val="0012395E"/>
    <w:rsid w:val="00124215"/>
    <w:rsid w:val="00124AF4"/>
    <w:rsid w:val="00131CD6"/>
    <w:rsid w:val="00133CEE"/>
    <w:rsid w:val="0013519D"/>
    <w:rsid w:val="00135460"/>
    <w:rsid w:val="00136087"/>
    <w:rsid w:val="00136442"/>
    <w:rsid w:val="00137E5D"/>
    <w:rsid w:val="00140C25"/>
    <w:rsid w:val="00140EB2"/>
    <w:rsid w:val="0014147D"/>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515"/>
    <w:rsid w:val="00191885"/>
    <w:rsid w:val="00192200"/>
    <w:rsid w:val="00192882"/>
    <w:rsid w:val="00194C76"/>
    <w:rsid w:val="00194EBC"/>
    <w:rsid w:val="001962C8"/>
    <w:rsid w:val="00196429"/>
    <w:rsid w:val="0019799B"/>
    <w:rsid w:val="001A0206"/>
    <w:rsid w:val="001A0242"/>
    <w:rsid w:val="001A03FB"/>
    <w:rsid w:val="001A344A"/>
    <w:rsid w:val="001A4C4B"/>
    <w:rsid w:val="001A4FA7"/>
    <w:rsid w:val="001A518F"/>
    <w:rsid w:val="001A6F66"/>
    <w:rsid w:val="001A7E1A"/>
    <w:rsid w:val="001B097A"/>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12C"/>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F96"/>
    <w:rsid w:val="0024173F"/>
    <w:rsid w:val="00244832"/>
    <w:rsid w:val="00244C62"/>
    <w:rsid w:val="00246D9C"/>
    <w:rsid w:val="00246FF5"/>
    <w:rsid w:val="002470EF"/>
    <w:rsid w:val="002477C6"/>
    <w:rsid w:val="002502C7"/>
    <w:rsid w:val="002505E4"/>
    <w:rsid w:val="00250B69"/>
    <w:rsid w:val="00251EA8"/>
    <w:rsid w:val="00252958"/>
    <w:rsid w:val="00252AE6"/>
    <w:rsid w:val="00253ECE"/>
    <w:rsid w:val="00254868"/>
    <w:rsid w:val="002557FA"/>
    <w:rsid w:val="00257723"/>
    <w:rsid w:val="00260318"/>
    <w:rsid w:val="00261FC4"/>
    <w:rsid w:val="00262A93"/>
    <w:rsid w:val="00262B06"/>
    <w:rsid w:val="0026330C"/>
    <w:rsid w:val="00263769"/>
    <w:rsid w:val="00263878"/>
    <w:rsid w:val="00263FFD"/>
    <w:rsid w:val="0026527A"/>
    <w:rsid w:val="0026639A"/>
    <w:rsid w:val="00266545"/>
    <w:rsid w:val="00266FBD"/>
    <w:rsid w:val="00267DED"/>
    <w:rsid w:val="002701C6"/>
    <w:rsid w:val="00270DBB"/>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87B2B"/>
    <w:rsid w:val="002900D7"/>
    <w:rsid w:val="00290D3B"/>
    <w:rsid w:val="0029153C"/>
    <w:rsid w:val="0029166A"/>
    <w:rsid w:val="0029250D"/>
    <w:rsid w:val="002960C6"/>
    <w:rsid w:val="00297DD7"/>
    <w:rsid w:val="002A18D7"/>
    <w:rsid w:val="002A270D"/>
    <w:rsid w:val="002A3439"/>
    <w:rsid w:val="002A4E0B"/>
    <w:rsid w:val="002A529D"/>
    <w:rsid w:val="002A56A6"/>
    <w:rsid w:val="002B1F03"/>
    <w:rsid w:val="002B2351"/>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36CA5"/>
    <w:rsid w:val="00343224"/>
    <w:rsid w:val="00344180"/>
    <w:rsid w:val="003441BB"/>
    <w:rsid w:val="00345888"/>
    <w:rsid w:val="003465D3"/>
    <w:rsid w:val="0034730C"/>
    <w:rsid w:val="00351B87"/>
    <w:rsid w:val="00353E92"/>
    <w:rsid w:val="00355683"/>
    <w:rsid w:val="00355C25"/>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4DAC"/>
    <w:rsid w:val="003957E7"/>
    <w:rsid w:val="0039588C"/>
    <w:rsid w:val="00395EE7"/>
    <w:rsid w:val="003A0DD5"/>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6611"/>
    <w:rsid w:val="003C6976"/>
    <w:rsid w:val="003C78D3"/>
    <w:rsid w:val="003C7AB2"/>
    <w:rsid w:val="003D05CE"/>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697"/>
    <w:rsid w:val="003F6BFC"/>
    <w:rsid w:val="003F6CEA"/>
    <w:rsid w:val="003F6F0C"/>
    <w:rsid w:val="00400412"/>
    <w:rsid w:val="00400718"/>
    <w:rsid w:val="004020C7"/>
    <w:rsid w:val="004028C9"/>
    <w:rsid w:val="004037D6"/>
    <w:rsid w:val="004044AF"/>
    <w:rsid w:val="004059ED"/>
    <w:rsid w:val="00407254"/>
    <w:rsid w:val="00410A6C"/>
    <w:rsid w:val="00410AD3"/>
    <w:rsid w:val="00410B5D"/>
    <w:rsid w:val="004116D6"/>
    <w:rsid w:val="00411866"/>
    <w:rsid w:val="0041278A"/>
    <w:rsid w:val="0041280B"/>
    <w:rsid w:val="00412E46"/>
    <w:rsid w:val="00415AFD"/>
    <w:rsid w:val="0041630C"/>
    <w:rsid w:val="00416B34"/>
    <w:rsid w:val="00417E2E"/>
    <w:rsid w:val="0042151C"/>
    <w:rsid w:val="004216C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31C8"/>
    <w:rsid w:val="00443D60"/>
    <w:rsid w:val="00444336"/>
    <w:rsid w:val="00444475"/>
    <w:rsid w:val="00444F14"/>
    <w:rsid w:val="00445DBD"/>
    <w:rsid w:val="0044637E"/>
    <w:rsid w:val="0044658D"/>
    <w:rsid w:val="00447A41"/>
    <w:rsid w:val="00451DCE"/>
    <w:rsid w:val="0045241C"/>
    <w:rsid w:val="00452513"/>
    <w:rsid w:val="004577E0"/>
    <w:rsid w:val="00460EFD"/>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7184"/>
    <w:rsid w:val="00487F22"/>
    <w:rsid w:val="004904FB"/>
    <w:rsid w:val="00490ACC"/>
    <w:rsid w:val="00491ED2"/>
    <w:rsid w:val="00492CF1"/>
    <w:rsid w:val="0049402C"/>
    <w:rsid w:val="0049407B"/>
    <w:rsid w:val="0049511D"/>
    <w:rsid w:val="00495303"/>
    <w:rsid w:val="0049555B"/>
    <w:rsid w:val="0049680A"/>
    <w:rsid w:val="00497D4B"/>
    <w:rsid w:val="004A03E0"/>
    <w:rsid w:val="004A05B2"/>
    <w:rsid w:val="004A256C"/>
    <w:rsid w:val="004A2E80"/>
    <w:rsid w:val="004A30CC"/>
    <w:rsid w:val="004A3C7F"/>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90A"/>
    <w:rsid w:val="004C2FFC"/>
    <w:rsid w:val="004C4820"/>
    <w:rsid w:val="004C6AA0"/>
    <w:rsid w:val="004C7748"/>
    <w:rsid w:val="004C7FED"/>
    <w:rsid w:val="004D0024"/>
    <w:rsid w:val="004D0389"/>
    <w:rsid w:val="004D07D4"/>
    <w:rsid w:val="004D12BF"/>
    <w:rsid w:val="004D21C9"/>
    <w:rsid w:val="004D292F"/>
    <w:rsid w:val="004D2E55"/>
    <w:rsid w:val="004D3C98"/>
    <w:rsid w:val="004D6135"/>
    <w:rsid w:val="004D6A5A"/>
    <w:rsid w:val="004D7AFD"/>
    <w:rsid w:val="004E03C3"/>
    <w:rsid w:val="004E210E"/>
    <w:rsid w:val="004E24BE"/>
    <w:rsid w:val="004E54E3"/>
    <w:rsid w:val="004E621C"/>
    <w:rsid w:val="004F3140"/>
    <w:rsid w:val="004F4945"/>
    <w:rsid w:val="004F4E48"/>
    <w:rsid w:val="004F6D2D"/>
    <w:rsid w:val="0050001F"/>
    <w:rsid w:val="005009E7"/>
    <w:rsid w:val="00500E88"/>
    <w:rsid w:val="00500FBD"/>
    <w:rsid w:val="005024F0"/>
    <w:rsid w:val="00502DEB"/>
    <w:rsid w:val="00502F70"/>
    <w:rsid w:val="005042FA"/>
    <w:rsid w:val="0050498A"/>
    <w:rsid w:val="005060E6"/>
    <w:rsid w:val="00506114"/>
    <w:rsid w:val="00506907"/>
    <w:rsid w:val="00506944"/>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58D8"/>
    <w:rsid w:val="0053675E"/>
    <w:rsid w:val="00536798"/>
    <w:rsid w:val="00536F6C"/>
    <w:rsid w:val="00537073"/>
    <w:rsid w:val="005372AC"/>
    <w:rsid w:val="0054039A"/>
    <w:rsid w:val="00540B2D"/>
    <w:rsid w:val="005419C5"/>
    <w:rsid w:val="00541B25"/>
    <w:rsid w:val="00542B8D"/>
    <w:rsid w:val="00543685"/>
    <w:rsid w:val="00545906"/>
    <w:rsid w:val="00545A75"/>
    <w:rsid w:val="0054628D"/>
    <w:rsid w:val="0055105D"/>
    <w:rsid w:val="0055126E"/>
    <w:rsid w:val="00551C35"/>
    <w:rsid w:val="0055326A"/>
    <w:rsid w:val="00554C3B"/>
    <w:rsid w:val="00555BE8"/>
    <w:rsid w:val="0055721E"/>
    <w:rsid w:val="0056073F"/>
    <w:rsid w:val="00560FF2"/>
    <w:rsid w:val="00561730"/>
    <w:rsid w:val="00562AA3"/>
    <w:rsid w:val="005650BF"/>
    <w:rsid w:val="005668A1"/>
    <w:rsid w:val="00570E91"/>
    <w:rsid w:val="00571285"/>
    <w:rsid w:val="005736DC"/>
    <w:rsid w:val="0057398A"/>
    <w:rsid w:val="00573DF1"/>
    <w:rsid w:val="00574821"/>
    <w:rsid w:val="00574B79"/>
    <w:rsid w:val="0057617E"/>
    <w:rsid w:val="00576433"/>
    <w:rsid w:val="00577294"/>
    <w:rsid w:val="005811B5"/>
    <w:rsid w:val="005833E2"/>
    <w:rsid w:val="0058341C"/>
    <w:rsid w:val="005839AD"/>
    <w:rsid w:val="005848D6"/>
    <w:rsid w:val="00584FED"/>
    <w:rsid w:val="00585A22"/>
    <w:rsid w:val="00586029"/>
    <w:rsid w:val="00586ED0"/>
    <w:rsid w:val="005871F8"/>
    <w:rsid w:val="00587DD3"/>
    <w:rsid w:val="005905A2"/>
    <w:rsid w:val="0059264C"/>
    <w:rsid w:val="00593F02"/>
    <w:rsid w:val="00594985"/>
    <w:rsid w:val="00594C34"/>
    <w:rsid w:val="0059591E"/>
    <w:rsid w:val="00595A9C"/>
    <w:rsid w:val="005A34F8"/>
    <w:rsid w:val="005A376F"/>
    <w:rsid w:val="005A4004"/>
    <w:rsid w:val="005A43E1"/>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3962"/>
    <w:rsid w:val="0066497B"/>
    <w:rsid w:val="00664BE2"/>
    <w:rsid w:val="00665245"/>
    <w:rsid w:val="006703E1"/>
    <w:rsid w:val="00670749"/>
    <w:rsid w:val="00670F68"/>
    <w:rsid w:val="00671B05"/>
    <w:rsid w:val="00672ADA"/>
    <w:rsid w:val="00672EA9"/>
    <w:rsid w:val="0067368A"/>
    <w:rsid w:val="0067389B"/>
    <w:rsid w:val="006746AB"/>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EE9"/>
    <w:rsid w:val="006A03BC"/>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3B0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4AB7"/>
    <w:rsid w:val="006F4ADE"/>
    <w:rsid w:val="006F5243"/>
    <w:rsid w:val="006F568D"/>
    <w:rsid w:val="006F5D73"/>
    <w:rsid w:val="00701039"/>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6E9E"/>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6C7"/>
    <w:rsid w:val="00784217"/>
    <w:rsid w:val="00784E21"/>
    <w:rsid w:val="007857BB"/>
    <w:rsid w:val="00790E4D"/>
    <w:rsid w:val="007915B8"/>
    <w:rsid w:val="0079161F"/>
    <w:rsid w:val="007928E7"/>
    <w:rsid w:val="00793134"/>
    <w:rsid w:val="00793CE1"/>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1FA4"/>
    <w:rsid w:val="007C2516"/>
    <w:rsid w:val="007C2925"/>
    <w:rsid w:val="007C38F9"/>
    <w:rsid w:val="007C49B1"/>
    <w:rsid w:val="007C6105"/>
    <w:rsid w:val="007D28B2"/>
    <w:rsid w:val="007D29EF"/>
    <w:rsid w:val="007D2EF5"/>
    <w:rsid w:val="007D302C"/>
    <w:rsid w:val="007D3804"/>
    <w:rsid w:val="007D464E"/>
    <w:rsid w:val="007D48F2"/>
    <w:rsid w:val="007D62A5"/>
    <w:rsid w:val="007D63C0"/>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3892"/>
    <w:rsid w:val="0081391D"/>
    <w:rsid w:val="00813A22"/>
    <w:rsid w:val="008159FF"/>
    <w:rsid w:val="008167A5"/>
    <w:rsid w:val="0081704D"/>
    <w:rsid w:val="00820255"/>
    <w:rsid w:val="00824ECD"/>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29C"/>
    <w:rsid w:val="008674AC"/>
    <w:rsid w:val="0087162A"/>
    <w:rsid w:val="00871A54"/>
    <w:rsid w:val="00872DBC"/>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4026"/>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4E14"/>
    <w:rsid w:val="008E53CA"/>
    <w:rsid w:val="008E5F6D"/>
    <w:rsid w:val="008E6B65"/>
    <w:rsid w:val="008E7585"/>
    <w:rsid w:val="008F08DA"/>
    <w:rsid w:val="008F11F9"/>
    <w:rsid w:val="008F23E8"/>
    <w:rsid w:val="008F3BCD"/>
    <w:rsid w:val="008F3F29"/>
    <w:rsid w:val="008F496E"/>
    <w:rsid w:val="008F6CFF"/>
    <w:rsid w:val="00900AEE"/>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1B03"/>
    <w:rsid w:val="009329BE"/>
    <w:rsid w:val="0093314C"/>
    <w:rsid w:val="00934F0A"/>
    <w:rsid w:val="00934F9F"/>
    <w:rsid w:val="009355A2"/>
    <w:rsid w:val="00937ED8"/>
    <w:rsid w:val="00940355"/>
    <w:rsid w:val="00940B2C"/>
    <w:rsid w:val="00941586"/>
    <w:rsid w:val="00941806"/>
    <w:rsid w:val="009425B2"/>
    <w:rsid w:val="00944032"/>
    <w:rsid w:val="009454F5"/>
    <w:rsid w:val="009465EC"/>
    <w:rsid w:val="009473E2"/>
    <w:rsid w:val="0095132F"/>
    <w:rsid w:val="009515DC"/>
    <w:rsid w:val="0095164E"/>
    <w:rsid w:val="009519AB"/>
    <w:rsid w:val="009524B2"/>
    <w:rsid w:val="0095261D"/>
    <w:rsid w:val="00952F5B"/>
    <w:rsid w:val="00954EFA"/>
    <w:rsid w:val="0095588B"/>
    <w:rsid w:val="009560B7"/>
    <w:rsid w:val="00956E92"/>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C0C"/>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638E"/>
    <w:rsid w:val="009B2AA2"/>
    <w:rsid w:val="009B3A3A"/>
    <w:rsid w:val="009B58F4"/>
    <w:rsid w:val="009B5C6D"/>
    <w:rsid w:val="009B6E0A"/>
    <w:rsid w:val="009B724E"/>
    <w:rsid w:val="009B769D"/>
    <w:rsid w:val="009C2C9D"/>
    <w:rsid w:val="009C5477"/>
    <w:rsid w:val="009C61F8"/>
    <w:rsid w:val="009C68EF"/>
    <w:rsid w:val="009D00F6"/>
    <w:rsid w:val="009D05E9"/>
    <w:rsid w:val="009D1232"/>
    <w:rsid w:val="009D26B9"/>
    <w:rsid w:val="009D3BFD"/>
    <w:rsid w:val="009D4AA9"/>
    <w:rsid w:val="009D4F38"/>
    <w:rsid w:val="009D6012"/>
    <w:rsid w:val="009D642E"/>
    <w:rsid w:val="009D773D"/>
    <w:rsid w:val="009D7F3F"/>
    <w:rsid w:val="009E0D10"/>
    <w:rsid w:val="009E1108"/>
    <w:rsid w:val="009E1404"/>
    <w:rsid w:val="009E18B9"/>
    <w:rsid w:val="009E2268"/>
    <w:rsid w:val="009E29B4"/>
    <w:rsid w:val="009E4B4C"/>
    <w:rsid w:val="009F0875"/>
    <w:rsid w:val="009F0EA5"/>
    <w:rsid w:val="009F0EE7"/>
    <w:rsid w:val="009F2B93"/>
    <w:rsid w:val="009F4E7C"/>
    <w:rsid w:val="009F4FB1"/>
    <w:rsid w:val="009F691A"/>
    <w:rsid w:val="009F71DC"/>
    <w:rsid w:val="00A00AB9"/>
    <w:rsid w:val="00A00FD5"/>
    <w:rsid w:val="00A012E6"/>
    <w:rsid w:val="00A01DF3"/>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429FE"/>
    <w:rsid w:val="00A45249"/>
    <w:rsid w:val="00A45D9F"/>
    <w:rsid w:val="00A472F7"/>
    <w:rsid w:val="00A51DBE"/>
    <w:rsid w:val="00A521D1"/>
    <w:rsid w:val="00A52801"/>
    <w:rsid w:val="00A52804"/>
    <w:rsid w:val="00A533C9"/>
    <w:rsid w:val="00A53D68"/>
    <w:rsid w:val="00A53FDB"/>
    <w:rsid w:val="00A54122"/>
    <w:rsid w:val="00A54FAE"/>
    <w:rsid w:val="00A606EC"/>
    <w:rsid w:val="00A60C6A"/>
    <w:rsid w:val="00A617BC"/>
    <w:rsid w:val="00A62B77"/>
    <w:rsid w:val="00A63D8D"/>
    <w:rsid w:val="00A66BC9"/>
    <w:rsid w:val="00A67263"/>
    <w:rsid w:val="00A672AF"/>
    <w:rsid w:val="00A67D84"/>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AAA"/>
    <w:rsid w:val="00A96C2E"/>
    <w:rsid w:val="00AA139E"/>
    <w:rsid w:val="00AA3300"/>
    <w:rsid w:val="00AA3D02"/>
    <w:rsid w:val="00AA432B"/>
    <w:rsid w:val="00AA4586"/>
    <w:rsid w:val="00AA5411"/>
    <w:rsid w:val="00AA599F"/>
    <w:rsid w:val="00AA61E2"/>
    <w:rsid w:val="00AA6545"/>
    <w:rsid w:val="00AB191F"/>
    <w:rsid w:val="00AB1966"/>
    <w:rsid w:val="00AB31B4"/>
    <w:rsid w:val="00AB46DA"/>
    <w:rsid w:val="00AB7231"/>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F9A"/>
    <w:rsid w:val="00AF612F"/>
    <w:rsid w:val="00AF672F"/>
    <w:rsid w:val="00AF6A9B"/>
    <w:rsid w:val="00AF716E"/>
    <w:rsid w:val="00AF7AE5"/>
    <w:rsid w:val="00B00950"/>
    <w:rsid w:val="00B00B06"/>
    <w:rsid w:val="00B01155"/>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84"/>
    <w:rsid w:val="00B22582"/>
    <w:rsid w:val="00B2283D"/>
    <w:rsid w:val="00B230EA"/>
    <w:rsid w:val="00B23416"/>
    <w:rsid w:val="00B23C7A"/>
    <w:rsid w:val="00B23F7C"/>
    <w:rsid w:val="00B24425"/>
    <w:rsid w:val="00B245C8"/>
    <w:rsid w:val="00B25C47"/>
    <w:rsid w:val="00B260E5"/>
    <w:rsid w:val="00B2678E"/>
    <w:rsid w:val="00B30531"/>
    <w:rsid w:val="00B30A28"/>
    <w:rsid w:val="00B3169F"/>
    <w:rsid w:val="00B333BA"/>
    <w:rsid w:val="00B343A1"/>
    <w:rsid w:val="00B3440C"/>
    <w:rsid w:val="00B34690"/>
    <w:rsid w:val="00B3525B"/>
    <w:rsid w:val="00B353CF"/>
    <w:rsid w:val="00B3637D"/>
    <w:rsid w:val="00B36E58"/>
    <w:rsid w:val="00B37074"/>
    <w:rsid w:val="00B37DBD"/>
    <w:rsid w:val="00B409B6"/>
    <w:rsid w:val="00B42792"/>
    <w:rsid w:val="00B43168"/>
    <w:rsid w:val="00B43EFA"/>
    <w:rsid w:val="00B444C3"/>
    <w:rsid w:val="00B4473E"/>
    <w:rsid w:val="00B47B33"/>
    <w:rsid w:val="00B52E86"/>
    <w:rsid w:val="00B52E94"/>
    <w:rsid w:val="00B53ED6"/>
    <w:rsid w:val="00B54689"/>
    <w:rsid w:val="00B550FA"/>
    <w:rsid w:val="00B555C1"/>
    <w:rsid w:val="00B56479"/>
    <w:rsid w:val="00B56930"/>
    <w:rsid w:val="00B600AB"/>
    <w:rsid w:val="00B62161"/>
    <w:rsid w:val="00B62BE3"/>
    <w:rsid w:val="00B655A6"/>
    <w:rsid w:val="00B65693"/>
    <w:rsid w:val="00B65E3F"/>
    <w:rsid w:val="00B66BC1"/>
    <w:rsid w:val="00B7031E"/>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65EE"/>
    <w:rsid w:val="00B868D1"/>
    <w:rsid w:val="00B86AB6"/>
    <w:rsid w:val="00B879DE"/>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BF7CFE"/>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BB"/>
    <w:rsid w:val="00C264D2"/>
    <w:rsid w:val="00C26EAC"/>
    <w:rsid w:val="00C27A43"/>
    <w:rsid w:val="00C3135E"/>
    <w:rsid w:val="00C31927"/>
    <w:rsid w:val="00C320FD"/>
    <w:rsid w:val="00C325AE"/>
    <w:rsid w:val="00C3408E"/>
    <w:rsid w:val="00C34A11"/>
    <w:rsid w:val="00C35E92"/>
    <w:rsid w:val="00C36A7E"/>
    <w:rsid w:val="00C36EA5"/>
    <w:rsid w:val="00C37693"/>
    <w:rsid w:val="00C37EE1"/>
    <w:rsid w:val="00C409A5"/>
    <w:rsid w:val="00C43CDB"/>
    <w:rsid w:val="00C44D07"/>
    <w:rsid w:val="00C45755"/>
    <w:rsid w:val="00C52916"/>
    <w:rsid w:val="00C52DB3"/>
    <w:rsid w:val="00C52E9B"/>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3FA6"/>
    <w:rsid w:val="00CA4241"/>
    <w:rsid w:val="00CA4AA9"/>
    <w:rsid w:val="00CA4C9F"/>
    <w:rsid w:val="00CA4D0D"/>
    <w:rsid w:val="00CA4D93"/>
    <w:rsid w:val="00CA6A51"/>
    <w:rsid w:val="00CA6AB0"/>
    <w:rsid w:val="00CA79F7"/>
    <w:rsid w:val="00CA7F9A"/>
    <w:rsid w:val="00CB1082"/>
    <w:rsid w:val="00CB1D16"/>
    <w:rsid w:val="00CB222F"/>
    <w:rsid w:val="00CB237C"/>
    <w:rsid w:val="00CB4F22"/>
    <w:rsid w:val="00CB65C2"/>
    <w:rsid w:val="00CB6FDD"/>
    <w:rsid w:val="00CB7594"/>
    <w:rsid w:val="00CC1730"/>
    <w:rsid w:val="00CC227A"/>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6474"/>
    <w:rsid w:val="00CF656E"/>
    <w:rsid w:val="00CF76DF"/>
    <w:rsid w:val="00D0408E"/>
    <w:rsid w:val="00D04439"/>
    <w:rsid w:val="00D053D8"/>
    <w:rsid w:val="00D05CC2"/>
    <w:rsid w:val="00D0639B"/>
    <w:rsid w:val="00D0647F"/>
    <w:rsid w:val="00D0675C"/>
    <w:rsid w:val="00D074C1"/>
    <w:rsid w:val="00D109E1"/>
    <w:rsid w:val="00D1120A"/>
    <w:rsid w:val="00D11DD0"/>
    <w:rsid w:val="00D13038"/>
    <w:rsid w:val="00D13301"/>
    <w:rsid w:val="00D13A7E"/>
    <w:rsid w:val="00D15D0E"/>
    <w:rsid w:val="00D165D0"/>
    <w:rsid w:val="00D1662F"/>
    <w:rsid w:val="00D1673A"/>
    <w:rsid w:val="00D16A6E"/>
    <w:rsid w:val="00D1724A"/>
    <w:rsid w:val="00D176B8"/>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E35"/>
    <w:rsid w:val="00D53399"/>
    <w:rsid w:val="00D533FF"/>
    <w:rsid w:val="00D5353D"/>
    <w:rsid w:val="00D5521B"/>
    <w:rsid w:val="00D55267"/>
    <w:rsid w:val="00D55DD5"/>
    <w:rsid w:val="00D56989"/>
    <w:rsid w:val="00D56B72"/>
    <w:rsid w:val="00D56B76"/>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5CCB"/>
    <w:rsid w:val="00D76DDC"/>
    <w:rsid w:val="00D772CF"/>
    <w:rsid w:val="00D801F8"/>
    <w:rsid w:val="00D80A80"/>
    <w:rsid w:val="00D81020"/>
    <w:rsid w:val="00D8177A"/>
    <w:rsid w:val="00D842FD"/>
    <w:rsid w:val="00D84652"/>
    <w:rsid w:val="00D85925"/>
    <w:rsid w:val="00D86D1C"/>
    <w:rsid w:val="00D90EA0"/>
    <w:rsid w:val="00D9127F"/>
    <w:rsid w:val="00D92A9A"/>
    <w:rsid w:val="00D92D59"/>
    <w:rsid w:val="00D92FD7"/>
    <w:rsid w:val="00D9309B"/>
    <w:rsid w:val="00D93ABF"/>
    <w:rsid w:val="00D93F84"/>
    <w:rsid w:val="00D957C6"/>
    <w:rsid w:val="00DA0CFD"/>
    <w:rsid w:val="00DA166D"/>
    <w:rsid w:val="00DA1F7D"/>
    <w:rsid w:val="00DA2A8F"/>
    <w:rsid w:val="00DA4393"/>
    <w:rsid w:val="00DA52F2"/>
    <w:rsid w:val="00DA61BD"/>
    <w:rsid w:val="00DA72B4"/>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094A"/>
    <w:rsid w:val="00E020AC"/>
    <w:rsid w:val="00E023AB"/>
    <w:rsid w:val="00E032E0"/>
    <w:rsid w:val="00E0332A"/>
    <w:rsid w:val="00E0384F"/>
    <w:rsid w:val="00E05EF8"/>
    <w:rsid w:val="00E0687D"/>
    <w:rsid w:val="00E06D14"/>
    <w:rsid w:val="00E07BC2"/>
    <w:rsid w:val="00E10342"/>
    <w:rsid w:val="00E11741"/>
    <w:rsid w:val="00E124BB"/>
    <w:rsid w:val="00E12836"/>
    <w:rsid w:val="00E12846"/>
    <w:rsid w:val="00E157AA"/>
    <w:rsid w:val="00E158BA"/>
    <w:rsid w:val="00E15BB6"/>
    <w:rsid w:val="00E15D56"/>
    <w:rsid w:val="00E168D9"/>
    <w:rsid w:val="00E16BC4"/>
    <w:rsid w:val="00E1779A"/>
    <w:rsid w:val="00E226A3"/>
    <w:rsid w:val="00E22D69"/>
    <w:rsid w:val="00E2340B"/>
    <w:rsid w:val="00E26AEF"/>
    <w:rsid w:val="00E30E4D"/>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33BB"/>
    <w:rsid w:val="00E63903"/>
    <w:rsid w:val="00E63F4A"/>
    <w:rsid w:val="00E64888"/>
    <w:rsid w:val="00E6706E"/>
    <w:rsid w:val="00E67F6F"/>
    <w:rsid w:val="00E70ADB"/>
    <w:rsid w:val="00E711F6"/>
    <w:rsid w:val="00E73A2C"/>
    <w:rsid w:val="00E73A80"/>
    <w:rsid w:val="00E73B23"/>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609D"/>
    <w:rsid w:val="00EC63F6"/>
    <w:rsid w:val="00EC6682"/>
    <w:rsid w:val="00EC6B5C"/>
    <w:rsid w:val="00EC763A"/>
    <w:rsid w:val="00ED40CD"/>
    <w:rsid w:val="00ED6B0C"/>
    <w:rsid w:val="00ED6BC3"/>
    <w:rsid w:val="00ED722F"/>
    <w:rsid w:val="00EE0ED6"/>
    <w:rsid w:val="00EE1919"/>
    <w:rsid w:val="00EE2A6B"/>
    <w:rsid w:val="00EE2F55"/>
    <w:rsid w:val="00EE2FF0"/>
    <w:rsid w:val="00EE340D"/>
    <w:rsid w:val="00EE3E1D"/>
    <w:rsid w:val="00EE42D9"/>
    <w:rsid w:val="00EE4518"/>
    <w:rsid w:val="00EE609A"/>
    <w:rsid w:val="00EE61EF"/>
    <w:rsid w:val="00EE7CCC"/>
    <w:rsid w:val="00EF10C5"/>
    <w:rsid w:val="00EF1FDC"/>
    <w:rsid w:val="00EF2294"/>
    <w:rsid w:val="00EF35F4"/>
    <w:rsid w:val="00EF4426"/>
    <w:rsid w:val="00EF46A2"/>
    <w:rsid w:val="00EF5142"/>
    <w:rsid w:val="00EF5FAC"/>
    <w:rsid w:val="00EF66F8"/>
    <w:rsid w:val="00F046BC"/>
    <w:rsid w:val="00F04F6B"/>
    <w:rsid w:val="00F05406"/>
    <w:rsid w:val="00F0602B"/>
    <w:rsid w:val="00F0626B"/>
    <w:rsid w:val="00F063A3"/>
    <w:rsid w:val="00F0680C"/>
    <w:rsid w:val="00F06AF8"/>
    <w:rsid w:val="00F06FC0"/>
    <w:rsid w:val="00F07269"/>
    <w:rsid w:val="00F07922"/>
    <w:rsid w:val="00F117B2"/>
    <w:rsid w:val="00F12295"/>
    <w:rsid w:val="00F12B22"/>
    <w:rsid w:val="00F12FA8"/>
    <w:rsid w:val="00F14F21"/>
    <w:rsid w:val="00F15741"/>
    <w:rsid w:val="00F16FFE"/>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C76"/>
    <w:rsid w:val="00F45EBD"/>
    <w:rsid w:val="00F464A1"/>
    <w:rsid w:val="00F46FD5"/>
    <w:rsid w:val="00F4700D"/>
    <w:rsid w:val="00F51537"/>
    <w:rsid w:val="00F52201"/>
    <w:rsid w:val="00F53126"/>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715"/>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72E1"/>
    <w:rsid w:val="00FA7A57"/>
    <w:rsid w:val="00FA7C4D"/>
    <w:rsid w:val="00FB1F83"/>
    <w:rsid w:val="00FB2774"/>
    <w:rsid w:val="00FB2C7A"/>
    <w:rsid w:val="00FB37B9"/>
    <w:rsid w:val="00FB5033"/>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6CB6"/>
    <w:rsid w:val="00FE7E6B"/>
    <w:rsid w:val="00FF007F"/>
    <w:rsid w:val="00FF0247"/>
    <w:rsid w:val="00FF1D65"/>
    <w:rsid w:val="00FF57EE"/>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42379/dfeaddc6947f442b61df956b2f952b04b851d55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nsultant.ru/document/cons_doc_LAW_342379/b35c1cda823db523e31796c5936f71f3adbc38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98656-23D3-4806-A84A-8E544C59F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385</Words>
  <Characters>2200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10</cp:revision>
  <cp:lastPrinted>2024-02-16T08:11:00Z</cp:lastPrinted>
  <dcterms:created xsi:type="dcterms:W3CDTF">2024-02-06T08:48:00Z</dcterms:created>
  <dcterms:modified xsi:type="dcterms:W3CDTF">2024-03-04T07:24:00Z</dcterms:modified>
</cp:coreProperties>
</file>