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15AB5" w:rsidRDefault="00490ACC" w:rsidP="00E511C4">
      <w:pPr>
        <w:jc w:val="both"/>
        <w:rPr>
          <w:spacing w:val="0"/>
          <w:lang w:val="en-US"/>
        </w:rPr>
      </w:pPr>
    </w:p>
    <w:p w:rsidR="00490ACC" w:rsidRPr="00415AB5" w:rsidRDefault="00490ACC" w:rsidP="00E511C4">
      <w:pPr>
        <w:jc w:val="both"/>
        <w:rPr>
          <w:spacing w:val="0"/>
        </w:rPr>
      </w:pPr>
    </w:p>
    <w:p w:rsidR="00490ACC" w:rsidRPr="00415AB5" w:rsidRDefault="00490ACC" w:rsidP="00E511C4">
      <w:pPr>
        <w:jc w:val="both"/>
        <w:rPr>
          <w:spacing w:val="0"/>
        </w:rPr>
      </w:pPr>
    </w:p>
    <w:p w:rsidR="00490ACC" w:rsidRPr="00415AB5" w:rsidRDefault="00490ACC" w:rsidP="00E511C4">
      <w:pPr>
        <w:jc w:val="both"/>
        <w:rPr>
          <w:spacing w:val="0"/>
        </w:rPr>
      </w:pPr>
    </w:p>
    <w:p w:rsidR="003B0F28" w:rsidRPr="00415AB5" w:rsidRDefault="003B0F28" w:rsidP="00E511C4">
      <w:pPr>
        <w:jc w:val="center"/>
        <w:rPr>
          <w:spacing w:val="0"/>
        </w:rPr>
      </w:pPr>
    </w:p>
    <w:p w:rsidR="00490ACC" w:rsidRPr="00415AB5" w:rsidRDefault="006404A3" w:rsidP="00E511C4">
      <w:pPr>
        <w:jc w:val="center"/>
        <w:rPr>
          <w:b/>
          <w:spacing w:val="0"/>
        </w:rPr>
      </w:pPr>
      <w:r w:rsidRPr="00415AB5">
        <w:rPr>
          <w:b/>
          <w:spacing w:val="0"/>
        </w:rPr>
        <w:t>З</w:t>
      </w:r>
      <w:r w:rsidR="00490ACC" w:rsidRPr="00415AB5">
        <w:rPr>
          <w:b/>
          <w:spacing w:val="0"/>
        </w:rPr>
        <w:t>акон</w:t>
      </w:r>
    </w:p>
    <w:p w:rsidR="00490ACC" w:rsidRPr="00415AB5" w:rsidRDefault="00490ACC" w:rsidP="00E511C4">
      <w:pPr>
        <w:jc w:val="center"/>
        <w:outlineLvl w:val="0"/>
        <w:rPr>
          <w:b/>
          <w:caps/>
          <w:spacing w:val="0"/>
        </w:rPr>
      </w:pPr>
      <w:r w:rsidRPr="00415AB5">
        <w:rPr>
          <w:b/>
          <w:spacing w:val="0"/>
        </w:rPr>
        <w:t xml:space="preserve">Приднестровской Молдавской Республики </w:t>
      </w:r>
    </w:p>
    <w:p w:rsidR="00490ACC" w:rsidRPr="00415AB5" w:rsidRDefault="00490ACC" w:rsidP="00E511C4">
      <w:pPr>
        <w:pStyle w:val="41"/>
        <w:shd w:val="clear" w:color="auto" w:fill="auto"/>
        <w:spacing w:before="0" w:after="0" w:line="240" w:lineRule="auto"/>
        <w:jc w:val="center"/>
        <w:rPr>
          <w:spacing w:val="0"/>
          <w:sz w:val="28"/>
          <w:szCs w:val="28"/>
        </w:rPr>
      </w:pPr>
    </w:p>
    <w:p w:rsidR="00C059D0" w:rsidRPr="00415AB5" w:rsidRDefault="00C059D0" w:rsidP="00E511C4">
      <w:pPr>
        <w:jc w:val="center"/>
        <w:rPr>
          <w:b/>
          <w:iCs/>
          <w:spacing w:val="0"/>
        </w:rPr>
      </w:pPr>
      <w:r w:rsidRPr="00415AB5">
        <w:rPr>
          <w:b/>
          <w:iCs/>
          <w:spacing w:val="0"/>
        </w:rPr>
        <w:t xml:space="preserve">«О внесении изменений и дополнений в Закон </w:t>
      </w:r>
    </w:p>
    <w:p w:rsidR="00C059D0" w:rsidRPr="00415AB5" w:rsidRDefault="00C059D0" w:rsidP="00E511C4">
      <w:pPr>
        <w:jc w:val="center"/>
        <w:rPr>
          <w:b/>
          <w:iCs/>
          <w:spacing w:val="0"/>
        </w:rPr>
      </w:pPr>
      <w:r w:rsidRPr="00415AB5">
        <w:rPr>
          <w:b/>
          <w:iCs/>
          <w:spacing w:val="0"/>
        </w:rPr>
        <w:t xml:space="preserve">Приднестровской Молдавской Республики </w:t>
      </w:r>
    </w:p>
    <w:p w:rsidR="008D1DEF" w:rsidRPr="00415AB5" w:rsidRDefault="00C059D0" w:rsidP="00E511C4">
      <w:pPr>
        <w:jc w:val="center"/>
        <w:rPr>
          <w:b/>
          <w:spacing w:val="0"/>
        </w:rPr>
      </w:pPr>
      <w:r w:rsidRPr="00415AB5">
        <w:rPr>
          <w:b/>
          <w:iCs/>
          <w:spacing w:val="0"/>
        </w:rPr>
        <w:t>«Об организации предоставления государственных услуг»</w:t>
      </w:r>
    </w:p>
    <w:p w:rsidR="00BD0DB1" w:rsidRPr="00415AB5" w:rsidRDefault="00BD0DB1" w:rsidP="00E511C4">
      <w:pPr>
        <w:jc w:val="center"/>
        <w:rPr>
          <w:spacing w:val="0"/>
        </w:rPr>
      </w:pPr>
    </w:p>
    <w:p w:rsidR="00490ACC" w:rsidRPr="00415AB5" w:rsidRDefault="00490ACC" w:rsidP="00E511C4">
      <w:pPr>
        <w:jc w:val="both"/>
        <w:rPr>
          <w:spacing w:val="0"/>
        </w:rPr>
      </w:pPr>
      <w:r w:rsidRPr="00415AB5">
        <w:rPr>
          <w:spacing w:val="0"/>
        </w:rPr>
        <w:t>Принят Верховным Советом</w:t>
      </w:r>
    </w:p>
    <w:p w:rsidR="00490ACC" w:rsidRPr="00415AB5" w:rsidRDefault="00490ACC" w:rsidP="00E511C4">
      <w:pPr>
        <w:jc w:val="both"/>
        <w:rPr>
          <w:spacing w:val="0"/>
        </w:rPr>
      </w:pPr>
      <w:r w:rsidRPr="00415AB5">
        <w:rPr>
          <w:spacing w:val="0"/>
        </w:rPr>
        <w:t xml:space="preserve">Приднестровской Молдавской Республики         </w:t>
      </w:r>
      <w:r w:rsidR="005A34F8" w:rsidRPr="00415AB5">
        <w:rPr>
          <w:spacing w:val="0"/>
        </w:rPr>
        <w:t xml:space="preserve"> </w:t>
      </w:r>
      <w:r w:rsidR="00EF66F8" w:rsidRPr="00415AB5">
        <w:rPr>
          <w:spacing w:val="0"/>
        </w:rPr>
        <w:t xml:space="preserve">  </w:t>
      </w:r>
      <w:r w:rsidR="00160CB7" w:rsidRPr="00415AB5">
        <w:rPr>
          <w:spacing w:val="0"/>
        </w:rPr>
        <w:t xml:space="preserve"> </w:t>
      </w:r>
      <w:r w:rsidR="004D0024" w:rsidRPr="00415AB5">
        <w:rPr>
          <w:spacing w:val="0"/>
        </w:rPr>
        <w:t xml:space="preserve"> </w:t>
      </w:r>
      <w:r w:rsidR="00EB39D6" w:rsidRPr="00415AB5">
        <w:rPr>
          <w:spacing w:val="0"/>
        </w:rPr>
        <w:t xml:space="preserve"> </w:t>
      </w:r>
      <w:r w:rsidR="001B7E0C" w:rsidRPr="00415AB5">
        <w:rPr>
          <w:spacing w:val="0"/>
        </w:rPr>
        <w:t xml:space="preserve">   </w:t>
      </w:r>
      <w:r w:rsidR="00143C00" w:rsidRPr="00415AB5">
        <w:rPr>
          <w:spacing w:val="0"/>
        </w:rPr>
        <w:t xml:space="preserve">  </w:t>
      </w:r>
      <w:r w:rsidR="006B67E3" w:rsidRPr="00415AB5">
        <w:rPr>
          <w:spacing w:val="0"/>
        </w:rPr>
        <w:t xml:space="preserve">  </w:t>
      </w:r>
      <w:r w:rsidR="00C63E7C" w:rsidRPr="00415AB5">
        <w:rPr>
          <w:spacing w:val="0"/>
        </w:rPr>
        <w:t xml:space="preserve"> </w:t>
      </w:r>
      <w:r w:rsidR="000F4014" w:rsidRPr="00415AB5">
        <w:rPr>
          <w:spacing w:val="0"/>
        </w:rPr>
        <w:t xml:space="preserve">   </w:t>
      </w:r>
      <w:r w:rsidR="00C63E7C" w:rsidRPr="00415AB5">
        <w:rPr>
          <w:spacing w:val="0"/>
        </w:rPr>
        <w:t xml:space="preserve"> </w:t>
      </w:r>
      <w:r w:rsidR="000D07CF" w:rsidRPr="00415AB5">
        <w:rPr>
          <w:spacing w:val="0"/>
        </w:rPr>
        <w:t>20</w:t>
      </w:r>
      <w:r w:rsidRPr="00415AB5">
        <w:rPr>
          <w:spacing w:val="0"/>
        </w:rPr>
        <w:t xml:space="preserve"> </w:t>
      </w:r>
      <w:r w:rsidR="00A672AF" w:rsidRPr="00415AB5">
        <w:rPr>
          <w:spacing w:val="0"/>
        </w:rPr>
        <w:t>дека</w:t>
      </w:r>
      <w:r w:rsidR="00F85525" w:rsidRPr="00415AB5">
        <w:rPr>
          <w:spacing w:val="0"/>
        </w:rPr>
        <w:t>бр</w:t>
      </w:r>
      <w:r w:rsidR="009A53DF" w:rsidRPr="00415AB5">
        <w:rPr>
          <w:spacing w:val="0"/>
        </w:rPr>
        <w:t>я</w:t>
      </w:r>
      <w:r w:rsidRPr="00415AB5">
        <w:rPr>
          <w:spacing w:val="0"/>
        </w:rPr>
        <w:t xml:space="preserve"> 20</w:t>
      </w:r>
      <w:r w:rsidR="007626B4" w:rsidRPr="00415AB5">
        <w:rPr>
          <w:spacing w:val="0"/>
        </w:rPr>
        <w:t>2</w:t>
      </w:r>
      <w:r w:rsidR="00D90EA0" w:rsidRPr="00415AB5">
        <w:rPr>
          <w:spacing w:val="0"/>
        </w:rPr>
        <w:t>3</w:t>
      </w:r>
      <w:r w:rsidRPr="00415AB5">
        <w:rPr>
          <w:spacing w:val="0"/>
        </w:rPr>
        <w:t xml:space="preserve"> года</w:t>
      </w:r>
    </w:p>
    <w:p w:rsidR="001B7324" w:rsidRPr="00415AB5" w:rsidRDefault="001B7324" w:rsidP="00E511C4">
      <w:pPr>
        <w:jc w:val="both"/>
        <w:rPr>
          <w:spacing w:val="0"/>
        </w:rPr>
      </w:pPr>
    </w:p>
    <w:p w:rsidR="00C059D0" w:rsidRPr="00C059D0" w:rsidRDefault="00C059D0" w:rsidP="00C059D0">
      <w:pPr>
        <w:ind w:firstLine="709"/>
        <w:jc w:val="both"/>
        <w:rPr>
          <w:spacing w:val="0"/>
          <w:shd w:val="clear" w:color="auto" w:fill="FFFFFF"/>
        </w:rPr>
      </w:pPr>
      <w:r w:rsidRPr="00415AB5">
        <w:rPr>
          <w:b/>
          <w:spacing w:val="0"/>
        </w:rPr>
        <w:t>Статья 1.</w:t>
      </w:r>
      <w:r w:rsidRPr="00415AB5">
        <w:rPr>
          <w:spacing w:val="0"/>
        </w:rPr>
        <w:t xml:space="preserve"> Внести в Закон Приднестровской Молдавской Республики </w:t>
      </w:r>
      <w:r w:rsidRPr="00415AB5">
        <w:rPr>
          <w:spacing w:val="0"/>
        </w:rPr>
        <w:br/>
        <w:t xml:space="preserve">от 19 августа 2016 года № 211-З-VI «Об организации предоставления государственных услуг» (САЗ 16-33) с изменениями и дополнениями, внесенными законами Приднестровской Молдавской Республики от 18 июля 2018 года № 224-ЗИД-VI (САЗ 18-29); от 6 ноября 2018 года № 298-ЗИД-VI </w:t>
      </w:r>
      <w:r w:rsidRPr="00415AB5">
        <w:rPr>
          <w:spacing w:val="0"/>
        </w:rPr>
        <w:br/>
        <w:t xml:space="preserve">(САЗ 18-45); от 7 февраля 2020 года № 21-ЗИД-VI (САЗ 20-6); от 23 июля </w:t>
      </w:r>
      <w:r w:rsidRPr="00415AB5">
        <w:rPr>
          <w:spacing w:val="0"/>
        </w:rPr>
        <w:br/>
        <w:t>2020 года № 103-ЗИД-VI (САЗ 20-30); от 3 декабря 2021 года № 317-ЗИД-VII (САЗ 21-48); от 26 июня 2023 года № 157-ЗД-</w:t>
      </w:r>
      <w:r w:rsidRPr="00415AB5">
        <w:rPr>
          <w:spacing w:val="0"/>
          <w:lang w:val="en-US"/>
        </w:rPr>
        <w:t>VII</w:t>
      </w:r>
      <w:r w:rsidRPr="00415AB5">
        <w:rPr>
          <w:spacing w:val="0"/>
        </w:rPr>
        <w:t xml:space="preserve"> (САЗ 23-26)</w:t>
      </w:r>
      <w:r w:rsidRPr="00C059D0">
        <w:rPr>
          <w:spacing w:val="0"/>
        </w:rPr>
        <w:t xml:space="preserve">, следующие изменения и дополнения. </w:t>
      </w:r>
    </w:p>
    <w:p w:rsidR="00C059D0" w:rsidRPr="00C059D0" w:rsidRDefault="00C059D0" w:rsidP="00C059D0">
      <w:pPr>
        <w:spacing w:line="240" w:lineRule="atLeast"/>
        <w:ind w:firstLine="709"/>
        <w:jc w:val="both"/>
        <w:rPr>
          <w:spacing w:val="0"/>
        </w:rPr>
      </w:pPr>
    </w:p>
    <w:p w:rsidR="00C059D0" w:rsidRPr="00C059D0" w:rsidRDefault="00C059D0" w:rsidP="00C059D0">
      <w:pPr>
        <w:spacing w:line="240" w:lineRule="atLeast"/>
        <w:ind w:firstLine="709"/>
        <w:jc w:val="both"/>
        <w:rPr>
          <w:color w:val="000000"/>
          <w:spacing w:val="0"/>
        </w:rPr>
      </w:pPr>
      <w:r w:rsidRPr="00C059D0">
        <w:rPr>
          <w:spacing w:val="0"/>
        </w:rPr>
        <w:t xml:space="preserve">1. </w:t>
      </w:r>
      <w:r w:rsidRPr="00C059D0">
        <w:rPr>
          <w:color w:val="000000"/>
          <w:spacing w:val="0"/>
        </w:rPr>
        <w:t>Часть первую статьи 1 после слов «государственными внебюджетными фондами, государственными» дополнить через запятую словом «муниципальными».</w:t>
      </w:r>
    </w:p>
    <w:p w:rsidR="00C059D0" w:rsidRPr="00C059D0" w:rsidRDefault="00C059D0" w:rsidP="00C059D0">
      <w:pPr>
        <w:spacing w:line="240" w:lineRule="atLeast"/>
        <w:ind w:firstLine="709"/>
        <w:jc w:val="both"/>
        <w:rPr>
          <w:spacing w:val="0"/>
        </w:rPr>
      </w:pPr>
    </w:p>
    <w:p w:rsidR="00415AB5" w:rsidRPr="00415AB5" w:rsidRDefault="00415AB5" w:rsidP="00415AB5">
      <w:pPr>
        <w:ind w:firstLine="709"/>
        <w:contextualSpacing/>
        <w:jc w:val="both"/>
        <w:rPr>
          <w:spacing w:val="0"/>
        </w:rPr>
      </w:pPr>
      <w:r w:rsidRPr="00415AB5">
        <w:rPr>
          <w:spacing w:val="0"/>
        </w:rPr>
        <w:t>2. Подпункт а) статьи 2 изложить в следующей редакции:</w:t>
      </w:r>
    </w:p>
    <w:p w:rsidR="00415AB5" w:rsidRPr="00415AB5" w:rsidRDefault="00415AB5" w:rsidP="00415AB5">
      <w:pPr>
        <w:ind w:firstLine="709"/>
        <w:contextualSpacing/>
        <w:jc w:val="both"/>
        <w:rPr>
          <w:spacing w:val="0"/>
        </w:rPr>
      </w:pPr>
      <w:r w:rsidRPr="00415AB5">
        <w:rPr>
          <w:spacing w:val="0"/>
        </w:rPr>
        <w:t xml:space="preserve">«а) государственная услуга – вид деятельности: </w:t>
      </w:r>
    </w:p>
    <w:p w:rsidR="00415AB5" w:rsidRPr="00415AB5" w:rsidRDefault="00415AB5" w:rsidP="00415AB5">
      <w:pPr>
        <w:ind w:firstLine="709"/>
        <w:contextualSpacing/>
        <w:jc w:val="both"/>
        <w:rPr>
          <w:spacing w:val="0"/>
        </w:rPr>
      </w:pPr>
      <w:r w:rsidRPr="00415AB5">
        <w:rPr>
          <w:spacing w:val="0"/>
        </w:rPr>
        <w:t>1) реализуемый исключительно органами, предоставляющими государственные услуги, в пределах функций, установленных нормативными правовыми актами Приднестровской Молдавской Республики;</w:t>
      </w:r>
    </w:p>
    <w:p w:rsidR="00415AB5" w:rsidRPr="00415AB5" w:rsidRDefault="00415AB5" w:rsidP="00415AB5">
      <w:pPr>
        <w:ind w:firstLine="709"/>
        <w:contextualSpacing/>
        <w:jc w:val="both"/>
        <w:rPr>
          <w:spacing w:val="0"/>
        </w:rPr>
      </w:pPr>
      <w:r w:rsidRPr="00415AB5">
        <w:rPr>
          <w:spacing w:val="0"/>
        </w:rPr>
        <w:t>2) осуществляемый по инициативе физических или юридических лиц с целью реализации их прав и обязанностей, установленных законодательством Приднестровской Молдавской Республики;</w:t>
      </w:r>
    </w:p>
    <w:p w:rsidR="00415AB5" w:rsidRDefault="00415AB5" w:rsidP="00415AB5">
      <w:pPr>
        <w:ind w:firstLine="709"/>
        <w:contextualSpacing/>
        <w:jc w:val="both"/>
        <w:rPr>
          <w:spacing w:val="0"/>
        </w:rPr>
      </w:pPr>
      <w:r w:rsidRPr="00415AB5">
        <w:rPr>
          <w:spacing w:val="0"/>
        </w:rPr>
        <w:t xml:space="preserve">3) результатом которого является совершение юридически значимых </w:t>
      </w:r>
      <w:proofErr w:type="gramStart"/>
      <w:r w:rsidRPr="00415AB5">
        <w:rPr>
          <w:spacing w:val="0"/>
        </w:rPr>
        <w:t>действий</w:t>
      </w:r>
      <w:proofErr w:type="gramEnd"/>
      <w:r w:rsidRPr="00415AB5">
        <w:rPr>
          <w:spacing w:val="0"/>
        </w:rPr>
        <w:t xml:space="preserve"> в отношении заявителя, с последующими выдачей соответствующего документа или представлением информации, касающейся заявителя, в том числе</w:t>
      </w:r>
      <w:r w:rsidR="003335FA">
        <w:rPr>
          <w:spacing w:val="0"/>
        </w:rPr>
        <w:t xml:space="preserve"> </w:t>
      </w:r>
      <w:r w:rsidRPr="00415AB5">
        <w:rPr>
          <w:spacing w:val="0"/>
        </w:rPr>
        <w:t>из информационных систем, находящихся в распоряжении органов, предоставляющих государственные услуги».</w:t>
      </w:r>
    </w:p>
    <w:p w:rsidR="00415AB5" w:rsidRDefault="00415AB5" w:rsidP="00C059D0">
      <w:pPr>
        <w:ind w:right="140" w:firstLine="709"/>
        <w:jc w:val="both"/>
        <w:rPr>
          <w:spacing w:val="0"/>
        </w:rPr>
      </w:pPr>
    </w:p>
    <w:p w:rsidR="003335FA" w:rsidRDefault="003335FA" w:rsidP="00C059D0">
      <w:pPr>
        <w:ind w:right="140" w:firstLine="709"/>
        <w:jc w:val="both"/>
        <w:rPr>
          <w:spacing w:val="0"/>
        </w:rPr>
      </w:pPr>
    </w:p>
    <w:p w:rsidR="003335FA" w:rsidRDefault="003335FA" w:rsidP="00C059D0">
      <w:pPr>
        <w:ind w:right="140" w:firstLine="709"/>
        <w:jc w:val="both"/>
        <w:rPr>
          <w:spacing w:val="0"/>
        </w:rPr>
      </w:pPr>
    </w:p>
    <w:p w:rsidR="00C059D0" w:rsidRPr="00C059D0" w:rsidRDefault="00C059D0" w:rsidP="00C059D0">
      <w:pPr>
        <w:ind w:right="140" w:firstLine="709"/>
        <w:jc w:val="both"/>
        <w:rPr>
          <w:color w:val="000000"/>
          <w:spacing w:val="0"/>
        </w:rPr>
      </w:pPr>
      <w:r w:rsidRPr="00C059D0">
        <w:rPr>
          <w:spacing w:val="0"/>
        </w:rPr>
        <w:lastRenderedPageBreak/>
        <w:t xml:space="preserve">3. </w:t>
      </w:r>
      <w:r w:rsidRPr="00C059D0">
        <w:rPr>
          <w:color w:val="000000"/>
          <w:spacing w:val="0"/>
        </w:rPr>
        <w:t>Подпункт е</w:t>
      </w:r>
      <w:r w:rsidR="00415AB5">
        <w:rPr>
          <w:color w:val="000000"/>
          <w:spacing w:val="0"/>
        </w:rPr>
        <w:t>)</w:t>
      </w:r>
      <w:r w:rsidRPr="00C059D0">
        <w:rPr>
          <w:color w:val="000000"/>
          <w:spacing w:val="0"/>
        </w:rPr>
        <w:t xml:space="preserve"> статьи 5 изложить в следующей редакции:</w:t>
      </w:r>
    </w:p>
    <w:p w:rsidR="00C059D0" w:rsidRPr="00C059D0" w:rsidRDefault="00C059D0" w:rsidP="00C059D0">
      <w:pPr>
        <w:ind w:right="140" w:firstLine="709"/>
        <w:jc w:val="both"/>
        <w:rPr>
          <w:color w:val="000000"/>
          <w:spacing w:val="0"/>
        </w:rPr>
      </w:pPr>
      <w:r w:rsidRPr="00C059D0">
        <w:rPr>
          <w:color w:val="000000"/>
          <w:spacing w:val="0"/>
        </w:rPr>
        <w:t xml:space="preserve">«е) на получение государственных услуг в электронной форме в случае, если данные государственные услуги переведены в электронную форму </w:t>
      </w:r>
      <w:r w:rsidRPr="00C059D0">
        <w:rPr>
          <w:color w:val="000000"/>
          <w:spacing w:val="0"/>
        </w:rPr>
        <w:br/>
        <w:t>в соответствии с правовым актом Правительства Приднестровской Молдавской Республики, а также в иных формах, предусмотренных законодательством Приднестровской Молдавской Республики, по выбору заявителя».</w:t>
      </w:r>
    </w:p>
    <w:p w:rsidR="00C059D0" w:rsidRPr="00C059D0" w:rsidRDefault="00C059D0" w:rsidP="00C059D0">
      <w:pPr>
        <w:spacing w:line="240" w:lineRule="atLeast"/>
        <w:ind w:firstLine="709"/>
        <w:jc w:val="both"/>
        <w:rPr>
          <w:spacing w:val="0"/>
        </w:rPr>
      </w:pPr>
    </w:p>
    <w:p w:rsidR="00C059D0" w:rsidRPr="00C059D0" w:rsidRDefault="00C059D0" w:rsidP="00C059D0">
      <w:pPr>
        <w:spacing w:line="240" w:lineRule="atLeast"/>
        <w:ind w:firstLine="709"/>
        <w:jc w:val="both"/>
        <w:rPr>
          <w:spacing w:val="0"/>
        </w:rPr>
      </w:pPr>
      <w:r w:rsidRPr="00C059D0">
        <w:rPr>
          <w:spacing w:val="0"/>
        </w:rPr>
        <w:t>4. Пункт 1 статьи 11 изложить в следующей редакции:</w:t>
      </w:r>
    </w:p>
    <w:p w:rsidR="00C059D0" w:rsidRPr="00C059D0" w:rsidRDefault="00C059D0" w:rsidP="00C059D0">
      <w:pPr>
        <w:ind w:firstLine="709"/>
        <w:contextualSpacing/>
        <w:jc w:val="both"/>
        <w:rPr>
          <w:spacing w:val="0"/>
        </w:rPr>
      </w:pPr>
      <w:r w:rsidRPr="00C059D0">
        <w:rPr>
          <w:spacing w:val="0"/>
        </w:rPr>
        <w:t>«1. Государственные услуги подлежат включению в Единый реестр государственных услуг согласно перечню, утвержденному Правительством Приднестровской Молдавской Республики».</w:t>
      </w:r>
    </w:p>
    <w:p w:rsidR="00C059D0" w:rsidRPr="00C059D0" w:rsidRDefault="00C059D0" w:rsidP="00C059D0">
      <w:pPr>
        <w:spacing w:line="240" w:lineRule="atLeast"/>
        <w:ind w:firstLine="709"/>
        <w:jc w:val="both"/>
        <w:rPr>
          <w:spacing w:val="0"/>
        </w:rPr>
      </w:pPr>
    </w:p>
    <w:p w:rsidR="00C059D0" w:rsidRPr="00C059D0" w:rsidRDefault="00C059D0" w:rsidP="00C059D0">
      <w:pPr>
        <w:spacing w:line="240" w:lineRule="atLeast"/>
        <w:ind w:firstLine="709"/>
        <w:jc w:val="both"/>
        <w:rPr>
          <w:spacing w:val="0"/>
        </w:rPr>
      </w:pPr>
      <w:r w:rsidRPr="00C059D0">
        <w:rPr>
          <w:spacing w:val="0"/>
        </w:rPr>
        <w:t>5. Статью 18 дополнить пунктом 3 следующего содержания:</w:t>
      </w:r>
    </w:p>
    <w:p w:rsidR="00C059D0" w:rsidRPr="00C059D0" w:rsidRDefault="00C059D0" w:rsidP="00C059D0">
      <w:pPr>
        <w:spacing w:line="240" w:lineRule="atLeast"/>
        <w:ind w:firstLine="709"/>
        <w:jc w:val="both"/>
        <w:rPr>
          <w:spacing w:val="0"/>
        </w:rPr>
      </w:pPr>
      <w:r w:rsidRPr="00C059D0">
        <w:rPr>
          <w:spacing w:val="0"/>
        </w:rPr>
        <w:t xml:space="preserve">«3. </w:t>
      </w:r>
      <w:r w:rsidRPr="00C059D0">
        <w:rPr>
          <w:color w:val="000000"/>
          <w:spacing w:val="0"/>
          <w:shd w:val="clear" w:color="auto" w:fill="FFFFFF"/>
        </w:rPr>
        <w:t>Порядок и сроки обеспечения возможности заказа и получения государственных услуг в электронной форме устанавливаются Правительством Приднестровской Молдавской Республики</w:t>
      </w:r>
      <w:r w:rsidRPr="00C059D0">
        <w:rPr>
          <w:spacing w:val="0"/>
        </w:rPr>
        <w:t xml:space="preserve">». </w:t>
      </w:r>
    </w:p>
    <w:p w:rsidR="00C059D0" w:rsidRPr="00C059D0" w:rsidRDefault="00C059D0" w:rsidP="00C059D0">
      <w:pPr>
        <w:spacing w:line="240" w:lineRule="atLeast"/>
        <w:ind w:firstLine="709"/>
        <w:jc w:val="both"/>
        <w:rPr>
          <w:spacing w:val="0"/>
        </w:rPr>
      </w:pPr>
    </w:p>
    <w:p w:rsidR="00C059D0" w:rsidRPr="00C059D0" w:rsidRDefault="00C059D0" w:rsidP="00C059D0">
      <w:pPr>
        <w:spacing w:line="240" w:lineRule="atLeast"/>
        <w:ind w:firstLine="709"/>
        <w:jc w:val="both"/>
        <w:rPr>
          <w:spacing w:val="0"/>
        </w:rPr>
      </w:pPr>
      <w:r w:rsidRPr="00C059D0">
        <w:rPr>
          <w:b/>
          <w:spacing w:val="0"/>
        </w:rPr>
        <w:t>Статья 2.</w:t>
      </w:r>
      <w:r w:rsidRPr="00C059D0">
        <w:rPr>
          <w:spacing w:val="0"/>
        </w:rPr>
        <w:t xml:space="preserve"> Настоящий Закон вступает в силу по истечении </w:t>
      </w:r>
      <w:r w:rsidR="00415AB5">
        <w:rPr>
          <w:spacing w:val="0"/>
        </w:rPr>
        <w:br/>
      </w:r>
      <w:r w:rsidRPr="00C059D0">
        <w:rPr>
          <w:spacing w:val="0"/>
        </w:rPr>
        <w:t xml:space="preserve">3 (трех) месяцев со дня официального опубликования. </w:t>
      </w:r>
    </w:p>
    <w:p w:rsidR="00C53DA6" w:rsidRPr="00415AB5" w:rsidRDefault="00C53DA6" w:rsidP="00E511C4">
      <w:pPr>
        <w:ind w:firstLine="709"/>
        <w:jc w:val="both"/>
        <w:rPr>
          <w:spacing w:val="0"/>
        </w:rPr>
      </w:pPr>
    </w:p>
    <w:p w:rsidR="00A9392A" w:rsidRPr="00415AB5" w:rsidRDefault="00A9392A" w:rsidP="00E511C4">
      <w:pPr>
        <w:ind w:firstLine="709"/>
        <w:jc w:val="both"/>
        <w:rPr>
          <w:spacing w:val="0"/>
        </w:rPr>
      </w:pPr>
    </w:p>
    <w:p w:rsidR="003C6611" w:rsidRPr="00415AB5" w:rsidRDefault="00490ACC" w:rsidP="00E511C4">
      <w:pPr>
        <w:jc w:val="both"/>
        <w:outlineLvl w:val="0"/>
        <w:rPr>
          <w:spacing w:val="0"/>
        </w:rPr>
      </w:pPr>
      <w:r w:rsidRPr="00415AB5">
        <w:rPr>
          <w:spacing w:val="0"/>
        </w:rPr>
        <w:t xml:space="preserve">Президент </w:t>
      </w:r>
    </w:p>
    <w:p w:rsidR="00490ACC" w:rsidRPr="00415AB5" w:rsidRDefault="00490ACC" w:rsidP="00E511C4">
      <w:pPr>
        <w:jc w:val="both"/>
        <w:outlineLvl w:val="0"/>
        <w:rPr>
          <w:spacing w:val="0"/>
        </w:rPr>
      </w:pPr>
      <w:r w:rsidRPr="00415AB5">
        <w:rPr>
          <w:spacing w:val="0"/>
        </w:rPr>
        <w:t xml:space="preserve">Приднестровской </w:t>
      </w:r>
    </w:p>
    <w:p w:rsidR="00F44C76" w:rsidRPr="00415AB5" w:rsidRDefault="00490ACC" w:rsidP="00E511C4">
      <w:pPr>
        <w:jc w:val="both"/>
        <w:rPr>
          <w:spacing w:val="0"/>
        </w:rPr>
      </w:pPr>
      <w:r w:rsidRPr="00415AB5">
        <w:rPr>
          <w:spacing w:val="0"/>
        </w:rPr>
        <w:t xml:space="preserve">Молдавской Республики </w:t>
      </w:r>
      <w:r w:rsidRPr="00415AB5">
        <w:rPr>
          <w:spacing w:val="0"/>
        </w:rPr>
        <w:tab/>
      </w:r>
      <w:r w:rsidRPr="00415AB5">
        <w:rPr>
          <w:spacing w:val="0"/>
        </w:rPr>
        <w:tab/>
      </w:r>
      <w:r w:rsidRPr="00415AB5">
        <w:rPr>
          <w:spacing w:val="0"/>
        </w:rPr>
        <w:tab/>
      </w:r>
      <w:r w:rsidRPr="00415AB5">
        <w:rPr>
          <w:spacing w:val="0"/>
        </w:rPr>
        <w:tab/>
        <w:t xml:space="preserve"> </w:t>
      </w:r>
      <w:r w:rsidR="001713CD" w:rsidRPr="00415AB5">
        <w:rPr>
          <w:spacing w:val="0"/>
        </w:rPr>
        <w:t xml:space="preserve">  </w:t>
      </w:r>
      <w:r w:rsidRPr="00415AB5">
        <w:rPr>
          <w:spacing w:val="0"/>
        </w:rPr>
        <w:t xml:space="preserve">  В. Н. КРАСНОСЕЛЬСКИЙ</w:t>
      </w:r>
    </w:p>
    <w:p w:rsidR="00311BC9" w:rsidRPr="00415AB5" w:rsidRDefault="00311BC9" w:rsidP="00E511C4">
      <w:pPr>
        <w:jc w:val="both"/>
        <w:rPr>
          <w:spacing w:val="0"/>
        </w:rPr>
      </w:pPr>
    </w:p>
    <w:p w:rsidR="00053CAD" w:rsidRPr="00415AB5" w:rsidRDefault="00053CAD" w:rsidP="00E511C4">
      <w:pPr>
        <w:jc w:val="both"/>
        <w:rPr>
          <w:spacing w:val="0"/>
        </w:rPr>
      </w:pPr>
    </w:p>
    <w:p w:rsidR="005C684C" w:rsidRDefault="005C684C" w:rsidP="00E511C4">
      <w:pPr>
        <w:jc w:val="both"/>
        <w:rPr>
          <w:spacing w:val="0"/>
        </w:rPr>
      </w:pPr>
    </w:p>
    <w:p w:rsidR="00506ED5" w:rsidRPr="00D91258" w:rsidRDefault="00506ED5" w:rsidP="00506ED5">
      <w:pPr>
        <w:jc w:val="both"/>
      </w:pPr>
      <w:r>
        <w:t xml:space="preserve">г. </w:t>
      </w:r>
      <w:r w:rsidRPr="00D91258">
        <w:t>Тирасполь</w:t>
      </w:r>
    </w:p>
    <w:p w:rsidR="00506ED5" w:rsidRPr="00D91258" w:rsidRDefault="00506ED5" w:rsidP="00506ED5">
      <w:pPr>
        <w:ind w:left="28" w:hanging="28"/>
        <w:jc w:val="both"/>
      </w:pPr>
      <w:r>
        <w:t>28 декабря 2023</w:t>
      </w:r>
      <w:r w:rsidRPr="00D91258">
        <w:t xml:space="preserve"> г.</w:t>
      </w:r>
    </w:p>
    <w:p w:rsidR="00506ED5" w:rsidRPr="00E47AD2" w:rsidRDefault="00506ED5" w:rsidP="00506ED5">
      <w:pPr>
        <w:tabs>
          <w:tab w:val="left" w:pos="851"/>
          <w:tab w:val="left" w:pos="4536"/>
        </w:tabs>
        <w:ind w:left="28" w:hanging="28"/>
      </w:pPr>
      <w:r>
        <w:t>№ 43</w:t>
      </w:r>
      <w:r w:rsidRPr="00506ED5">
        <w:t>3</w:t>
      </w:r>
      <w:r>
        <w:t>-ЗИД-</w:t>
      </w:r>
      <w:r w:rsidRPr="00D91258">
        <w:t>VI</w:t>
      </w:r>
      <w:r>
        <w:rPr>
          <w:lang w:val="en-US"/>
        </w:rPr>
        <w:t>I</w:t>
      </w:r>
    </w:p>
    <w:p w:rsidR="00506ED5" w:rsidRPr="00415AB5" w:rsidRDefault="00506ED5" w:rsidP="00E511C4">
      <w:pPr>
        <w:jc w:val="both"/>
        <w:rPr>
          <w:spacing w:val="0"/>
        </w:rPr>
      </w:pPr>
      <w:bookmarkStart w:id="0" w:name="_GoBack"/>
      <w:bookmarkEnd w:id="0"/>
    </w:p>
    <w:sectPr w:rsidR="00506ED5" w:rsidRPr="00415AB5"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977" w:rsidRDefault="006F7977">
      <w:r>
        <w:separator/>
      </w:r>
    </w:p>
  </w:endnote>
  <w:endnote w:type="continuationSeparator" w:id="0">
    <w:p w:rsidR="006F7977" w:rsidRDefault="006F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977" w:rsidRDefault="006F7977">
      <w:r>
        <w:separator/>
      </w:r>
    </w:p>
  </w:footnote>
  <w:footnote w:type="continuationSeparator" w:id="0">
    <w:p w:rsidR="006F7977" w:rsidRDefault="006F7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06ED5">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2DB7"/>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5FA"/>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B5"/>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6ED5"/>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6F7977"/>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2AE"/>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1933"/>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59D0"/>
    <w:rsid w:val="00C06E46"/>
    <w:rsid w:val="00C12472"/>
    <w:rsid w:val="00C13B59"/>
    <w:rsid w:val="00C14581"/>
    <w:rsid w:val="00C156A9"/>
    <w:rsid w:val="00C176EF"/>
    <w:rsid w:val="00C17D14"/>
    <w:rsid w:val="00C20D6E"/>
    <w:rsid w:val="00C22E94"/>
    <w:rsid w:val="00C23A51"/>
    <w:rsid w:val="00C23DBB"/>
    <w:rsid w:val="00C264D2"/>
    <w:rsid w:val="00C26C2D"/>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2970"/>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708"/>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5C71"/>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6360"/>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5B7FD-83FA-42FA-A986-E8ADBBDD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10</cp:revision>
  <cp:lastPrinted>2023-12-20T11:00:00Z</cp:lastPrinted>
  <dcterms:created xsi:type="dcterms:W3CDTF">2023-12-15T13:45:00Z</dcterms:created>
  <dcterms:modified xsi:type="dcterms:W3CDTF">2023-12-28T08:56:00Z</dcterms:modified>
</cp:coreProperties>
</file>