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5A" w:rsidRPr="003771C5" w:rsidRDefault="006C0B5A" w:rsidP="006C0B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C0B5A" w:rsidRPr="003771C5" w:rsidRDefault="006C0B5A" w:rsidP="006C0B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C0B5A" w:rsidRPr="003771C5" w:rsidRDefault="006C0B5A" w:rsidP="006C0B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C0B5A" w:rsidRPr="003771C5" w:rsidRDefault="006C0B5A" w:rsidP="006C0B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C0B5A" w:rsidRPr="003771C5" w:rsidRDefault="006C0B5A" w:rsidP="006C0B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C0B5A" w:rsidRPr="003771C5" w:rsidRDefault="006C0B5A" w:rsidP="006C0B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771C5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6C0B5A" w:rsidRPr="003771C5" w:rsidRDefault="006C0B5A" w:rsidP="006C0B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771C5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6C0B5A" w:rsidRPr="00191BF3" w:rsidRDefault="006C0B5A" w:rsidP="006C0B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C0B5A" w:rsidRPr="006C0B5A" w:rsidRDefault="006C0B5A" w:rsidP="006C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C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Закон Приднестровской Молдавской Республики «О некоторых дополнительных государственных мерах, </w:t>
      </w:r>
    </w:p>
    <w:p w:rsidR="006C0B5A" w:rsidRPr="006C0B5A" w:rsidRDefault="006C0B5A" w:rsidP="006C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C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направленных</w:t>
      </w:r>
      <w:proofErr w:type="gramEnd"/>
      <w:r w:rsidRPr="006C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минимизацию </w:t>
      </w:r>
    </w:p>
    <w:p w:rsidR="006C0B5A" w:rsidRPr="003771C5" w:rsidRDefault="006C0B5A" w:rsidP="006C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C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негативного</w:t>
      </w:r>
      <w:proofErr w:type="gramEnd"/>
      <w:r w:rsidRPr="006C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воздействия внешних экономических факторов</w:t>
      </w:r>
      <w:r w:rsidRPr="00377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C0B5A" w:rsidRPr="00F61258" w:rsidRDefault="006C0B5A" w:rsidP="006C0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5A" w:rsidRPr="003771C5" w:rsidRDefault="006C0B5A" w:rsidP="006C0B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1C5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6C0B5A" w:rsidRDefault="006C0B5A" w:rsidP="006C0B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1C5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21 декабря 2023 года</w:t>
      </w:r>
    </w:p>
    <w:p w:rsidR="006C0B5A" w:rsidRDefault="006C0B5A" w:rsidP="006C0B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B5A" w:rsidRPr="006C0B5A" w:rsidRDefault="006C0B5A" w:rsidP="006C0B5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B5A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 Внести в Закон Приднестровской Молдавской Республики </w:t>
      </w:r>
      <w:r w:rsidRPr="006C0B5A">
        <w:rPr>
          <w:rFonts w:ascii="Times New Roman" w:hAnsi="Times New Roman" w:cs="Times New Roman"/>
          <w:bCs/>
          <w:sz w:val="28"/>
          <w:szCs w:val="28"/>
        </w:rPr>
        <w:br/>
        <w:t xml:space="preserve">от 10 мая 2016 года № 120-З-VI «О некоторых дополнительных государственных мерах, направленных на минимизацию негативного воздействия внешних экономических факторов» (САЗ 16-19) с изменениями и дополнениями, внесенными законами Приднестровской Молдавской Республики от 15 ноября 2016 года № 246-ЗИ-VI (САЗ 16-46); от 30 декабря 2016 года № 320-ЗИД-VI (САЗ 17-1); от 14 июня 2017 года № 130-ЗИД-VI (САЗ 17-25); от 27 сентября 2017 года № 250-ЗИД-VI (САЗ 17-40)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с дополнением, внесенным Законом Приднестровской Молдавской Республики от 22 декабря 2017 года № 384-ЗД-VI (САЗ 17-52); от 30 ноября 2017 года № 351-ЗИД-VI (САЗ 17-49); от 28 декабря 2017 года № 393-ЗД-VI (САЗ 18-1,1) с изменением и дополнением, внесенными Законом Приднестровской Молдавской Республики от 1 февраля 2018 года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C0B5A">
        <w:rPr>
          <w:rFonts w:ascii="Times New Roman" w:hAnsi="Times New Roman" w:cs="Times New Roman"/>
          <w:bCs/>
          <w:sz w:val="28"/>
          <w:szCs w:val="28"/>
        </w:rPr>
        <w:t>№ 20-ЗИД-VI (САЗ 18-5); от 10 апреля 2018 года № 93-ЗИ-VI (САЗ 18-15);</w:t>
      </w:r>
      <w:r w:rsidRPr="006C0B5A">
        <w:rPr>
          <w:rFonts w:ascii="Times New Roman" w:hAnsi="Times New Roman" w:cs="Times New Roman"/>
          <w:bCs/>
          <w:sz w:val="28"/>
          <w:szCs w:val="28"/>
        </w:rPr>
        <w:br/>
        <w:t xml:space="preserve">от 8 мая 2018 года № 134-ЗИД-VI (САЗ 18-19); от 27 декабря 2018 года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№ 346-ЗИ-VI (САЗ 18-52,1); от 28 декабря 2018 года № 356-ЗИ-VI </w:t>
      </w:r>
      <w:r w:rsidRPr="006C0B5A">
        <w:rPr>
          <w:rFonts w:ascii="Times New Roman" w:hAnsi="Times New Roman" w:cs="Times New Roman"/>
          <w:bCs/>
          <w:sz w:val="28"/>
          <w:szCs w:val="28"/>
        </w:rPr>
        <w:br/>
        <w:t xml:space="preserve">(САЗ 18-52,1); от 24 июля 2019 года № 153-ЗИД-VI (САЗ 19-28); от 27 декабря 2019 года № 257-ЗИ-VI (САЗ 19-50); от 27 января 2020 года № 16-ЗД-VI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C0B5A">
        <w:rPr>
          <w:rFonts w:ascii="Times New Roman" w:hAnsi="Times New Roman" w:cs="Times New Roman"/>
          <w:bCs/>
          <w:sz w:val="28"/>
          <w:szCs w:val="28"/>
        </w:rPr>
        <w:t>(САЗ 20-5); от 30 декабря 2020 года № 244-ЗИ-VII (САЗ 21-1,1); от 17 марта 2021 года № 40-ЗД-</w:t>
      </w:r>
      <w:r w:rsidRPr="006C0B5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 (САЗ 21-11); от 3 декабря 2021 года № 299-ЗИ-</w:t>
      </w:r>
      <w:r w:rsidRPr="006C0B5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C0B5A">
        <w:rPr>
          <w:rFonts w:ascii="Times New Roman" w:hAnsi="Times New Roman" w:cs="Times New Roman"/>
          <w:bCs/>
          <w:sz w:val="28"/>
          <w:szCs w:val="28"/>
        </w:rPr>
        <w:t>(САЗ 21-48); от 6 декабря 2021 года № 321-ЗИ-</w:t>
      </w:r>
      <w:r w:rsidRPr="006C0B5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 (САЗ 21-49); от 10 декабря 2021 года № 327-ЗИ-VII (САЗ 21-49); от 20 июня 2022 года № 123-ЗИД-VII (САЗ 22-24); от 13 июля 2022 года № 175-ЗИД-VII (САЗ 22-27); от 26 декабря 2022 года № 376-ЗИ-</w:t>
      </w:r>
      <w:r w:rsidRPr="006C0B5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 (САЗ 23-1); от 16 февраля 2023 года № 22-ЗИД-</w:t>
      </w:r>
      <w:r w:rsidRPr="006C0B5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 (САЗ 23-7,1); от 20 февраля 2023 года № 28-ЗД-</w:t>
      </w:r>
      <w:r w:rsidRPr="006C0B5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 (САЗ 23-8); от 17 марта 2023 года № 47-ЗД-</w:t>
      </w:r>
      <w:r w:rsidRPr="006C0B5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 (САЗ 23-11); от 9 октября</w:t>
      </w:r>
      <w:r w:rsidRPr="006C0B5A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20</w:t>
      </w:r>
      <w:r w:rsidRPr="006C0B5A">
        <w:rPr>
          <w:rFonts w:ascii="Times New Roman" w:hAnsi="Times New Roman" w:cs="Times New Roman"/>
          <w:bCs/>
          <w:sz w:val="28"/>
          <w:szCs w:val="28"/>
        </w:rPr>
        <w:t>23</w:t>
      </w:r>
      <w:r w:rsidRPr="006C0B5A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года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0B5A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№ </w:t>
      </w:r>
      <w:r w:rsidRPr="006C0B5A">
        <w:rPr>
          <w:rFonts w:ascii="Times New Roman" w:hAnsi="Times New Roman" w:cs="Times New Roman"/>
          <w:bCs/>
          <w:sz w:val="28"/>
          <w:szCs w:val="28"/>
        </w:rPr>
        <w:t>307</w:t>
      </w:r>
      <w:r w:rsidRPr="006C0B5A">
        <w:rPr>
          <w:rFonts w:ascii="Times New Roman" w:hAnsi="Times New Roman" w:cs="Times New Roman"/>
          <w:bCs/>
          <w:sz w:val="28"/>
          <w:szCs w:val="28"/>
          <w:lang w:val="x-none"/>
        </w:rPr>
        <w:t>-З</w:t>
      </w:r>
      <w:r w:rsidRPr="006C0B5A">
        <w:rPr>
          <w:rFonts w:ascii="Times New Roman" w:hAnsi="Times New Roman" w:cs="Times New Roman"/>
          <w:bCs/>
          <w:sz w:val="28"/>
          <w:szCs w:val="28"/>
        </w:rPr>
        <w:t>Д</w:t>
      </w:r>
      <w:r w:rsidRPr="006C0B5A">
        <w:rPr>
          <w:rFonts w:ascii="Times New Roman" w:hAnsi="Times New Roman" w:cs="Times New Roman"/>
          <w:bCs/>
          <w:sz w:val="28"/>
          <w:szCs w:val="28"/>
          <w:lang w:val="x-none"/>
        </w:rPr>
        <w:t>-</w:t>
      </w:r>
      <w:r w:rsidRPr="006C0B5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6C0B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C0B5A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(САЗ </w:t>
      </w:r>
      <w:r w:rsidRPr="006C0B5A">
        <w:rPr>
          <w:rFonts w:ascii="Times New Roman" w:hAnsi="Times New Roman" w:cs="Times New Roman"/>
          <w:bCs/>
          <w:sz w:val="28"/>
          <w:szCs w:val="28"/>
        </w:rPr>
        <w:t>23</w:t>
      </w:r>
      <w:r w:rsidRPr="006C0B5A">
        <w:rPr>
          <w:rFonts w:ascii="Times New Roman" w:hAnsi="Times New Roman" w:cs="Times New Roman"/>
          <w:bCs/>
          <w:sz w:val="28"/>
          <w:szCs w:val="28"/>
          <w:lang w:val="x-none"/>
        </w:rPr>
        <w:t>-</w:t>
      </w:r>
      <w:r w:rsidRPr="006C0B5A">
        <w:rPr>
          <w:rFonts w:ascii="Times New Roman" w:hAnsi="Times New Roman" w:cs="Times New Roman"/>
          <w:bCs/>
          <w:sz w:val="28"/>
          <w:szCs w:val="28"/>
        </w:rPr>
        <w:t>41</w:t>
      </w:r>
      <w:r w:rsidRPr="006C0B5A">
        <w:rPr>
          <w:rFonts w:ascii="Times New Roman" w:hAnsi="Times New Roman" w:cs="Times New Roman"/>
          <w:bCs/>
          <w:sz w:val="28"/>
          <w:szCs w:val="28"/>
          <w:lang w:val="x-none"/>
        </w:rPr>
        <w:t>)</w:t>
      </w:r>
      <w:r w:rsidRPr="006C0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27 ноября 2023 года № 358-ЗИ-VII (САЗ 23-48), </w:t>
      </w:r>
      <w:r w:rsidR="00B02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следующее изменение:</w:t>
      </w:r>
    </w:p>
    <w:p w:rsidR="006C0B5A" w:rsidRPr="006C0B5A" w:rsidRDefault="006C0B5A" w:rsidP="006C0B5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B5A" w:rsidRPr="006C0B5A" w:rsidRDefault="00B021A2" w:rsidP="006C0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</w:t>
      </w:r>
      <w:proofErr w:type="gramEnd"/>
      <w:r w:rsidR="006C0B5A" w:rsidRPr="006C0B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статье 16-6 цифровое обозначение «2023» заменить цифровым обозначением «2024». </w:t>
      </w:r>
    </w:p>
    <w:p w:rsidR="006C0B5A" w:rsidRPr="00F61258" w:rsidRDefault="006C0B5A" w:rsidP="006C0B5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0B5A" w:rsidRPr="00F61258" w:rsidRDefault="006C0B5A" w:rsidP="006C0B5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F6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 1 января 2024 года</w:t>
      </w:r>
      <w:r w:rsidR="00F61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B5A" w:rsidRDefault="006C0B5A" w:rsidP="006C0B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B5A" w:rsidRPr="003771C5" w:rsidRDefault="006C0B5A" w:rsidP="006C0B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B5A" w:rsidRPr="003771C5" w:rsidRDefault="006C0B5A" w:rsidP="006C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6C0B5A" w:rsidRPr="003771C5" w:rsidRDefault="006C0B5A" w:rsidP="006C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6C0B5A" w:rsidRDefault="006C0B5A" w:rsidP="006C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6C0B5A" w:rsidRDefault="006C0B5A" w:rsidP="006C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5E" w:rsidRDefault="00CD3A5E" w:rsidP="006C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5E" w:rsidRDefault="00CD3A5E" w:rsidP="006C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5E" w:rsidRDefault="00CD3A5E" w:rsidP="006C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5E" w:rsidRPr="00CD3A5E" w:rsidRDefault="00CD3A5E" w:rsidP="00CD3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5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D3A5E" w:rsidRPr="00CD3A5E" w:rsidRDefault="00CD3A5E" w:rsidP="00CD3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5E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2023 г.</w:t>
      </w:r>
    </w:p>
    <w:p w:rsidR="00CD3A5E" w:rsidRPr="00CD3A5E" w:rsidRDefault="00CD3A5E" w:rsidP="00CD3A5E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5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407-ЗИ-VI</w:t>
      </w:r>
      <w:r w:rsidRPr="00CD3A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CD3A5E" w:rsidRPr="00CD3A5E" w:rsidSect="00E345A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069" w:rsidRDefault="005C3069">
      <w:pPr>
        <w:spacing w:after="0" w:line="240" w:lineRule="auto"/>
      </w:pPr>
      <w:r>
        <w:separator/>
      </w:r>
    </w:p>
  </w:endnote>
  <w:endnote w:type="continuationSeparator" w:id="0">
    <w:p w:rsidR="005C3069" w:rsidRDefault="005C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069" w:rsidRDefault="005C3069">
      <w:pPr>
        <w:spacing w:after="0" w:line="240" w:lineRule="auto"/>
      </w:pPr>
      <w:r>
        <w:separator/>
      </w:r>
    </w:p>
  </w:footnote>
  <w:footnote w:type="continuationSeparator" w:id="0">
    <w:p w:rsidR="005C3069" w:rsidRDefault="005C3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45A7" w:rsidRPr="0053705E" w:rsidRDefault="00F704C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3A5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5A"/>
    <w:rsid w:val="00125726"/>
    <w:rsid w:val="001B5588"/>
    <w:rsid w:val="005C3069"/>
    <w:rsid w:val="006C0B5A"/>
    <w:rsid w:val="00700BE1"/>
    <w:rsid w:val="00B021A2"/>
    <w:rsid w:val="00B14ABD"/>
    <w:rsid w:val="00BC502D"/>
    <w:rsid w:val="00CD3A5E"/>
    <w:rsid w:val="00F61757"/>
    <w:rsid w:val="00F7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71031-429E-4E3A-BFE7-01F9CE8C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B5A"/>
  </w:style>
  <w:style w:type="paragraph" w:styleId="a5">
    <w:name w:val="Balloon Text"/>
    <w:basedOn w:val="a"/>
    <w:link w:val="a6"/>
    <w:uiPriority w:val="99"/>
    <w:semiHidden/>
    <w:unhideWhenUsed/>
    <w:rsid w:val="00F70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0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2023-12-18T13:16:00Z</cp:lastPrinted>
  <dcterms:created xsi:type="dcterms:W3CDTF">2023-12-25T08:23:00Z</dcterms:created>
  <dcterms:modified xsi:type="dcterms:W3CDTF">2023-12-26T14:16:00Z</dcterms:modified>
</cp:coreProperties>
</file>