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461287" w:rsidRDefault="00D0081A" w:rsidP="00DD2C1F">
      <w:pPr>
        <w:spacing w:after="0" w:line="240" w:lineRule="auto"/>
        <w:jc w:val="center"/>
        <w:rPr>
          <w:rFonts w:ascii="Times New Roman" w:hAnsi="Times New Roman"/>
          <w:b/>
          <w:sz w:val="28"/>
          <w:szCs w:val="28"/>
          <w:lang w:eastAsia="ru-RU"/>
        </w:rPr>
      </w:pPr>
    </w:p>
    <w:p w:rsidR="00D0081A" w:rsidRPr="00461287" w:rsidRDefault="00D0081A" w:rsidP="00DD2C1F">
      <w:pPr>
        <w:spacing w:after="0" w:line="240" w:lineRule="auto"/>
        <w:jc w:val="center"/>
        <w:rPr>
          <w:rFonts w:ascii="Times New Roman" w:hAnsi="Times New Roman"/>
          <w:b/>
          <w:sz w:val="28"/>
          <w:szCs w:val="28"/>
          <w:lang w:eastAsia="ru-RU"/>
        </w:rPr>
      </w:pPr>
    </w:p>
    <w:p w:rsidR="00D0081A" w:rsidRPr="00461287" w:rsidRDefault="00D0081A" w:rsidP="00DD2C1F">
      <w:pPr>
        <w:spacing w:after="0" w:line="240" w:lineRule="auto"/>
        <w:jc w:val="center"/>
        <w:rPr>
          <w:rFonts w:ascii="Times New Roman" w:hAnsi="Times New Roman"/>
          <w:b/>
          <w:sz w:val="28"/>
          <w:szCs w:val="28"/>
          <w:lang w:eastAsia="ru-RU"/>
        </w:rPr>
      </w:pPr>
    </w:p>
    <w:p w:rsidR="00D0081A" w:rsidRPr="00461287" w:rsidRDefault="00D0081A" w:rsidP="00DD2C1F">
      <w:pPr>
        <w:spacing w:after="0" w:line="240" w:lineRule="auto"/>
        <w:jc w:val="center"/>
        <w:rPr>
          <w:rFonts w:ascii="Times New Roman" w:hAnsi="Times New Roman"/>
          <w:b/>
          <w:sz w:val="28"/>
          <w:szCs w:val="28"/>
          <w:lang w:eastAsia="ru-RU"/>
        </w:rPr>
      </w:pPr>
    </w:p>
    <w:p w:rsidR="00D0081A" w:rsidRPr="00461287" w:rsidRDefault="00D0081A" w:rsidP="00DD2C1F">
      <w:pPr>
        <w:spacing w:after="0" w:line="240" w:lineRule="auto"/>
        <w:jc w:val="center"/>
        <w:rPr>
          <w:rFonts w:ascii="Times New Roman" w:hAnsi="Times New Roman"/>
          <w:b/>
          <w:sz w:val="28"/>
          <w:szCs w:val="28"/>
          <w:lang w:eastAsia="ru-RU"/>
        </w:rPr>
      </w:pPr>
    </w:p>
    <w:p w:rsidR="00D0081A" w:rsidRPr="00461287" w:rsidRDefault="00D0081A" w:rsidP="00DD2C1F">
      <w:pPr>
        <w:spacing w:after="0" w:line="240" w:lineRule="auto"/>
        <w:jc w:val="center"/>
        <w:rPr>
          <w:rFonts w:ascii="Times New Roman" w:hAnsi="Times New Roman"/>
          <w:b/>
          <w:sz w:val="28"/>
          <w:szCs w:val="28"/>
          <w:lang w:eastAsia="ru-RU"/>
        </w:rPr>
      </w:pPr>
      <w:r w:rsidRPr="00461287">
        <w:rPr>
          <w:rFonts w:ascii="Times New Roman" w:hAnsi="Times New Roman"/>
          <w:b/>
          <w:sz w:val="28"/>
          <w:szCs w:val="28"/>
          <w:lang w:eastAsia="ru-RU"/>
        </w:rPr>
        <w:t>Закон</w:t>
      </w:r>
    </w:p>
    <w:p w:rsidR="00D0081A" w:rsidRPr="00461287" w:rsidRDefault="00D0081A" w:rsidP="00DD2C1F">
      <w:pPr>
        <w:spacing w:after="0" w:line="240" w:lineRule="auto"/>
        <w:jc w:val="center"/>
        <w:rPr>
          <w:rFonts w:ascii="Times New Roman" w:hAnsi="Times New Roman"/>
          <w:b/>
          <w:sz w:val="28"/>
          <w:szCs w:val="28"/>
          <w:lang w:eastAsia="ru-RU"/>
        </w:rPr>
      </w:pPr>
      <w:r w:rsidRPr="00461287">
        <w:rPr>
          <w:rFonts w:ascii="Times New Roman" w:hAnsi="Times New Roman"/>
          <w:b/>
          <w:sz w:val="28"/>
          <w:szCs w:val="28"/>
          <w:lang w:eastAsia="ru-RU"/>
        </w:rPr>
        <w:t>Приднестровской Молдавской Республики</w:t>
      </w:r>
    </w:p>
    <w:p w:rsidR="00117E1D" w:rsidRPr="00461287" w:rsidRDefault="00117E1D" w:rsidP="00DD2C1F">
      <w:pPr>
        <w:spacing w:after="0" w:line="240" w:lineRule="auto"/>
        <w:jc w:val="center"/>
        <w:rPr>
          <w:rFonts w:ascii="Times New Roman" w:hAnsi="Times New Roman"/>
          <w:b/>
          <w:sz w:val="28"/>
          <w:szCs w:val="28"/>
          <w:lang w:eastAsia="ru-RU"/>
        </w:rPr>
      </w:pPr>
    </w:p>
    <w:p w:rsidR="00CD22B9" w:rsidRPr="00461287" w:rsidRDefault="00117E1D" w:rsidP="00DD2C1F">
      <w:pPr>
        <w:shd w:val="clear" w:color="auto" w:fill="FFFFFF"/>
        <w:spacing w:after="0" w:line="240" w:lineRule="auto"/>
        <w:jc w:val="center"/>
        <w:rPr>
          <w:rFonts w:ascii="Times New Roman" w:hAnsi="Times New Roman"/>
          <w:b/>
          <w:sz w:val="28"/>
          <w:szCs w:val="28"/>
        </w:rPr>
      </w:pPr>
      <w:r w:rsidRPr="00461287">
        <w:rPr>
          <w:rFonts w:ascii="Times New Roman" w:hAnsi="Times New Roman"/>
          <w:b/>
          <w:sz w:val="28"/>
          <w:szCs w:val="28"/>
        </w:rPr>
        <w:t>«</w:t>
      </w:r>
      <w:r w:rsidR="00CD22B9" w:rsidRPr="00461287">
        <w:rPr>
          <w:rFonts w:ascii="Times New Roman" w:hAnsi="Times New Roman"/>
          <w:b/>
          <w:sz w:val="28"/>
          <w:szCs w:val="28"/>
        </w:rPr>
        <w:t>О внесении изменений и дополнений</w:t>
      </w:r>
    </w:p>
    <w:p w:rsidR="00CD22B9" w:rsidRPr="00461287" w:rsidRDefault="00CD22B9" w:rsidP="00DD2C1F">
      <w:pPr>
        <w:shd w:val="clear" w:color="auto" w:fill="FFFFFF"/>
        <w:spacing w:after="0" w:line="240" w:lineRule="auto"/>
        <w:jc w:val="center"/>
        <w:rPr>
          <w:rFonts w:ascii="Times New Roman" w:hAnsi="Times New Roman"/>
          <w:b/>
          <w:sz w:val="28"/>
          <w:szCs w:val="28"/>
        </w:rPr>
      </w:pPr>
      <w:proofErr w:type="gramStart"/>
      <w:r w:rsidRPr="00461287">
        <w:rPr>
          <w:rFonts w:ascii="Times New Roman" w:hAnsi="Times New Roman"/>
          <w:b/>
          <w:sz w:val="28"/>
          <w:szCs w:val="28"/>
        </w:rPr>
        <w:t>в</w:t>
      </w:r>
      <w:proofErr w:type="gramEnd"/>
      <w:r w:rsidRPr="00461287">
        <w:rPr>
          <w:rFonts w:ascii="Times New Roman" w:hAnsi="Times New Roman"/>
          <w:b/>
          <w:sz w:val="28"/>
          <w:szCs w:val="28"/>
        </w:rPr>
        <w:t xml:space="preserve"> Закон Приднестровской Молдавской Республики </w:t>
      </w:r>
    </w:p>
    <w:p w:rsidR="00C03713" w:rsidRPr="00461287" w:rsidRDefault="00CD22B9" w:rsidP="00DD2C1F">
      <w:pPr>
        <w:shd w:val="clear" w:color="auto" w:fill="FFFFFF"/>
        <w:spacing w:after="0" w:line="240" w:lineRule="auto"/>
        <w:jc w:val="center"/>
        <w:rPr>
          <w:rFonts w:ascii="Times New Roman" w:hAnsi="Times New Roman"/>
          <w:b/>
          <w:sz w:val="28"/>
          <w:szCs w:val="28"/>
          <w:lang w:eastAsia="ru-RU"/>
        </w:rPr>
      </w:pPr>
      <w:r w:rsidRPr="00461287">
        <w:rPr>
          <w:rFonts w:ascii="Times New Roman" w:hAnsi="Times New Roman"/>
          <w:b/>
          <w:sz w:val="28"/>
          <w:szCs w:val="28"/>
        </w:rPr>
        <w:t>«О республиканском бюджете на 2023 год</w:t>
      </w:r>
      <w:r w:rsidR="00C03713" w:rsidRPr="00461287">
        <w:rPr>
          <w:rFonts w:ascii="Times New Roman" w:hAnsi="Times New Roman"/>
          <w:b/>
          <w:sz w:val="28"/>
          <w:szCs w:val="28"/>
          <w:lang w:eastAsia="ru-RU"/>
        </w:rPr>
        <w:t>»</w:t>
      </w:r>
    </w:p>
    <w:p w:rsidR="00A865EA" w:rsidRPr="00151AAB" w:rsidRDefault="00A865EA" w:rsidP="00DD2C1F">
      <w:pPr>
        <w:spacing w:after="0" w:line="240" w:lineRule="auto"/>
        <w:jc w:val="both"/>
        <w:rPr>
          <w:rFonts w:ascii="Times New Roman" w:hAnsi="Times New Roman"/>
          <w:sz w:val="28"/>
          <w:szCs w:val="28"/>
          <w:lang w:eastAsia="ru-RU"/>
        </w:rPr>
      </w:pPr>
    </w:p>
    <w:p w:rsidR="00A865EA" w:rsidRPr="00461287" w:rsidRDefault="00A865EA" w:rsidP="00DD2C1F">
      <w:pPr>
        <w:spacing w:after="0" w:line="240" w:lineRule="auto"/>
        <w:jc w:val="both"/>
        <w:rPr>
          <w:rFonts w:ascii="Times New Roman" w:hAnsi="Times New Roman"/>
          <w:sz w:val="28"/>
          <w:szCs w:val="28"/>
          <w:lang w:eastAsia="ru-RU"/>
        </w:rPr>
      </w:pPr>
      <w:r w:rsidRPr="00461287">
        <w:rPr>
          <w:rFonts w:ascii="Times New Roman" w:hAnsi="Times New Roman"/>
          <w:sz w:val="28"/>
          <w:szCs w:val="28"/>
          <w:lang w:eastAsia="ru-RU"/>
        </w:rPr>
        <w:t>Принят Верховным Советом</w:t>
      </w:r>
    </w:p>
    <w:p w:rsidR="00A865EA" w:rsidRPr="00461287" w:rsidRDefault="00A865EA" w:rsidP="00DD2C1F">
      <w:pPr>
        <w:spacing w:after="0" w:line="240" w:lineRule="auto"/>
        <w:jc w:val="both"/>
        <w:rPr>
          <w:rFonts w:ascii="Times New Roman" w:hAnsi="Times New Roman"/>
          <w:sz w:val="28"/>
          <w:szCs w:val="28"/>
          <w:lang w:eastAsia="ru-RU"/>
        </w:rPr>
      </w:pPr>
      <w:r w:rsidRPr="00461287">
        <w:rPr>
          <w:rFonts w:ascii="Times New Roman" w:hAnsi="Times New Roman"/>
          <w:sz w:val="28"/>
          <w:szCs w:val="28"/>
          <w:lang w:eastAsia="ru-RU"/>
        </w:rPr>
        <w:t xml:space="preserve">Приднестровской Молдавской Республики                           </w:t>
      </w:r>
      <w:r w:rsidR="00A93C95" w:rsidRPr="00151AAB">
        <w:rPr>
          <w:rFonts w:ascii="Times New Roman" w:hAnsi="Times New Roman"/>
          <w:sz w:val="28"/>
          <w:szCs w:val="28"/>
          <w:lang w:eastAsia="ru-RU"/>
        </w:rPr>
        <w:t>20</w:t>
      </w:r>
      <w:r w:rsidRPr="00461287">
        <w:rPr>
          <w:rFonts w:ascii="Times New Roman" w:hAnsi="Times New Roman"/>
          <w:sz w:val="28"/>
          <w:szCs w:val="28"/>
          <w:lang w:eastAsia="ru-RU"/>
        </w:rPr>
        <w:t xml:space="preserve"> </w:t>
      </w:r>
      <w:r w:rsidR="003F7541" w:rsidRPr="00461287">
        <w:rPr>
          <w:rFonts w:ascii="Times New Roman" w:hAnsi="Times New Roman"/>
          <w:sz w:val="28"/>
          <w:szCs w:val="28"/>
          <w:lang w:eastAsia="ru-RU"/>
        </w:rPr>
        <w:t>дека</w:t>
      </w:r>
      <w:r w:rsidRPr="00461287">
        <w:rPr>
          <w:rFonts w:ascii="Times New Roman" w:hAnsi="Times New Roman"/>
          <w:sz w:val="28"/>
          <w:szCs w:val="28"/>
          <w:lang w:eastAsia="ru-RU"/>
        </w:rPr>
        <w:t>бря 2023 года</w:t>
      </w:r>
    </w:p>
    <w:p w:rsidR="00A865EA" w:rsidRPr="00461287" w:rsidRDefault="00A865EA" w:rsidP="00DD2C1F">
      <w:pPr>
        <w:spacing w:after="0" w:line="240" w:lineRule="auto"/>
        <w:jc w:val="both"/>
        <w:rPr>
          <w:rFonts w:ascii="Times New Roman" w:hAnsi="Times New Roman"/>
          <w:b/>
          <w:sz w:val="28"/>
          <w:szCs w:val="28"/>
          <w:lang w:eastAsia="ru-RU"/>
        </w:rPr>
      </w:pPr>
    </w:p>
    <w:p w:rsidR="00683196" w:rsidRPr="00461287" w:rsidRDefault="00A54499" w:rsidP="009A723D">
      <w:pPr>
        <w:spacing w:after="0" w:line="240" w:lineRule="auto"/>
        <w:ind w:firstLine="709"/>
        <w:jc w:val="both"/>
        <w:rPr>
          <w:rFonts w:ascii="Times New Roman" w:eastAsia="Times New Roman" w:hAnsi="Times New Roman"/>
          <w:sz w:val="28"/>
          <w:szCs w:val="28"/>
          <w:shd w:val="clear" w:color="auto" w:fill="FFFFFF"/>
          <w:lang w:eastAsia="ru-RU"/>
        </w:rPr>
      </w:pPr>
      <w:r w:rsidRPr="00461287">
        <w:rPr>
          <w:rFonts w:ascii="Times New Roman" w:eastAsia="Times New Roman" w:hAnsi="Times New Roman"/>
          <w:b/>
          <w:sz w:val="28"/>
          <w:szCs w:val="28"/>
          <w:lang w:eastAsia="ru-RU"/>
        </w:rPr>
        <w:t>Статья 1.</w:t>
      </w:r>
      <w:r w:rsidRPr="00461287">
        <w:rPr>
          <w:rFonts w:ascii="Times New Roman" w:eastAsia="Times New Roman" w:hAnsi="Times New Roman"/>
          <w:sz w:val="28"/>
          <w:szCs w:val="28"/>
          <w:lang w:eastAsia="ru-RU"/>
        </w:rPr>
        <w:t xml:space="preserve"> </w:t>
      </w:r>
      <w:r w:rsidR="00683196" w:rsidRPr="00461287">
        <w:rPr>
          <w:rFonts w:ascii="Times New Roman" w:eastAsia="Times New Roman" w:hAnsi="Times New Roman"/>
          <w:sz w:val="28"/>
          <w:szCs w:val="28"/>
          <w:lang w:eastAsia="ru-RU"/>
        </w:rPr>
        <w:t xml:space="preserve">Внести в Закон Приднестровской Молдавской Республики </w:t>
      </w:r>
      <w:r w:rsidR="00683196" w:rsidRPr="00461287">
        <w:rPr>
          <w:rFonts w:ascii="Times New Roman" w:eastAsia="Times New Roman" w:hAnsi="Times New Roman"/>
          <w:sz w:val="28"/>
          <w:szCs w:val="28"/>
          <w:lang w:eastAsia="ru-RU"/>
        </w:rPr>
        <w:br/>
        <w:t xml:space="preserve">от 28 декабря 2022 года № 389-З-VII «О республиканском бюджете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на 2023 год» (САЗ 23-1) с изменениями и дополнениями, внесенными законами Приднестровской Молдавской Республики от 28 января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 3-ЗИД-VII (САЗ 23-4); от 30 января 2023 года № 6-ЗИД-VII (САЗ 23-5);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от 8 февраля 2023 года № 14-ЗИ-VII (САЗ 23-6); от 8 февраля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16-ЗД-VII (САЗ 23-6); от 16 февраля 2023 года № 26-ЗИД-VII (САЗ 23-7</w:t>
      </w:r>
      <w:r w:rsidR="00DF1B69" w:rsidRPr="00461287">
        <w:rPr>
          <w:rFonts w:ascii="Times New Roman" w:eastAsia="Times New Roman" w:hAnsi="Times New Roman"/>
          <w:sz w:val="28"/>
          <w:szCs w:val="28"/>
          <w:lang w:eastAsia="ru-RU"/>
        </w:rPr>
        <w:t>,1</w:t>
      </w:r>
      <w:r w:rsidR="00683196" w:rsidRPr="00461287">
        <w:rPr>
          <w:rFonts w:ascii="Times New Roman" w:eastAsia="Times New Roman" w:hAnsi="Times New Roman"/>
          <w:sz w:val="28"/>
          <w:szCs w:val="28"/>
          <w:lang w:eastAsia="ru-RU"/>
        </w:rPr>
        <w:t xml:space="preserve">); от 29 марта 2023 года № 57-ЗД-VII (САЗ 23-13); от 5 апреля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70-</w:t>
      </w:r>
      <w:bookmarkStart w:id="0" w:name="_Hlk137814949"/>
      <w:r w:rsidR="00683196" w:rsidRPr="00461287">
        <w:rPr>
          <w:rFonts w:ascii="Times New Roman" w:eastAsia="Times New Roman" w:hAnsi="Times New Roman"/>
          <w:sz w:val="28"/>
          <w:szCs w:val="28"/>
          <w:lang w:eastAsia="ru-RU"/>
        </w:rPr>
        <w:t xml:space="preserve">ЗИД-VII </w:t>
      </w:r>
      <w:bookmarkEnd w:id="0"/>
      <w:r w:rsidR="00683196" w:rsidRPr="00461287">
        <w:rPr>
          <w:rFonts w:ascii="Times New Roman" w:eastAsia="Times New Roman" w:hAnsi="Times New Roman"/>
          <w:sz w:val="28"/>
          <w:szCs w:val="28"/>
          <w:lang w:eastAsia="ru-RU"/>
        </w:rPr>
        <w:t xml:space="preserve">(САЗ 23-14); от 10 мая 2023 года № 96-ЗИД-VII (САЗ 23-19);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от 10 мая 2023 года № 98-ЗИД-VII (САЗ 23-19); от 1 июня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 117-ЗИД-VII (САЗ 23-22); от 13 июня 2023 года № 130-ЗИ-VII (САЗ 23-24); от 13 июня 2023 года № 136-ЗИ-VII (САЗ 23-24); от 13 июня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 137-ЗИ-VII (САЗ 23-24); от 15 июня 2023 года № 140-ЗИД-VII (САЗ 23-24); от 10 июля 2023 года № 192-ЗИД-VII (САЗ 23-28); от 10 июля 2023 года </w:t>
      </w:r>
      <w:r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194-ЗД-VII (САЗ 23-28); от 12 июля 2023 года № 208-ЗИ-VII (САЗ 23-28); от 27 июля 2023 года № 27</w:t>
      </w:r>
      <w:r w:rsidR="006C3A3D" w:rsidRPr="00461287">
        <w:rPr>
          <w:rFonts w:ascii="Times New Roman" w:eastAsia="Times New Roman" w:hAnsi="Times New Roman"/>
          <w:sz w:val="28"/>
          <w:szCs w:val="28"/>
          <w:lang w:eastAsia="ru-RU"/>
        </w:rPr>
        <w:t>2</w:t>
      </w:r>
      <w:r w:rsidR="00683196" w:rsidRPr="00461287">
        <w:rPr>
          <w:rFonts w:ascii="Times New Roman" w:eastAsia="Times New Roman" w:hAnsi="Times New Roman"/>
          <w:sz w:val="28"/>
          <w:szCs w:val="28"/>
          <w:lang w:eastAsia="ru-RU"/>
        </w:rPr>
        <w:t xml:space="preserve">-ЗИ-VII (САЗ 23-30); </w:t>
      </w:r>
      <w:r w:rsidR="00196967" w:rsidRPr="00461287">
        <w:rPr>
          <w:rFonts w:ascii="Times New Roman" w:eastAsia="Times New Roman" w:hAnsi="Times New Roman"/>
          <w:sz w:val="28"/>
          <w:szCs w:val="28"/>
          <w:lang w:eastAsia="ru-RU"/>
        </w:rPr>
        <w:t xml:space="preserve">от 27 июля 2023 года </w:t>
      </w:r>
      <w:r w:rsidR="00196967" w:rsidRPr="00461287">
        <w:rPr>
          <w:rFonts w:ascii="Times New Roman" w:eastAsia="Times New Roman" w:hAnsi="Times New Roman"/>
          <w:sz w:val="28"/>
          <w:szCs w:val="28"/>
          <w:lang w:eastAsia="ru-RU"/>
        </w:rPr>
        <w:br/>
        <w:t xml:space="preserve">№ 277-ЗИД-VII (САЗ 23-30); </w:t>
      </w:r>
      <w:r w:rsidR="00683196" w:rsidRPr="00461287">
        <w:rPr>
          <w:rFonts w:ascii="Times New Roman" w:eastAsia="Times New Roman" w:hAnsi="Times New Roman"/>
          <w:sz w:val="28"/>
          <w:szCs w:val="28"/>
          <w:lang w:eastAsia="ru-RU"/>
        </w:rPr>
        <w:t xml:space="preserve">от 22 сентября 2023 года № 278-ЗИД-VII </w:t>
      </w:r>
      <w:r w:rsidR="006C3A3D"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(САЗ 23-38); от 10 октября 2023 года № 317-ЗИ-VII (САЗ 23-41); от 3 ноября 2023 года № 327-ЗИД-VII (САЗ 23-44); от 29 ноября 2023 года № </w:t>
      </w:r>
      <w:r w:rsidR="00683196" w:rsidRPr="00461287">
        <w:rPr>
          <w:rFonts w:ascii="Times New Roman" w:eastAsia="Times New Roman" w:hAnsi="Times New Roman"/>
          <w:sz w:val="28"/>
          <w:szCs w:val="28"/>
          <w:shd w:val="clear" w:color="auto" w:fill="FFFFFF"/>
          <w:lang w:eastAsia="ru-RU"/>
        </w:rPr>
        <w:t>359-ЗИД-VII (САЗ 23-48);</w:t>
      </w:r>
      <w:r w:rsidR="00683196" w:rsidRPr="00461287">
        <w:rPr>
          <w:rFonts w:ascii="Times New Roman" w:eastAsia="Times New Roman" w:hAnsi="Times New Roman"/>
          <w:sz w:val="28"/>
          <w:szCs w:val="28"/>
          <w:lang w:eastAsia="ru-RU"/>
        </w:rPr>
        <w:t xml:space="preserve"> от 29 ноября 2023 года № </w:t>
      </w:r>
      <w:r w:rsidR="00683196" w:rsidRPr="00461287">
        <w:rPr>
          <w:rFonts w:ascii="Times New Roman" w:eastAsia="Times New Roman" w:hAnsi="Times New Roman"/>
          <w:sz w:val="28"/>
          <w:szCs w:val="28"/>
          <w:shd w:val="clear" w:color="auto" w:fill="FFFFFF"/>
          <w:lang w:eastAsia="ru-RU"/>
        </w:rPr>
        <w:t>360-ЗИД-VII (САЗ 23-48);</w:t>
      </w:r>
      <w:r w:rsidR="00683196" w:rsidRPr="00461287">
        <w:rPr>
          <w:rFonts w:ascii="Times New Roman" w:eastAsia="Times New Roman" w:hAnsi="Times New Roman"/>
          <w:sz w:val="28"/>
          <w:szCs w:val="28"/>
          <w:lang w:eastAsia="ru-RU"/>
        </w:rPr>
        <w:t xml:space="preserve"> от 29 ноября 2023 года № </w:t>
      </w:r>
      <w:r w:rsidR="00683196" w:rsidRPr="00461287">
        <w:rPr>
          <w:rFonts w:ascii="Times New Roman" w:eastAsia="Times New Roman" w:hAnsi="Times New Roman"/>
          <w:sz w:val="28"/>
          <w:szCs w:val="28"/>
          <w:shd w:val="clear" w:color="auto" w:fill="FFFFFF"/>
          <w:lang w:eastAsia="ru-RU"/>
        </w:rPr>
        <w:t>361-ЗИД-VII (САЗ 23-48)</w:t>
      </w:r>
      <w:r w:rsidR="00C07BF9" w:rsidRPr="00461287">
        <w:rPr>
          <w:rFonts w:ascii="Times New Roman" w:eastAsia="Times New Roman" w:hAnsi="Times New Roman"/>
          <w:sz w:val="28"/>
          <w:szCs w:val="28"/>
          <w:shd w:val="clear" w:color="auto" w:fill="FFFFFF"/>
          <w:lang w:eastAsia="ru-RU"/>
        </w:rPr>
        <w:t>; от 14 декабря 2023 года № 374-ЗИ-VI</w:t>
      </w:r>
      <w:r w:rsidR="00C07BF9" w:rsidRPr="00461287">
        <w:rPr>
          <w:rFonts w:ascii="Times New Roman" w:eastAsia="Times New Roman" w:hAnsi="Times New Roman"/>
          <w:sz w:val="28"/>
          <w:szCs w:val="28"/>
          <w:shd w:val="clear" w:color="auto" w:fill="FFFFFF"/>
          <w:lang w:val="en-US" w:eastAsia="ru-RU"/>
        </w:rPr>
        <w:t>I</w:t>
      </w:r>
      <w:r w:rsidR="00C07BF9" w:rsidRPr="00461287">
        <w:rPr>
          <w:rFonts w:ascii="Times New Roman" w:eastAsia="Times New Roman" w:hAnsi="Times New Roman"/>
          <w:sz w:val="28"/>
          <w:szCs w:val="28"/>
          <w:shd w:val="clear" w:color="auto" w:fill="FFFFFF"/>
          <w:lang w:eastAsia="ru-RU"/>
        </w:rPr>
        <w:t xml:space="preserve"> (САЗ</w:t>
      </w:r>
      <w:r w:rsidR="00965F76" w:rsidRPr="00461287">
        <w:rPr>
          <w:rFonts w:ascii="Times New Roman" w:eastAsia="Times New Roman" w:hAnsi="Times New Roman"/>
          <w:sz w:val="28"/>
          <w:szCs w:val="28"/>
          <w:shd w:val="clear" w:color="auto" w:fill="FFFFFF"/>
          <w:lang w:eastAsia="ru-RU"/>
        </w:rPr>
        <w:t xml:space="preserve"> 23</w:t>
      </w:r>
      <w:r w:rsidR="00C07BF9" w:rsidRPr="00461287">
        <w:rPr>
          <w:rFonts w:ascii="Times New Roman" w:eastAsia="Times New Roman" w:hAnsi="Times New Roman"/>
          <w:sz w:val="28"/>
          <w:szCs w:val="28"/>
          <w:shd w:val="clear" w:color="auto" w:fill="FFFFFF"/>
          <w:lang w:eastAsia="ru-RU"/>
        </w:rPr>
        <w:t>-</w:t>
      </w:r>
      <w:r w:rsidR="00307939" w:rsidRPr="00461287">
        <w:rPr>
          <w:rFonts w:ascii="Times New Roman" w:eastAsia="Times New Roman" w:hAnsi="Times New Roman"/>
          <w:sz w:val="28"/>
          <w:szCs w:val="28"/>
          <w:shd w:val="clear" w:color="auto" w:fill="FFFFFF"/>
          <w:lang w:eastAsia="ru-RU"/>
        </w:rPr>
        <w:t>50)</w:t>
      </w:r>
      <w:r w:rsidR="00683196" w:rsidRPr="00461287">
        <w:rPr>
          <w:rFonts w:ascii="Times New Roman" w:eastAsia="Times New Roman" w:hAnsi="Times New Roman"/>
          <w:sz w:val="28"/>
          <w:szCs w:val="28"/>
          <w:shd w:val="clear" w:color="auto" w:fill="FFFFFF"/>
          <w:lang w:eastAsia="ru-RU"/>
        </w:rPr>
        <w:t>,</w:t>
      </w:r>
      <w:r w:rsidR="00683196" w:rsidRPr="00461287">
        <w:rPr>
          <w:rFonts w:ascii="Times New Roman" w:eastAsia="Times New Roman" w:hAnsi="Times New Roman"/>
          <w:sz w:val="28"/>
          <w:szCs w:val="28"/>
          <w:lang w:eastAsia="ru-RU"/>
        </w:rPr>
        <w:t xml:space="preserve"> следующие изменения и дополнения:</w:t>
      </w:r>
    </w:p>
    <w:p w:rsidR="00683196" w:rsidRPr="00461287" w:rsidRDefault="00683196" w:rsidP="009A723D">
      <w:pPr>
        <w:widowControl w:val="0"/>
        <w:spacing w:after="0" w:line="240" w:lineRule="auto"/>
        <w:ind w:firstLine="709"/>
        <w:jc w:val="both"/>
        <w:rPr>
          <w:rFonts w:ascii="Times New Roman" w:eastAsia="Times New Roman" w:hAnsi="Times New Roman"/>
          <w:sz w:val="28"/>
          <w:szCs w:val="28"/>
          <w:lang w:eastAsia="ru-RU"/>
        </w:rPr>
      </w:pPr>
    </w:p>
    <w:p w:rsidR="00683196" w:rsidRPr="00461287" w:rsidRDefault="00DD2C1F" w:rsidP="009A723D">
      <w:pPr>
        <w:widowControl w:val="0"/>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 </w:t>
      </w:r>
      <w:r w:rsidR="00683196" w:rsidRPr="00461287">
        <w:rPr>
          <w:rFonts w:ascii="Times New Roman" w:eastAsia="Times New Roman" w:hAnsi="Times New Roman"/>
          <w:sz w:val="28"/>
          <w:szCs w:val="28"/>
          <w:lang w:eastAsia="ru-RU"/>
        </w:rPr>
        <w:t>Статью 1 изложить в следующей редакции:</w:t>
      </w:r>
    </w:p>
    <w:p w:rsidR="00683196" w:rsidRPr="00461287" w:rsidRDefault="00683196" w:rsidP="009A723D">
      <w:pPr>
        <w:widowControl w:val="0"/>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«Статья 1.</w:t>
      </w:r>
    </w:p>
    <w:p w:rsidR="00A21A13" w:rsidRPr="00461287" w:rsidRDefault="00A21A13" w:rsidP="00A21A13">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Утвердить основные характеристики консолидированного бюджета, в том числе: </w:t>
      </w:r>
    </w:p>
    <w:p w:rsidR="00A21A13" w:rsidRPr="00461287" w:rsidRDefault="00A21A13" w:rsidP="00A21A13">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xml:space="preserve">) доходы в сумме </w:t>
      </w:r>
      <w:r w:rsidR="009B12B5" w:rsidRPr="00461287">
        <w:rPr>
          <w:rFonts w:ascii="Times New Roman" w:eastAsia="Times New Roman" w:hAnsi="Times New Roman"/>
          <w:sz w:val="28"/>
          <w:szCs w:val="28"/>
          <w:lang w:eastAsia="ru-RU"/>
        </w:rPr>
        <w:t xml:space="preserve">3 998 028 682 </w:t>
      </w:r>
      <w:r w:rsidRPr="00461287">
        <w:rPr>
          <w:rFonts w:ascii="Times New Roman" w:eastAsia="Times New Roman" w:hAnsi="Times New Roman"/>
          <w:sz w:val="28"/>
          <w:szCs w:val="28"/>
          <w:lang w:eastAsia="ru-RU"/>
        </w:rPr>
        <w:t>рубл</w:t>
      </w:r>
      <w:r w:rsidR="009B12B5" w:rsidRPr="00461287">
        <w:rPr>
          <w:rFonts w:ascii="Times New Roman" w:eastAsia="Times New Roman" w:hAnsi="Times New Roman"/>
          <w:sz w:val="28"/>
          <w:szCs w:val="28"/>
          <w:lang w:eastAsia="ru-RU"/>
        </w:rPr>
        <w:t>я</w:t>
      </w:r>
      <w:r w:rsidRPr="00461287">
        <w:rPr>
          <w:rFonts w:ascii="Times New Roman" w:eastAsia="Times New Roman" w:hAnsi="Times New Roman"/>
          <w:sz w:val="28"/>
          <w:szCs w:val="28"/>
          <w:lang w:eastAsia="ru-RU"/>
        </w:rPr>
        <w:t>;</w:t>
      </w:r>
    </w:p>
    <w:p w:rsidR="00A21A13" w:rsidRPr="00461287" w:rsidRDefault="00A21A13" w:rsidP="00A21A13">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xml:space="preserve">) предельные расходы в сумме </w:t>
      </w:r>
      <w:r w:rsidR="009B12B5" w:rsidRPr="00461287">
        <w:rPr>
          <w:rFonts w:ascii="Times New Roman" w:eastAsia="Times New Roman" w:hAnsi="Times New Roman"/>
          <w:sz w:val="28"/>
          <w:szCs w:val="28"/>
          <w:lang w:eastAsia="ru-RU"/>
        </w:rPr>
        <w:t xml:space="preserve">7 146 323 842 </w:t>
      </w:r>
      <w:r w:rsidR="0052365A" w:rsidRPr="00461287">
        <w:rPr>
          <w:rFonts w:ascii="Times New Roman" w:eastAsia="Times New Roman" w:hAnsi="Times New Roman"/>
          <w:sz w:val="28"/>
          <w:szCs w:val="28"/>
          <w:lang w:eastAsia="ru-RU"/>
        </w:rPr>
        <w:t>р</w:t>
      </w:r>
      <w:r w:rsidRPr="00461287">
        <w:rPr>
          <w:rFonts w:ascii="Times New Roman" w:eastAsia="Times New Roman" w:hAnsi="Times New Roman"/>
          <w:sz w:val="28"/>
          <w:szCs w:val="28"/>
          <w:lang w:eastAsia="ru-RU"/>
        </w:rPr>
        <w:t>убл</w:t>
      </w:r>
      <w:r w:rsidR="009B12B5" w:rsidRPr="00461287">
        <w:rPr>
          <w:rFonts w:ascii="Times New Roman" w:eastAsia="Times New Roman" w:hAnsi="Times New Roman"/>
          <w:sz w:val="28"/>
          <w:szCs w:val="28"/>
          <w:lang w:eastAsia="ru-RU"/>
        </w:rPr>
        <w:t>я</w:t>
      </w:r>
      <w:r w:rsidRPr="00461287">
        <w:rPr>
          <w:rFonts w:ascii="Times New Roman" w:eastAsia="Times New Roman" w:hAnsi="Times New Roman"/>
          <w:sz w:val="28"/>
          <w:szCs w:val="28"/>
          <w:lang w:eastAsia="ru-RU"/>
        </w:rPr>
        <w:t xml:space="preserve">; </w:t>
      </w:r>
    </w:p>
    <w:p w:rsidR="00683196" w:rsidRPr="00461287" w:rsidRDefault="00A21A13" w:rsidP="00A21A13">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lastRenderedPageBreak/>
        <w:t>в</w:t>
      </w:r>
      <w:proofErr w:type="gramEnd"/>
      <w:r w:rsidRPr="00461287">
        <w:rPr>
          <w:rFonts w:ascii="Times New Roman" w:eastAsia="Times New Roman" w:hAnsi="Times New Roman"/>
          <w:sz w:val="28"/>
          <w:szCs w:val="28"/>
          <w:lang w:eastAsia="ru-RU"/>
        </w:rPr>
        <w:t xml:space="preserve">) предельный дефицит в сумме </w:t>
      </w:r>
      <w:r w:rsidR="009B12B5" w:rsidRPr="00461287">
        <w:rPr>
          <w:rFonts w:ascii="Times New Roman" w:eastAsia="Times New Roman" w:hAnsi="Times New Roman"/>
          <w:sz w:val="28"/>
          <w:szCs w:val="28"/>
          <w:lang w:eastAsia="ru-RU"/>
        </w:rPr>
        <w:t xml:space="preserve">3 148 295 160 </w:t>
      </w:r>
      <w:r w:rsidRPr="00461287">
        <w:rPr>
          <w:rFonts w:ascii="Times New Roman" w:eastAsia="Times New Roman" w:hAnsi="Times New Roman"/>
          <w:sz w:val="28"/>
          <w:szCs w:val="28"/>
          <w:lang w:eastAsia="ru-RU"/>
        </w:rPr>
        <w:t>рублей</w:t>
      </w:r>
      <w:r w:rsidR="009B12B5"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w:t>
      </w:r>
      <w:r w:rsidR="00453663" w:rsidRPr="00461287">
        <w:rPr>
          <w:rFonts w:ascii="Times New Roman" w:eastAsia="Times New Roman" w:hAnsi="Times New Roman"/>
          <w:sz w:val="28"/>
          <w:szCs w:val="28"/>
          <w:lang w:eastAsia="ru-RU"/>
        </w:rPr>
        <w:br/>
      </w:r>
      <w:r w:rsidR="009B12B5" w:rsidRPr="00461287">
        <w:rPr>
          <w:rFonts w:ascii="Times New Roman" w:eastAsia="Times New Roman" w:hAnsi="Times New Roman"/>
          <w:sz w:val="28"/>
          <w:szCs w:val="28"/>
          <w:lang w:eastAsia="ru-RU"/>
        </w:rPr>
        <w:t>44,05</w:t>
      </w:r>
      <w:r w:rsidRPr="00461287">
        <w:rPr>
          <w:rFonts w:ascii="Times New Roman" w:eastAsia="Times New Roman" w:hAnsi="Times New Roman"/>
          <w:sz w:val="28"/>
          <w:szCs w:val="28"/>
          <w:lang w:eastAsia="ru-RU"/>
        </w:rPr>
        <w:t xml:space="preserve"> процента к предельному размеру расходов</w:t>
      </w:r>
      <w:r w:rsidR="00683196" w:rsidRPr="00461287">
        <w:rPr>
          <w:rFonts w:ascii="Times New Roman" w:eastAsia="Times New Roman" w:hAnsi="Times New Roman"/>
          <w:sz w:val="28"/>
          <w:szCs w:val="28"/>
          <w:lang w:eastAsia="ru-RU"/>
        </w:rPr>
        <w:t>».</w:t>
      </w:r>
    </w:p>
    <w:p w:rsidR="0052365A" w:rsidRPr="00461287" w:rsidRDefault="0052365A" w:rsidP="00A21A13">
      <w:pPr>
        <w:spacing w:after="0" w:line="240" w:lineRule="auto"/>
        <w:ind w:firstLine="709"/>
        <w:jc w:val="both"/>
        <w:rPr>
          <w:rFonts w:ascii="Times New Roman" w:eastAsia="Times New Roman" w:hAnsi="Times New Roman"/>
          <w:sz w:val="28"/>
          <w:szCs w:val="28"/>
          <w:lang w:eastAsia="ru-RU"/>
        </w:rPr>
      </w:pPr>
    </w:p>
    <w:p w:rsidR="00A21A13" w:rsidRPr="00461287" w:rsidRDefault="00A21A13" w:rsidP="00A21A13">
      <w:pPr>
        <w:spacing w:after="0" w:line="240" w:lineRule="auto"/>
        <w:ind w:firstLine="709"/>
        <w:rPr>
          <w:rFonts w:ascii="Times New Roman" w:hAnsi="Times New Roman"/>
          <w:sz w:val="28"/>
          <w:szCs w:val="28"/>
        </w:rPr>
      </w:pPr>
      <w:r w:rsidRPr="00461287">
        <w:rPr>
          <w:rFonts w:ascii="Times New Roman" w:hAnsi="Times New Roman"/>
          <w:sz w:val="28"/>
          <w:szCs w:val="28"/>
        </w:rPr>
        <w:t>2. Пункт 1 статьи 2 изложить в следующей редакции:</w:t>
      </w:r>
    </w:p>
    <w:p w:rsidR="00A21A13" w:rsidRPr="00461287" w:rsidRDefault="00A21A13" w:rsidP="00A21A13">
      <w:pPr>
        <w:spacing w:after="0" w:line="240" w:lineRule="auto"/>
        <w:ind w:firstLine="709"/>
        <w:jc w:val="both"/>
        <w:rPr>
          <w:rFonts w:ascii="Times New Roman" w:eastAsiaTheme="minorHAnsi" w:hAnsi="Times New Roman"/>
          <w:sz w:val="28"/>
          <w:szCs w:val="28"/>
        </w:rPr>
      </w:pPr>
      <w:r w:rsidRPr="00461287">
        <w:rPr>
          <w:rFonts w:ascii="Times New Roman" w:eastAsiaTheme="minorHAnsi" w:hAnsi="Times New Roman"/>
          <w:sz w:val="28"/>
          <w:szCs w:val="28"/>
        </w:rPr>
        <w:t>«1. Утвердить основные характеристики республиканского бюджета, в том числе:</w:t>
      </w:r>
    </w:p>
    <w:p w:rsidR="00A21A13" w:rsidRPr="00461287" w:rsidRDefault="00A21A13" w:rsidP="00A21A13">
      <w:pPr>
        <w:spacing w:after="0" w:line="240" w:lineRule="auto"/>
        <w:ind w:firstLine="709"/>
        <w:jc w:val="both"/>
        <w:rPr>
          <w:rFonts w:ascii="Times New Roman" w:eastAsiaTheme="minorHAnsi" w:hAnsi="Times New Roman"/>
          <w:sz w:val="28"/>
          <w:szCs w:val="28"/>
        </w:rPr>
      </w:pPr>
      <w:proofErr w:type="gramStart"/>
      <w:r w:rsidRPr="00461287">
        <w:rPr>
          <w:rFonts w:ascii="Times New Roman" w:eastAsiaTheme="minorHAnsi" w:hAnsi="Times New Roman"/>
          <w:sz w:val="28"/>
          <w:szCs w:val="28"/>
        </w:rPr>
        <w:t>а</w:t>
      </w:r>
      <w:proofErr w:type="gramEnd"/>
      <w:r w:rsidRPr="00461287">
        <w:rPr>
          <w:rFonts w:ascii="Times New Roman" w:eastAsiaTheme="minorHAnsi" w:hAnsi="Times New Roman"/>
          <w:sz w:val="28"/>
          <w:szCs w:val="28"/>
        </w:rPr>
        <w:t xml:space="preserve">) доходы в сумме </w:t>
      </w:r>
      <w:r w:rsidR="00453663" w:rsidRPr="00461287">
        <w:rPr>
          <w:rFonts w:ascii="Times New Roman" w:eastAsiaTheme="minorHAnsi" w:hAnsi="Times New Roman"/>
          <w:sz w:val="28"/>
          <w:szCs w:val="28"/>
        </w:rPr>
        <w:t xml:space="preserve">2 584 010 728 </w:t>
      </w:r>
      <w:r w:rsidRPr="00461287">
        <w:rPr>
          <w:rFonts w:ascii="Times New Roman" w:eastAsiaTheme="minorHAnsi" w:hAnsi="Times New Roman"/>
          <w:sz w:val="28"/>
          <w:szCs w:val="28"/>
        </w:rPr>
        <w:t>рубл</w:t>
      </w:r>
      <w:r w:rsidR="00453663" w:rsidRPr="00461287">
        <w:rPr>
          <w:rFonts w:ascii="Times New Roman" w:eastAsiaTheme="minorHAnsi" w:hAnsi="Times New Roman"/>
          <w:sz w:val="28"/>
          <w:szCs w:val="28"/>
        </w:rPr>
        <w:t>ей</w:t>
      </w:r>
      <w:r w:rsidRPr="00461287">
        <w:rPr>
          <w:rFonts w:ascii="Times New Roman" w:eastAsiaTheme="minorHAnsi" w:hAnsi="Times New Roman"/>
          <w:sz w:val="28"/>
          <w:szCs w:val="28"/>
        </w:rPr>
        <w:t xml:space="preserve"> согласно Приложению № 1 к настоящему Закону;</w:t>
      </w:r>
    </w:p>
    <w:p w:rsidR="00A21A13" w:rsidRPr="00461287" w:rsidRDefault="00A21A13" w:rsidP="00A21A13">
      <w:pPr>
        <w:spacing w:after="0" w:line="240" w:lineRule="auto"/>
        <w:ind w:firstLine="709"/>
        <w:jc w:val="both"/>
        <w:rPr>
          <w:rFonts w:ascii="Times New Roman" w:eastAsiaTheme="minorHAnsi" w:hAnsi="Times New Roman"/>
          <w:sz w:val="28"/>
          <w:szCs w:val="28"/>
        </w:rPr>
      </w:pPr>
      <w:proofErr w:type="gramStart"/>
      <w:r w:rsidRPr="00461287">
        <w:rPr>
          <w:rFonts w:ascii="Times New Roman" w:eastAsiaTheme="minorHAnsi" w:hAnsi="Times New Roman"/>
          <w:sz w:val="28"/>
          <w:szCs w:val="28"/>
        </w:rPr>
        <w:t>б</w:t>
      </w:r>
      <w:proofErr w:type="gramEnd"/>
      <w:r w:rsidRPr="00461287">
        <w:rPr>
          <w:rFonts w:ascii="Times New Roman" w:eastAsiaTheme="minorHAnsi" w:hAnsi="Times New Roman"/>
          <w:sz w:val="28"/>
          <w:szCs w:val="28"/>
        </w:rPr>
        <w:t xml:space="preserve">) расходы в сумме </w:t>
      </w:r>
      <w:r w:rsidR="00453663" w:rsidRPr="00461287">
        <w:rPr>
          <w:rFonts w:ascii="Times New Roman" w:eastAsiaTheme="minorHAnsi" w:hAnsi="Times New Roman"/>
          <w:sz w:val="28"/>
          <w:szCs w:val="28"/>
        </w:rPr>
        <w:t xml:space="preserve">5 611 571 685 </w:t>
      </w:r>
      <w:r w:rsidRPr="00461287">
        <w:rPr>
          <w:rFonts w:ascii="Times New Roman" w:eastAsiaTheme="minorHAnsi" w:hAnsi="Times New Roman"/>
          <w:sz w:val="28"/>
          <w:szCs w:val="28"/>
        </w:rPr>
        <w:t>рублей согласно Приложению № 2 к настоящему Закону;</w:t>
      </w:r>
    </w:p>
    <w:p w:rsidR="00683196" w:rsidRPr="00461287" w:rsidRDefault="00A21A13" w:rsidP="00A21A13">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heme="minorHAnsi" w:hAnsi="Times New Roman"/>
          <w:sz w:val="28"/>
          <w:szCs w:val="28"/>
        </w:rPr>
        <w:t>в</w:t>
      </w:r>
      <w:proofErr w:type="gramEnd"/>
      <w:r w:rsidRPr="00461287">
        <w:rPr>
          <w:rFonts w:ascii="Times New Roman" w:eastAsiaTheme="minorHAnsi" w:hAnsi="Times New Roman"/>
          <w:sz w:val="28"/>
          <w:szCs w:val="28"/>
        </w:rPr>
        <w:t xml:space="preserve">) дефицит в сумме </w:t>
      </w:r>
      <w:r w:rsidR="00453663" w:rsidRPr="00461287">
        <w:rPr>
          <w:rFonts w:ascii="Times New Roman" w:eastAsiaTheme="minorHAnsi" w:hAnsi="Times New Roman"/>
          <w:sz w:val="28"/>
          <w:szCs w:val="28"/>
        </w:rPr>
        <w:t xml:space="preserve">3 027 560 957 </w:t>
      </w:r>
      <w:r w:rsidRPr="00461287">
        <w:rPr>
          <w:rFonts w:ascii="Times New Roman" w:eastAsiaTheme="minorHAnsi" w:hAnsi="Times New Roman"/>
          <w:sz w:val="28"/>
          <w:szCs w:val="28"/>
        </w:rPr>
        <w:t>рублей</w:t>
      </w:r>
      <w:r w:rsidR="0052365A" w:rsidRPr="00461287">
        <w:rPr>
          <w:rFonts w:ascii="Times New Roman" w:eastAsiaTheme="minorHAnsi" w:hAnsi="Times New Roman"/>
          <w:sz w:val="28"/>
          <w:szCs w:val="28"/>
        </w:rPr>
        <w:t>,</w:t>
      </w:r>
      <w:r w:rsidRPr="00461287">
        <w:rPr>
          <w:rFonts w:ascii="Times New Roman" w:eastAsiaTheme="minorHAnsi" w:hAnsi="Times New Roman"/>
          <w:sz w:val="28"/>
          <w:szCs w:val="28"/>
        </w:rPr>
        <w:t xml:space="preserve"> или </w:t>
      </w:r>
      <w:r w:rsidR="00453663" w:rsidRPr="00461287">
        <w:rPr>
          <w:rFonts w:ascii="Times New Roman" w:eastAsiaTheme="minorHAnsi" w:hAnsi="Times New Roman"/>
          <w:sz w:val="28"/>
          <w:szCs w:val="28"/>
        </w:rPr>
        <w:t>53,95</w:t>
      </w:r>
      <w:r w:rsidRPr="00461287">
        <w:rPr>
          <w:rFonts w:ascii="Times New Roman" w:eastAsiaTheme="minorHAnsi" w:hAnsi="Times New Roman"/>
          <w:sz w:val="28"/>
          <w:szCs w:val="28"/>
        </w:rPr>
        <w:t xml:space="preserve"> процента к расходам</w:t>
      </w:r>
      <w:r w:rsidR="00683196" w:rsidRPr="00461287">
        <w:rPr>
          <w:rFonts w:ascii="Times New Roman" w:eastAsia="Times New Roman" w:hAnsi="Times New Roman"/>
          <w:sz w:val="28"/>
          <w:szCs w:val="28"/>
          <w:lang w:eastAsia="ru-RU"/>
        </w:rPr>
        <w:t>».</w:t>
      </w:r>
    </w:p>
    <w:p w:rsidR="00683196" w:rsidRPr="00461287" w:rsidRDefault="00683196" w:rsidP="009A723D">
      <w:pPr>
        <w:widowControl w:val="0"/>
        <w:spacing w:after="0" w:line="240" w:lineRule="auto"/>
        <w:ind w:firstLine="709"/>
        <w:jc w:val="both"/>
        <w:rPr>
          <w:rFonts w:ascii="Times New Roman" w:eastAsia="Times New Roman" w:hAnsi="Times New Roman"/>
          <w:sz w:val="28"/>
          <w:szCs w:val="28"/>
          <w:lang w:eastAsia="ru-RU"/>
        </w:rPr>
      </w:pPr>
    </w:p>
    <w:p w:rsidR="00683196" w:rsidRPr="00461287" w:rsidRDefault="009A723D" w:rsidP="009A723D">
      <w:pPr>
        <w:spacing w:after="0" w:line="240" w:lineRule="auto"/>
        <w:ind w:firstLine="709"/>
        <w:contextualSpacing/>
        <w:jc w:val="both"/>
        <w:rPr>
          <w:rFonts w:ascii="Times New Roman" w:hAnsi="Times New Roman"/>
          <w:sz w:val="28"/>
          <w:szCs w:val="28"/>
        </w:rPr>
      </w:pPr>
      <w:r w:rsidRPr="00461287">
        <w:rPr>
          <w:rFonts w:ascii="Times New Roman" w:hAnsi="Times New Roman"/>
          <w:sz w:val="28"/>
          <w:szCs w:val="28"/>
        </w:rPr>
        <w:t xml:space="preserve">3. </w:t>
      </w:r>
      <w:r w:rsidR="00683196" w:rsidRPr="00461287">
        <w:rPr>
          <w:rFonts w:ascii="Times New Roman" w:hAnsi="Times New Roman"/>
          <w:sz w:val="28"/>
          <w:szCs w:val="28"/>
        </w:rPr>
        <w:t>Пункт 1 статьи 3 изложить в следующей редакции:</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«1. Утвердить основные характеристики местных бюджетов городов (районов) согласно Приложению № 4 к настоящему Закону, в том числе:</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доходы в сумме 1 414 017 954 рубля согласно Приложению № 4.1 к настоящему Закону;</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предельные расходы в сумме 1 746 719 210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предельный размер дефицита в сумме 332 701 256 рублей</w:t>
      </w:r>
      <w:r w:rsidR="00453663"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w:t>
      </w:r>
      <w:r w:rsidR="009A723D"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19,05 процента к предельным расходам».</w:t>
      </w:r>
    </w:p>
    <w:p w:rsidR="00683196" w:rsidRPr="00461287" w:rsidRDefault="00683196" w:rsidP="009A723D">
      <w:pPr>
        <w:spacing w:after="0" w:line="240" w:lineRule="auto"/>
        <w:ind w:firstLine="709"/>
        <w:contextualSpacing/>
        <w:jc w:val="both"/>
        <w:rPr>
          <w:rFonts w:ascii="Times New Roman" w:hAnsi="Times New Roman"/>
          <w:sz w:val="28"/>
          <w:szCs w:val="28"/>
        </w:rPr>
      </w:pPr>
    </w:p>
    <w:p w:rsidR="00683196" w:rsidRPr="00461287" w:rsidRDefault="009A723D" w:rsidP="009A723D">
      <w:pPr>
        <w:spacing w:after="0" w:line="240" w:lineRule="auto"/>
        <w:ind w:firstLine="709"/>
        <w:contextualSpacing/>
        <w:jc w:val="both"/>
        <w:rPr>
          <w:rFonts w:ascii="Times New Roman" w:hAnsi="Times New Roman"/>
          <w:sz w:val="28"/>
          <w:szCs w:val="28"/>
        </w:rPr>
      </w:pPr>
      <w:r w:rsidRPr="00461287">
        <w:rPr>
          <w:rFonts w:ascii="Times New Roman" w:hAnsi="Times New Roman"/>
          <w:sz w:val="28"/>
          <w:szCs w:val="28"/>
        </w:rPr>
        <w:t xml:space="preserve">4. </w:t>
      </w:r>
      <w:r w:rsidR="00683196" w:rsidRPr="00461287">
        <w:rPr>
          <w:rFonts w:ascii="Times New Roman" w:hAnsi="Times New Roman"/>
          <w:sz w:val="28"/>
          <w:szCs w:val="28"/>
        </w:rPr>
        <w:t xml:space="preserve">Пункт 2 статьи 3 дополнить подпунктами в) и г) следующего содержания: </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w:t>
      </w: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2 993 313 рублей, установленной Приложением № 4 к настоящему Закону;</w:t>
      </w:r>
    </w:p>
    <w:p w:rsidR="00683196" w:rsidRPr="00461287" w:rsidRDefault="00683196" w:rsidP="009A723D">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г</w:t>
      </w:r>
      <w:proofErr w:type="gramEnd"/>
      <w:r w:rsidRPr="00461287">
        <w:rPr>
          <w:rFonts w:ascii="Times New Roman" w:eastAsia="Times New Roman" w:hAnsi="Times New Roman"/>
          <w:sz w:val="28"/>
          <w:szCs w:val="28"/>
          <w:lang w:eastAsia="ru-RU"/>
        </w:rPr>
        <w:t>)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w:t>
      </w:r>
      <w:r w:rsidR="00453663"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2024 учебном году в сумме 6 623 540 рублей, установленной Приложением № 4 к настоящему Закону».</w:t>
      </w:r>
    </w:p>
    <w:p w:rsidR="00683196" w:rsidRPr="00461287" w:rsidRDefault="00683196" w:rsidP="009A723D">
      <w:pPr>
        <w:tabs>
          <w:tab w:val="left" w:pos="1134"/>
        </w:tabs>
        <w:spacing w:after="0" w:line="240" w:lineRule="auto"/>
        <w:ind w:firstLine="709"/>
        <w:jc w:val="both"/>
        <w:rPr>
          <w:rFonts w:ascii="Times New Roman" w:eastAsia="Times New Roman" w:hAnsi="Times New Roman"/>
          <w:sz w:val="28"/>
          <w:szCs w:val="28"/>
          <w:lang w:eastAsia="ru-RU"/>
        </w:rPr>
      </w:pPr>
    </w:p>
    <w:p w:rsidR="000F4DC1" w:rsidRPr="00461287" w:rsidRDefault="009A723D" w:rsidP="009A723D">
      <w:pPr>
        <w:tabs>
          <w:tab w:val="left" w:pos="1134"/>
        </w:tabs>
        <w:spacing w:after="0" w:line="240" w:lineRule="auto"/>
        <w:ind w:firstLine="709"/>
        <w:jc w:val="both"/>
        <w:rPr>
          <w:rFonts w:ascii="Times New Roman" w:eastAsia="Times New Roman" w:hAnsi="Times New Roman"/>
          <w:sz w:val="28"/>
          <w:szCs w:val="28"/>
          <w:lang w:eastAsia="ru-RU"/>
        </w:rPr>
      </w:pPr>
      <w:r w:rsidRPr="00461287">
        <w:rPr>
          <w:rFonts w:ascii="Times New Roman" w:hAnsi="Times New Roman"/>
          <w:sz w:val="28"/>
          <w:szCs w:val="28"/>
        </w:rPr>
        <w:t xml:space="preserve">5. </w:t>
      </w:r>
      <w:r w:rsidR="00C40ADC" w:rsidRPr="00461287">
        <w:rPr>
          <w:rFonts w:ascii="Times New Roman" w:hAnsi="Times New Roman"/>
          <w:sz w:val="28"/>
          <w:szCs w:val="28"/>
        </w:rPr>
        <w:t>В части третьей пункта 4 статьи 3 цифровое обозначение «378 200» зам</w:t>
      </w:r>
      <w:r w:rsidR="00FF4F5C" w:rsidRPr="00461287">
        <w:rPr>
          <w:rFonts w:ascii="Times New Roman" w:hAnsi="Times New Roman"/>
          <w:sz w:val="28"/>
          <w:szCs w:val="28"/>
        </w:rPr>
        <w:t>енить цифровым обозначением «</w:t>
      </w:r>
      <w:r w:rsidR="00923ADC" w:rsidRPr="00461287">
        <w:rPr>
          <w:rFonts w:ascii="Times New Roman" w:hAnsi="Times New Roman"/>
          <w:sz w:val="28"/>
          <w:szCs w:val="28"/>
        </w:rPr>
        <w:t>285</w:t>
      </w:r>
      <w:r w:rsidR="006F77CE" w:rsidRPr="00461287">
        <w:rPr>
          <w:rFonts w:ascii="Times New Roman" w:hAnsi="Times New Roman"/>
          <w:sz w:val="28"/>
          <w:szCs w:val="28"/>
        </w:rPr>
        <w:t> </w:t>
      </w:r>
      <w:r w:rsidR="00923ADC" w:rsidRPr="00461287">
        <w:rPr>
          <w:rFonts w:ascii="Times New Roman" w:hAnsi="Times New Roman"/>
          <w:sz w:val="28"/>
          <w:szCs w:val="28"/>
        </w:rPr>
        <w:t>734</w:t>
      </w:r>
      <w:r w:rsidR="000F4DC1" w:rsidRPr="00461287">
        <w:rPr>
          <w:rFonts w:ascii="Times New Roman" w:hAnsi="Times New Roman"/>
          <w:sz w:val="28"/>
          <w:szCs w:val="28"/>
        </w:rPr>
        <w:t>».</w:t>
      </w:r>
    </w:p>
    <w:p w:rsidR="00923ADC" w:rsidRPr="00461287" w:rsidRDefault="00923ADC" w:rsidP="009A723D">
      <w:pPr>
        <w:tabs>
          <w:tab w:val="left" w:pos="1134"/>
        </w:tabs>
        <w:spacing w:after="0" w:line="240" w:lineRule="auto"/>
        <w:ind w:firstLine="709"/>
        <w:jc w:val="both"/>
        <w:rPr>
          <w:rFonts w:ascii="Times New Roman" w:eastAsia="Times New Roman" w:hAnsi="Times New Roman"/>
          <w:sz w:val="28"/>
          <w:szCs w:val="28"/>
          <w:lang w:eastAsia="ru-RU"/>
        </w:rPr>
      </w:pPr>
    </w:p>
    <w:p w:rsidR="00683196" w:rsidRPr="00461287" w:rsidRDefault="009A723D" w:rsidP="009A723D">
      <w:pPr>
        <w:spacing w:after="0" w:line="240" w:lineRule="auto"/>
        <w:ind w:firstLine="709"/>
        <w:contextualSpacing/>
        <w:jc w:val="both"/>
        <w:rPr>
          <w:rFonts w:ascii="Times New Roman" w:hAnsi="Times New Roman"/>
          <w:sz w:val="28"/>
          <w:szCs w:val="28"/>
        </w:rPr>
      </w:pPr>
      <w:r w:rsidRPr="00461287">
        <w:rPr>
          <w:rFonts w:ascii="Times New Roman" w:hAnsi="Times New Roman"/>
          <w:sz w:val="28"/>
          <w:szCs w:val="28"/>
        </w:rPr>
        <w:t xml:space="preserve">6. </w:t>
      </w:r>
      <w:r w:rsidR="000F4DC1" w:rsidRPr="00461287">
        <w:rPr>
          <w:rFonts w:ascii="Times New Roman" w:hAnsi="Times New Roman"/>
          <w:sz w:val="28"/>
          <w:szCs w:val="28"/>
        </w:rPr>
        <w:t xml:space="preserve">В статью 5 (секретно) внести изменение </w:t>
      </w:r>
      <w:r w:rsidR="0082185D" w:rsidRPr="00461287">
        <w:rPr>
          <w:rFonts w:ascii="Times New Roman" w:hAnsi="Times New Roman"/>
          <w:sz w:val="28"/>
          <w:szCs w:val="28"/>
        </w:rPr>
        <w:t xml:space="preserve">и дополнение </w:t>
      </w:r>
      <w:r w:rsidR="000F4DC1" w:rsidRPr="00461287">
        <w:rPr>
          <w:rFonts w:ascii="Times New Roman" w:hAnsi="Times New Roman"/>
          <w:sz w:val="28"/>
          <w:szCs w:val="28"/>
        </w:rPr>
        <w:t>(секретно)</w:t>
      </w:r>
      <w:r w:rsidRPr="00461287">
        <w:rPr>
          <w:rFonts w:ascii="Times New Roman" w:hAnsi="Times New Roman"/>
          <w:sz w:val="28"/>
          <w:szCs w:val="28"/>
        </w:rPr>
        <w:t>.</w:t>
      </w:r>
    </w:p>
    <w:p w:rsidR="000F4DC1" w:rsidRPr="00461287" w:rsidRDefault="000F4DC1" w:rsidP="009A723D">
      <w:pPr>
        <w:spacing w:after="0" w:line="240" w:lineRule="auto"/>
        <w:ind w:firstLine="709"/>
        <w:contextualSpacing/>
        <w:jc w:val="both"/>
        <w:rPr>
          <w:rFonts w:ascii="Times New Roman" w:hAnsi="Times New Roman"/>
          <w:sz w:val="28"/>
          <w:szCs w:val="28"/>
        </w:rPr>
      </w:pPr>
    </w:p>
    <w:p w:rsidR="00683196" w:rsidRPr="00461287" w:rsidRDefault="009A723D" w:rsidP="009A723D">
      <w:pPr>
        <w:spacing w:after="0" w:line="240" w:lineRule="auto"/>
        <w:ind w:firstLine="709"/>
        <w:contextualSpacing/>
        <w:jc w:val="both"/>
        <w:rPr>
          <w:rFonts w:ascii="Times New Roman" w:hAnsi="Times New Roman"/>
          <w:sz w:val="28"/>
          <w:szCs w:val="28"/>
        </w:rPr>
      </w:pPr>
      <w:r w:rsidRPr="00461287">
        <w:rPr>
          <w:rFonts w:ascii="Times New Roman" w:hAnsi="Times New Roman"/>
          <w:sz w:val="28"/>
          <w:szCs w:val="28"/>
        </w:rPr>
        <w:t xml:space="preserve">7. </w:t>
      </w:r>
      <w:r w:rsidR="00683196" w:rsidRPr="00461287">
        <w:rPr>
          <w:rFonts w:ascii="Times New Roman" w:hAnsi="Times New Roman"/>
          <w:sz w:val="28"/>
          <w:szCs w:val="28"/>
        </w:rPr>
        <w:t>Пункт 1 статьи 7 изложить в следующей редакции:</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w:t>
      </w:r>
      <w:r w:rsidRPr="00461287">
        <w:rPr>
          <w:rFonts w:ascii="Times New Roman" w:eastAsia="Times New Roman" w:hAnsi="Times New Roman"/>
          <w:sz w:val="28"/>
          <w:szCs w:val="28"/>
          <w:lang w:eastAsia="ru-RU"/>
        </w:rPr>
        <w:lastRenderedPageBreak/>
        <w:t>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1) по республиканскому бюджету –</w:t>
      </w:r>
      <w:r w:rsidR="002B110E" w:rsidRPr="00461287">
        <w:rPr>
          <w:rFonts w:ascii="Times New Roman" w:eastAsia="Times New Roman" w:hAnsi="Times New Roman"/>
          <w:sz w:val="28"/>
          <w:szCs w:val="28"/>
          <w:lang w:eastAsia="ru-RU"/>
        </w:rPr>
        <w:t xml:space="preserve"> </w:t>
      </w:r>
      <w:r w:rsidR="008D265C" w:rsidRPr="00461287">
        <w:rPr>
          <w:rFonts w:ascii="Times New Roman" w:hAnsi="Times New Roman"/>
          <w:sz w:val="28"/>
          <w:szCs w:val="28"/>
        </w:rPr>
        <w:t>76 134 661</w:t>
      </w:r>
      <w:r w:rsidRPr="00461287">
        <w:rPr>
          <w:rFonts w:ascii="Times New Roman" w:eastAsia="Times New Roman" w:hAnsi="Times New Roman"/>
          <w:b/>
          <w:sz w:val="28"/>
          <w:szCs w:val="28"/>
          <w:lang w:eastAsia="ru-RU"/>
        </w:rPr>
        <w:t xml:space="preserve"> </w:t>
      </w:r>
      <w:r w:rsidRPr="00461287">
        <w:rPr>
          <w:rFonts w:ascii="Times New Roman" w:eastAsia="Times New Roman" w:hAnsi="Times New Roman"/>
          <w:sz w:val="28"/>
          <w:szCs w:val="28"/>
          <w:lang w:eastAsia="ru-RU"/>
        </w:rPr>
        <w:t>рубл</w:t>
      </w:r>
      <w:r w:rsidR="008D265C" w:rsidRPr="00461287">
        <w:rPr>
          <w:rFonts w:ascii="Times New Roman" w:eastAsia="Times New Roman" w:hAnsi="Times New Roman"/>
          <w:sz w:val="28"/>
          <w:szCs w:val="28"/>
          <w:lang w:eastAsia="ru-RU"/>
        </w:rPr>
        <w:t>ь</w:t>
      </w:r>
      <w:r w:rsidR="002B110E"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100 процентов утвержденных расходов;</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2) по местным бюджетам городов (районов) –</w:t>
      </w:r>
      <w:r w:rsidR="002B110E" w:rsidRPr="00461287">
        <w:rPr>
          <w:rFonts w:ascii="Times New Roman" w:eastAsia="Times New Roman" w:hAnsi="Times New Roman"/>
          <w:sz w:val="28"/>
          <w:szCs w:val="28"/>
          <w:lang w:eastAsia="ru-RU"/>
        </w:rPr>
        <w:t xml:space="preserve"> </w:t>
      </w:r>
      <w:r w:rsidR="001F4FD9" w:rsidRPr="00151AAB">
        <w:rPr>
          <w:rFonts w:ascii="Times New Roman" w:hAnsi="Times New Roman"/>
          <w:sz w:val="28"/>
          <w:szCs w:val="28"/>
        </w:rPr>
        <w:t>61</w:t>
      </w:r>
      <w:r w:rsidR="001F4FD9" w:rsidRPr="00461287">
        <w:rPr>
          <w:rFonts w:ascii="Times New Roman" w:hAnsi="Times New Roman"/>
          <w:sz w:val="28"/>
          <w:szCs w:val="28"/>
          <w:lang w:val="en-US"/>
        </w:rPr>
        <w:t> </w:t>
      </w:r>
      <w:r w:rsidR="001F4FD9" w:rsidRPr="00151AAB">
        <w:rPr>
          <w:rFonts w:ascii="Times New Roman" w:hAnsi="Times New Roman"/>
          <w:sz w:val="28"/>
          <w:szCs w:val="28"/>
        </w:rPr>
        <w:t>624</w:t>
      </w:r>
      <w:r w:rsidR="001F4FD9" w:rsidRPr="00461287">
        <w:rPr>
          <w:rFonts w:ascii="Times New Roman" w:hAnsi="Times New Roman"/>
          <w:sz w:val="28"/>
          <w:szCs w:val="28"/>
          <w:lang w:val="en-US"/>
        </w:rPr>
        <w:t> </w:t>
      </w:r>
      <w:r w:rsidR="001F4FD9" w:rsidRPr="00151AAB">
        <w:rPr>
          <w:rFonts w:ascii="Times New Roman" w:hAnsi="Times New Roman"/>
          <w:sz w:val="28"/>
          <w:szCs w:val="28"/>
        </w:rPr>
        <w:t>873</w:t>
      </w:r>
      <w:r w:rsidRPr="00461287">
        <w:rPr>
          <w:rFonts w:ascii="Times New Roman" w:eastAsia="Times New Roman" w:hAnsi="Times New Roman"/>
          <w:sz w:val="28"/>
          <w:szCs w:val="28"/>
          <w:lang w:eastAsia="ru-RU"/>
        </w:rPr>
        <w:t xml:space="preserve"> рубл</w:t>
      </w:r>
      <w:r w:rsidR="008E5FDC" w:rsidRPr="00461287">
        <w:rPr>
          <w:rFonts w:ascii="Times New Roman" w:eastAsia="Times New Roman" w:hAnsi="Times New Roman"/>
          <w:sz w:val="28"/>
          <w:szCs w:val="28"/>
          <w:lang w:eastAsia="ru-RU"/>
        </w:rPr>
        <w:t>я</w:t>
      </w:r>
      <w:r w:rsidR="002B110E"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w:t>
      </w:r>
      <w:r w:rsidR="002B110E"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100 процентов предельных расходов, в том числе:</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городу Тирасполю – 16 442 182 рубля;</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xml:space="preserve">) городу </w:t>
      </w:r>
      <w:proofErr w:type="spellStart"/>
      <w:r w:rsidRPr="00461287">
        <w:rPr>
          <w:rFonts w:ascii="Times New Roman" w:eastAsia="Times New Roman" w:hAnsi="Times New Roman"/>
          <w:sz w:val="28"/>
          <w:szCs w:val="28"/>
          <w:lang w:eastAsia="ru-RU"/>
        </w:rPr>
        <w:t>Днестровску</w:t>
      </w:r>
      <w:proofErr w:type="spellEnd"/>
      <w:r w:rsidRPr="00461287">
        <w:rPr>
          <w:rFonts w:ascii="Times New Roman" w:eastAsia="Times New Roman" w:hAnsi="Times New Roman"/>
          <w:sz w:val="28"/>
          <w:szCs w:val="28"/>
          <w:lang w:eastAsia="ru-RU"/>
        </w:rPr>
        <w:t xml:space="preserve"> – 1 228 399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городу Бендеры –</w:t>
      </w:r>
      <w:r w:rsidR="002B110E" w:rsidRPr="00461287">
        <w:rPr>
          <w:rFonts w:ascii="Times New Roman" w:eastAsia="Times New Roman" w:hAnsi="Times New Roman"/>
          <w:sz w:val="28"/>
          <w:szCs w:val="28"/>
          <w:lang w:eastAsia="ru-RU"/>
        </w:rPr>
        <w:t xml:space="preserve"> </w:t>
      </w:r>
      <w:r w:rsidR="00923ADC" w:rsidRPr="00461287">
        <w:rPr>
          <w:rFonts w:ascii="Times New Roman" w:hAnsi="Times New Roman"/>
          <w:sz w:val="28"/>
          <w:szCs w:val="28"/>
        </w:rPr>
        <w:t>11 814 070</w:t>
      </w:r>
      <w:r w:rsidRPr="00461287">
        <w:rPr>
          <w:rFonts w:ascii="Times New Roman" w:eastAsia="Times New Roman" w:hAnsi="Times New Roman"/>
          <w:sz w:val="28"/>
          <w:szCs w:val="28"/>
          <w:lang w:eastAsia="ru-RU"/>
        </w:rPr>
        <w:t xml:space="preserve"> рубл</w:t>
      </w:r>
      <w:r w:rsidR="00923ADC" w:rsidRPr="00461287">
        <w:rPr>
          <w:rFonts w:ascii="Times New Roman" w:eastAsia="Times New Roman" w:hAnsi="Times New Roman"/>
          <w:sz w:val="28"/>
          <w:szCs w:val="28"/>
          <w:lang w:eastAsia="ru-RU"/>
        </w:rPr>
        <w:t>ей</w:t>
      </w:r>
      <w:r w:rsidRPr="00461287">
        <w:rPr>
          <w:rFonts w:ascii="Times New Roman" w:eastAsia="Times New Roman" w:hAnsi="Times New Roman"/>
          <w:sz w:val="28"/>
          <w:szCs w:val="28"/>
          <w:lang w:eastAsia="ru-RU"/>
        </w:rPr>
        <w:t>;</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г</w:t>
      </w:r>
      <w:proofErr w:type="gramEnd"/>
      <w:r w:rsidRPr="00461287">
        <w:rPr>
          <w:rFonts w:ascii="Times New Roman" w:eastAsia="Times New Roman" w:hAnsi="Times New Roman"/>
          <w:sz w:val="28"/>
          <w:szCs w:val="28"/>
          <w:lang w:eastAsia="ru-RU"/>
        </w:rPr>
        <w:t xml:space="preserve">) городу Рыбнице и </w:t>
      </w:r>
      <w:proofErr w:type="spellStart"/>
      <w:r w:rsidRPr="00461287">
        <w:rPr>
          <w:rFonts w:ascii="Times New Roman" w:eastAsia="Times New Roman" w:hAnsi="Times New Roman"/>
          <w:sz w:val="28"/>
          <w:szCs w:val="28"/>
          <w:lang w:eastAsia="ru-RU"/>
        </w:rPr>
        <w:t>Рыбницкому</w:t>
      </w:r>
      <w:proofErr w:type="spellEnd"/>
      <w:r w:rsidRPr="00461287">
        <w:rPr>
          <w:rFonts w:ascii="Times New Roman" w:eastAsia="Times New Roman" w:hAnsi="Times New Roman"/>
          <w:sz w:val="28"/>
          <w:szCs w:val="28"/>
          <w:lang w:eastAsia="ru-RU"/>
        </w:rPr>
        <w:t xml:space="preserve"> району – 12 777 297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д</w:t>
      </w:r>
      <w:proofErr w:type="gramEnd"/>
      <w:r w:rsidRPr="00461287">
        <w:rPr>
          <w:rFonts w:ascii="Times New Roman" w:eastAsia="Times New Roman" w:hAnsi="Times New Roman"/>
          <w:sz w:val="28"/>
          <w:szCs w:val="28"/>
          <w:lang w:eastAsia="ru-RU"/>
        </w:rPr>
        <w:t xml:space="preserve">) городу Дубоссары и </w:t>
      </w:r>
      <w:proofErr w:type="spellStart"/>
      <w:r w:rsidRPr="00461287">
        <w:rPr>
          <w:rFonts w:ascii="Times New Roman" w:eastAsia="Times New Roman" w:hAnsi="Times New Roman"/>
          <w:sz w:val="28"/>
          <w:szCs w:val="28"/>
          <w:lang w:eastAsia="ru-RU"/>
        </w:rPr>
        <w:t>Дубоссарскому</w:t>
      </w:r>
      <w:proofErr w:type="spellEnd"/>
      <w:r w:rsidRPr="00461287">
        <w:rPr>
          <w:rFonts w:ascii="Times New Roman" w:eastAsia="Times New Roman" w:hAnsi="Times New Roman"/>
          <w:sz w:val="28"/>
          <w:szCs w:val="28"/>
          <w:lang w:eastAsia="ru-RU"/>
        </w:rPr>
        <w:t xml:space="preserve"> району – 4 746 969 рубля;</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е</w:t>
      </w:r>
      <w:proofErr w:type="gramEnd"/>
      <w:r w:rsidRPr="00461287">
        <w:rPr>
          <w:rFonts w:ascii="Times New Roman" w:eastAsia="Times New Roman" w:hAnsi="Times New Roman"/>
          <w:sz w:val="28"/>
          <w:szCs w:val="28"/>
          <w:lang w:eastAsia="ru-RU"/>
        </w:rPr>
        <w:t xml:space="preserve">) городу </w:t>
      </w:r>
      <w:proofErr w:type="spellStart"/>
      <w:r w:rsidRPr="00461287">
        <w:rPr>
          <w:rFonts w:ascii="Times New Roman" w:eastAsia="Times New Roman" w:hAnsi="Times New Roman"/>
          <w:sz w:val="28"/>
          <w:szCs w:val="28"/>
          <w:lang w:eastAsia="ru-RU"/>
        </w:rPr>
        <w:t>Слободзее</w:t>
      </w:r>
      <w:proofErr w:type="spellEnd"/>
      <w:r w:rsidRPr="00461287">
        <w:rPr>
          <w:rFonts w:ascii="Times New Roman" w:eastAsia="Times New Roman" w:hAnsi="Times New Roman"/>
          <w:sz w:val="28"/>
          <w:szCs w:val="28"/>
          <w:lang w:eastAsia="ru-RU"/>
        </w:rPr>
        <w:t xml:space="preserve"> и </w:t>
      </w:r>
      <w:proofErr w:type="spellStart"/>
      <w:r w:rsidRPr="00461287">
        <w:rPr>
          <w:rFonts w:ascii="Times New Roman" w:eastAsia="Times New Roman" w:hAnsi="Times New Roman"/>
          <w:sz w:val="28"/>
          <w:szCs w:val="28"/>
          <w:lang w:eastAsia="ru-RU"/>
        </w:rPr>
        <w:t>Слободзейскому</w:t>
      </w:r>
      <w:proofErr w:type="spellEnd"/>
      <w:r w:rsidRPr="00461287">
        <w:rPr>
          <w:rFonts w:ascii="Times New Roman" w:eastAsia="Times New Roman" w:hAnsi="Times New Roman"/>
          <w:sz w:val="28"/>
          <w:szCs w:val="28"/>
          <w:lang w:eastAsia="ru-RU"/>
        </w:rPr>
        <w:t xml:space="preserve"> району – 6 880 427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ж</w:t>
      </w:r>
      <w:proofErr w:type="gramEnd"/>
      <w:r w:rsidRPr="00461287">
        <w:rPr>
          <w:rFonts w:ascii="Times New Roman" w:eastAsia="Times New Roman" w:hAnsi="Times New Roman"/>
          <w:sz w:val="28"/>
          <w:szCs w:val="28"/>
          <w:lang w:eastAsia="ru-RU"/>
        </w:rPr>
        <w:t xml:space="preserve">) городу Григориополю и </w:t>
      </w:r>
      <w:proofErr w:type="spellStart"/>
      <w:r w:rsidRPr="00461287">
        <w:rPr>
          <w:rFonts w:ascii="Times New Roman" w:eastAsia="Times New Roman" w:hAnsi="Times New Roman"/>
          <w:sz w:val="28"/>
          <w:szCs w:val="28"/>
          <w:lang w:eastAsia="ru-RU"/>
        </w:rPr>
        <w:t>Григориопольскому</w:t>
      </w:r>
      <w:proofErr w:type="spellEnd"/>
      <w:r w:rsidRPr="00461287">
        <w:rPr>
          <w:rFonts w:ascii="Times New Roman" w:eastAsia="Times New Roman" w:hAnsi="Times New Roman"/>
          <w:sz w:val="28"/>
          <w:szCs w:val="28"/>
          <w:lang w:eastAsia="ru-RU"/>
        </w:rPr>
        <w:t xml:space="preserve"> району – </w:t>
      </w:r>
      <w:r w:rsidR="009A723D"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4 401</w:t>
      </w:r>
      <w:r w:rsidR="009A723D" w:rsidRPr="00461287">
        <w:rPr>
          <w:rFonts w:ascii="Times New Roman" w:eastAsia="Times New Roman" w:hAnsi="Times New Roman"/>
          <w:sz w:val="28"/>
          <w:szCs w:val="28"/>
          <w:lang w:eastAsia="ru-RU"/>
        </w:rPr>
        <w:t> </w:t>
      </w:r>
      <w:r w:rsidRPr="00461287">
        <w:rPr>
          <w:rFonts w:ascii="Times New Roman" w:eastAsia="Times New Roman" w:hAnsi="Times New Roman"/>
          <w:sz w:val="28"/>
          <w:szCs w:val="28"/>
          <w:lang w:eastAsia="ru-RU"/>
        </w:rPr>
        <w:t>358</w:t>
      </w:r>
      <w:r w:rsidR="009A723D" w:rsidRPr="00461287">
        <w:rPr>
          <w:rFonts w:ascii="Times New Roman" w:eastAsia="Times New Roman" w:hAnsi="Times New Roman"/>
          <w:sz w:val="28"/>
          <w:szCs w:val="28"/>
          <w:lang w:eastAsia="ru-RU"/>
        </w:rPr>
        <w:t xml:space="preserve"> </w:t>
      </w:r>
      <w:r w:rsidRPr="00461287">
        <w:rPr>
          <w:rFonts w:ascii="Times New Roman" w:eastAsia="Times New Roman" w:hAnsi="Times New Roman"/>
          <w:sz w:val="28"/>
          <w:szCs w:val="28"/>
          <w:lang w:eastAsia="ru-RU"/>
        </w:rPr>
        <w:t>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з</w:t>
      </w:r>
      <w:proofErr w:type="gramEnd"/>
      <w:r w:rsidRPr="00461287">
        <w:rPr>
          <w:rFonts w:ascii="Times New Roman" w:eastAsia="Times New Roman" w:hAnsi="Times New Roman"/>
          <w:sz w:val="28"/>
          <w:szCs w:val="28"/>
          <w:lang w:eastAsia="ru-RU"/>
        </w:rPr>
        <w:t>) городу Каменке и Каменскому району –</w:t>
      </w:r>
      <w:r w:rsidR="002B110E" w:rsidRPr="00461287">
        <w:rPr>
          <w:rFonts w:ascii="Times New Roman" w:eastAsia="Times New Roman" w:hAnsi="Times New Roman"/>
          <w:sz w:val="28"/>
          <w:szCs w:val="28"/>
          <w:lang w:eastAsia="ru-RU"/>
        </w:rPr>
        <w:t xml:space="preserve"> </w:t>
      </w:r>
      <w:r w:rsidR="00750F20" w:rsidRPr="00461287">
        <w:rPr>
          <w:rFonts w:ascii="Times New Roman" w:hAnsi="Times New Roman"/>
          <w:sz w:val="28"/>
          <w:szCs w:val="28"/>
        </w:rPr>
        <w:t>3 334</w:t>
      </w:r>
      <w:r w:rsidR="002B110E" w:rsidRPr="00461287">
        <w:rPr>
          <w:rFonts w:ascii="Times New Roman" w:hAnsi="Times New Roman"/>
          <w:sz w:val="28"/>
          <w:szCs w:val="28"/>
        </w:rPr>
        <w:t> </w:t>
      </w:r>
      <w:r w:rsidR="00750F20" w:rsidRPr="00461287">
        <w:rPr>
          <w:rFonts w:ascii="Times New Roman" w:hAnsi="Times New Roman"/>
          <w:sz w:val="28"/>
          <w:szCs w:val="28"/>
        </w:rPr>
        <w:t>171</w:t>
      </w:r>
      <w:r w:rsidR="002B110E" w:rsidRPr="00461287">
        <w:rPr>
          <w:rFonts w:ascii="Times New Roman" w:eastAsia="Times New Roman" w:hAnsi="Times New Roman"/>
          <w:sz w:val="28"/>
          <w:szCs w:val="28"/>
          <w:lang w:eastAsia="ru-RU"/>
        </w:rPr>
        <w:t xml:space="preserve"> </w:t>
      </w:r>
      <w:r w:rsidRPr="00461287">
        <w:rPr>
          <w:rFonts w:ascii="Times New Roman" w:eastAsia="Times New Roman" w:hAnsi="Times New Roman"/>
          <w:sz w:val="28"/>
          <w:szCs w:val="28"/>
          <w:lang w:eastAsia="ru-RU"/>
        </w:rPr>
        <w:t>рубл</w:t>
      </w:r>
      <w:r w:rsidR="00750F20" w:rsidRPr="00461287">
        <w:rPr>
          <w:rFonts w:ascii="Times New Roman" w:eastAsia="Times New Roman" w:hAnsi="Times New Roman"/>
          <w:sz w:val="28"/>
          <w:szCs w:val="28"/>
          <w:lang w:eastAsia="ru-RU"/>
        </w:rPr>
        <w:t>ь</w:t>
      </w:r>
      <w:r w:rsidRPr="00461287">
        <w:rPr>
          <w:rFonts w:ascii="Times New Roman" w:eastAsia="Times New Roman" w:hAnsi="Times New Roman"/>
          <w:sz w:val="28"/>
          <w:szCs w:val="28"/>
          <w:lang w:eastAsia="ru-RU"/>
        </w:rPr>
        <w:t xml:space="preserve">; </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на возмещение льгот по оплате гражданами жилищно-коммунальных услуг:</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1) по республиканскому бюджету – 53 459 656 рублей</w:t>
      </w:r>
      <w:r w:rsidR="002B110E"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w:t>
      </w:r>
      <w:r w:rsidR="009A723D"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45,79 процента утвержденных расходов;</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2) по местным бюджетам городов (районов) – 10 377 699 рублей</w:t>
      </w:r>
      <w:r w:rsidR="002B110E" w:rsidRPr="00461287">
        <w:rPr>
          <w:rFonts w:ascii="Times New Roman" w:eastAsia="Times New Roman" w:hAnsi="Times New Roman"/>
          <w:sz w:val="28"/>
          <w:szCs w:val="28"/>
          <w:lang w:eastAsia="ru-RU"/>
        </w:rPr>
        <w:t>,</w:t>
      </w:r>
      <w:r w:rsidRPr="00461287">
        <w:rPr>
          <w:rFonts w:ascii="Times New Roman" w:eastAsia="Times New Roman" w:hAnsi="Times New Roman"/>
          <w:sz w:val="28"/>
          <w:szCs w:val="28"/>
          <w:lang w:eastAsia="ru-RU"/>
        </w:rPr>
        <w:t xml:space="preserve"> или </w:t>
      </w:r>
      <w:r w:rsidR="009A723D"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100 процентов предельных расходов, в том числе:</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городу Тирасполю – 5 696 252 рубля;</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xml:space="preserve">) городу </w:t>
      </w:r>
      <w:proofErr w:type="spellStart"/>
      <w:r w:rsidRPr="00461287">
        <w:rPr>
          <w:rFonts w:ascii="Times New Roman" w:eastAsia="Times New Roman" w:hAnsi="Times New Roman"/>
          <w:sz w:val="28"/>
          <w:szCs w:val="28"/>
          <w:lang w:eastAsia="ru-RU"/>
        </w:rPr>
        <w:t>Днестровску</w:t>
      </w:r>
      <w:proofErr w:type="spellEnd"/>
      <w:r w:rsidRPr="00461287">
        <w:rPr>
          <w:rFonts w:ascii="Times New Roman" w:eastAsia="Times New Roman" w:hAnsi="Times New Roman"/>
          <w:sz w:val="28"/>
          <w:szCs w:val="28"/>
          <w:lang w:eastAsia="ru-RU"/>
        </w:rPr>
        <w:t xml:space="preserve"> – 437 544 рубля;</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xml:space="preserve">) </w:t>
      </w:r>
      <w:r w:rsidR="002B110E" w:rsidRPr="00461287">
        <w:rPr>
          <w:rFonts w:ascii="Times New Roman" w:eastAsia="Times New Roman" w:hAnsi="Times New Roman"/>
          <w:sz w:val="28"/>
          <w:szCs w:val="28"/>
          <w:lang w:eastAsia="ru-RU"/>
        </w:rPr>
        <w:t>городу Бендеры – 2 115 660 рублей</w:t>
      </w:r>
      <w:r w:rsidRPr="00461287">
        <w:rPr>
          <w:rFonts w:ascii="Times New Roman" w:eastAsia="Times New Roman" w:hAnsi="Times New Roman"/>
          <w:sz w:val="28"/>
          <w:szCs w:val="28"/>
          <w:lang w:eastAsia="ru-RU"/>
        </w:rPr>
        <w:t>;</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г</w:t>
      </w:r>
      <w:proofErr w:type="gramEnd"/>
      <w:r w:rsidRPr="00461287">
        <w:rPr>
          <w:rFonts w:ascii="Times New Roman" w:eastAsia="Times New Roman" w:hAnsi="Times New Roman"/>
          <w:sz w:val="28"/>
          <w:szCs w:val="28"/>
          <w:lang w:eastAsia="ru-RU"/>
        </w:rPr>
        <w:t xml:space="preserve">) городу Рыбнице и </w:t>
      </w:r>
      <w:proofErr w:type="spellStart"/>
      <w:r w:rsidRPr="00461287">
        <w:rPr>
          <w:rFonts w:ascii="Times New Roman" w:eastAsia="Times New Roman" w:hAnsi="Times New Roman"/>
          <w:sz w:val="28"/>
          <w:szCs w:val="28"/>
          <w:lang w:eastAsia="ru-RU"/>
        </w:rPr>
        <w:t>Рыбницкому</w:t>
      </w:r>
      <w:proofErr w:type="spellEnd"/>
      <w:r w:rsidRPr="00461287">
        <w:rPr>
          <w:rFonts w:ascii="Times New Roman" w:eastAsia="Times New Roman" w:hAnsi="Times New Roman"/>
          <w:sz w:val="28"/>
          <w:szCs w:val="28"/>
          <w:lang w:eastAsia="ru-RU"/>
        </w:rPr>
        <w:t xml:space="preserve"> району – 1 583 255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д</w:t>
      </w:r>
      <w:proofErr w:type="gramEnd"/>
      <w:r w:rsidRPr="00461287">
        <w:rPr>
          <w:rFonts w:ascii="Times New Roman" w:eastAsia="Times New Roman" w:hAnsi="Times New Roman"/>
          <w:sz w:val="28"/>
          <w:szCs w:val="28"/>
          <w:lang w:eastAsia="ru-RU"/>
        </w:rPr>
        <w:t xml:space="preserve">) городу Дубоссары и </w:t>
      </w:r>
      <w:proofErr w:type="spellStart"/>
      <w:r w:rsidRPr="00461287">
        <w:rPr>
          <w:rFonts w:ascii="Times New Roman" w:eastAsia="Times New Roman" w:hAnsi="Times New Roman"/>
          <w:sz w:val="28"/>
          <w:szCs w:val="28"/>
          <w:lang w:eastAsia="ru-RU"/>
        </w:rPr>
        <w:t>Дубоссарскому</w:t>
      </w:r>
      <w:proofErr w:type="spellEnd"/>
      <w:r w:rsidRPr="00461287">
        <w:rPr>
          <w:rFonts w:ascii="Times New Roman" w:eastAsia="Times New Roman" w:hAnsi="Times New Roman"/>
          <w:sz w:val="28"/>
          <w:szCs w:val="28"/>
          <w:lang w:eastAsia="ru-RU"/>
        </w:rPr>
        <w:t xml:space="preserve"> району – 392 988 рублей;</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е</w:t>
      </w:r>
      <w:proofErr w:type="gramEnd"/>
      <w:r w:rsidRPr="00461287">
        <w:rPr>
          <w:rFonts w:ascii="Times New Roman" w:eastAsia="Times New Roman" w:hAnsi="Times New Roman"/>
          <w:sz w:val="28"/>
          <w:szCs w:val="28"/>
          <w:lang w:eastAsia="ru-RU"/>
        </w:rPr>
        <w:t xml:space="preserve">) городу Григориополю и </w:t>
      </w:r>
      <w:proofErr w:type="spellStart"/>
      <w:r w:rsidRPr="00461287">
        <w:rPr>
          <w:rFonts w:ascii="Times New Roman" w:eastAsia="Times New Roman" w:hAnsi="Times New Roman"/>
          <w:sz w:val="28"/>
          <w:szCs w:val="28"/>
          <w:lang w:eastAsia="ru-RU"/>
        </w:rPr>
        <w:t>Григориопольскому</w:t>
      </w:r>
      <w:proofErr w:type="spellEnd"/>
      <w:r w:rsidRPr="00461287">
        <w:rPr>
          <w:rFonts w:ascii="Times New Roman" w:eastAsia="Times New Roman" w:hAnsi="Times New Roman"/>
          <w:sz w:val="28"/>
          <w:szCs w:val="28"/>
          <w:lang w:eastAsia="ru-RU"/>
        </w:rPr>
        <w:t xml:space="preserve"> району –152 000 рублей;</w:t>
      </w:r>
    </w:p>
    <w:p w:rsidR="00683196" w:rsidRPr="00461287" w:rsidRDefault="00647D1D"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hAnsi="Times New Roman"/>
          <w:sz w:val="28"/>
          <w:szCs w:val="28"/>
        </w:rPr>
        <w:t>в</w:t>
      </w:r>
      <w:proofErr w:type="gramEnd"/>
      <w:r w:rsidRPr="00461287">
        <w:rPr>
          <w:rFonts w:ascii="Times New Roman" w:hAnsi="Times New Roman"/>
          <w:sz w:val="28"/>
          <w:szCs w:val="28"/>
        </w:rPr>
        <w:t>) 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сумме 49</w:t>
      </w:r>
      <w:r w:rsidR="00047EE3" w:rsidRPr="00461287">
        <w:rPr>
          <w:rFonts w:ascii="Times New Roman" w:hAnsi="Times New Roman"/>
          <w:sz w:val="28"/>
          <w:szCs w:val="28"/>
        </w:rPr>
        <w:t> </w:t>
      </w:r>
      <w:r w:rsidRPr="00461287">
        <w:rPr>
          <w:rFonts w:ascii="Times New Roman" w:hAnsi="Times New Roman"/>
          <w:sz w:val="28"/>
          <w:szCs w:val="28"/>
        </w:rPr>
        <w:t>492</w:t>
      </w:r>
      <w:r w:rsidR="00047EE3" w:rsidRPr="00461287">
        <w:rPr>
          <w:rFonts w:ascii="Times New Roman" w:hAnsi="Times New Roman"/>
          <w:sz w:val="28"/>
          <w:szCs w:val="28"/>
        </w:rPr>
        <w:t> </w:t>
      </w:r>
      <w:r w:rsidRPr="00461287">
        <w:rPr>
          <w:rFonts w:ascii="Times New Roman" w:hAnsi="Times New Roman"/>
          <w:sz w:val="28"/>
          <w:szCs w:val="28"/>
        </w:rPr>
        <w:t>097</w:t>
      </w:r>
      <w:r w:rsidR="00047EE3" w:rsidRPr="00461287">
        <w:rPr>
          <w:rFonts w:ascii="Times New Roman" w:hAnsi="Times New Roman"/>
          <w:sz w:val="28"/>
          <w:szCs w:val="28"/>
        </w:rPr>
        <w:t xml:space="preserve"> </w:t>
      </w:r>
      <w:r w:rsidRPr="00461287">
        <w:rPr>
          <w:rFonts w:ascii="Times New Roman" w:hAnsi="Times New Roman"/>
          <w:sz w:val="28"/>
          <w:szCs w:val="28"/>
        </w:rPr>
        <w:t xml:space="preserve">рублей, или 22,31 процента предельных расходов, которые направляются государственным унитарным предприятием «Водоснабжение и водоотведение» на мероприятия согласно </w:t>
      </w:r>
      <w:r w:rsidRPr="00461287">
        <w:rPr>
          <w:rFonts w:ascii="Times New Roman" w:hAnsi="Times New Roman"/>
          <w:sz w:val="28"/>
          <w:szCs w:val="28"/>
        </w:rPr>
        <w:br/>
        <w:t>Приложению № 2.32 к настоящему Закону</w:t>
      </w:r>
      <w:r w:rsidR="00683196" w:rsidRPr="00461287">
        <w:rPr>
          <w:rFonts w:ascii="Times New Roman" w:eastAsia="Times New Roman" w:hAnsi="Times New Roman"/>
          <w:sz w:val="28"/>
          <w:szCs w:val="28"/>
          <w:lang w:eastAsia="ru-RU"/>
        </w:rPr>
        <w:t>.</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Отчет об использовании средств, направляемых государственному унитарному предприятию «Водоснабжение и водоотведение» согласно Приложению № 2.32 к настоящему Закону, подлежит обязательному включению в состав информации об исполнении республиканского бюджета, местных бюджетов за первое полугодие, 9 месяцев и отчета за истекший </w:t>
      </w:r>
      <w:r w:rsidRPr="00461287">
        <w:rPr>
          <w:rFonts w:ascii="Times New Roman" w:eastAsia="Times New Roman" w:hAnsi="Times New Roman"/>
          <w:sz w:val="28"/>
          <w:szCs w:val="28"/>
          <w:lang w:eastAsia="ru-RU"/>
        </w:rPr>
        <w:lastRenderedPageBreak/>
        <w:t>финансовый год с расшифровкой освоения запланированных средств и указанием перечня:</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приобретенного специального транспорта и стоимости одной единицы;</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выполненных работ поадресно и их стоимости;</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xml:space="preserve">) приобретаемого оборудования и механизмов и их стоимости». </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9A723D">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8</w:t>
      </w:r>
      <w:r w:rsidR="00683196" w:rsidRPr="00461287">
        <w:rPr>
          <w:rFonts w:ascii="Times New Roman" w:hAnsi="Times New Roman"/>
          <w:sz w:val="28"/>
          <w:szCs w:val="28"/>
        </w:rPr>
        <w:t>. Пункт 2 статьи 12 изложить в следующей редакции:</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экономической классификации «Пенсии и пожизненное содержание» </w:t>
      </w:r>
      <w:r w:rsidR="004510EF" w:rsidRPr="00461287">
        <w:rPr>
          <w:rFonts w:ascii="Times New Roman" w:hAnsi="Times New Roman"/>
          <w:sz w:val="28"/>
          <w:szCs w:val="28"/>
        </w:rPr>
        <w:br/>
      </w:r>
      <w:r w:rsidRPr="00461287">
        <w:rPr>
          <w:rFonts w:ascii="Times New Roman" w:hAnsi="Times New Roman"/>
          <w:sz w:val="28"/>
          <w:szCs w:val="28"/>
        </w:rPr>
        <w:t>(код 130510), «Денежные компенсации» (код 130650) – за исключением случа</w:t>
      </w:r>
      <w:r w:rsidR="002B110E" w:rsidRPr="00461287">
        <w:rPr>
          <w:rFonts w:ascii="Times New Roman" w:hAnsi="Times New Roman"/>
          <w:sz w:val="28"/>
          <w:szCs w:val="28"/>
        </w:rPr>
        <w:t>ев</w:t>
      </w:r>
      <w:r w:rsidRPr="00461287">
        <w:rPr>
          <w:rFonts w:ascii="Times New Roman" w:hAnsi="Times New Roman"/>
          <w:sz w:val="28"/>
          <w:szCs w:val="28"/>
        </w:rPr>
        <w:t>, предусмотренн</w:t>
      </w:r>
      <w:r w:rsidR="004510EF" w:rsidRPr="00461287">
        <w:rPr>
          <w:rFonts w:ascii="Times New Roman" w:hAnsi="Times New Roman"/>
          <w:sz w:val="28"/>
          <w:szCs w:val="28"/>
        </w:rPr>
        <w:t>ых</w:t>
      </w:r>
      <w:r w:rsidRPr="00461287">
        <w:rPr>
          <w:rFonts w:ascii="Times New Roman" w:hAnsi="Times New Roman"/>
          <w:sz w:val="28"/>
          <w:szCs w:val="28"/>
        </w:rPr>
        <w:t xml:space="preserve"> частью второй пункта 3 настоящей статьи, а также по всем разделам по подстатьям экономической классификации расходов «Медикаменты и перевязочные средства и прочие лечебные расходы» </w:t>
      </w:r>
      <w:r w:rsidR="004510EF" w:rsidRPr="00461287">
        <w:rPr>
          <w:rFonts w:ascii="Times New Roman" w:hAnsi="Times New Roman"/>
          <w:sz w:val="28"/>
          <w:szCs w:val="28"/>
        </w:rPr>
        <w:br/>
      </w:r>
      <w:r w:rsidRPr="00461287">
        <w:rPr>
          <w:rFonts w:ascii="Times New Roman" w:hAnsi="Times New Roman"/>
          <w:sz w:val="28"/>
          <w:szCs w:val="28"/>
        </w:rPr>
        <w:t xml:space="preserve">(код 110310), «Мягкий инвентарь и обмундирование» (код 110320), «Продукты питания» (код 110330), «Оплата услуг связи» (код 110600), «Оплата тепловой энергии» (код 110720), «Оплата освещения помещений» (код 110730), «Оплата водоснабжения помещений» (код 110740), «Оплата льгот по </w:t>
      </w:r>
      <w:r w:rsidR="002B110E" w:rsidRPr="00461287">
        <w:rPr>
          <w:rFonts w:ascii="Times New Roman" w:hAnsi="Times New Roman"/>
          <w:sz w:val="28"/>
          <w:szCs w:val="28"/>
        </w:rPr>
        <w:t xml:space="preserve">жилищным и </w:t>
      </w:r>
      <w:r w:rsidRPr="00461287">
        <w:rPr>
          <w:rFonts w:ascii="Times New Roman" w:hAnsi="Times New Roman"/>
          <w:sz w:val="28"/>
          <w:szCs w:val="28"/>
        </w:rPr>
        <w:t>коммунальным услугам</w:t>
      </w:r>
      <w:r w:rsidR="00E4364C" w:rsidRPr="00461287">
        <w:rPr>
          <w:rFonts w:ascii="Times New Roman" w:hAnsi="Times New Roman"/>
          <w:sz w:val="28"/>
          <w:szCs w:val="28"/>
        </w:rPr>
        <w:t>, а также услугам связи</w:t>
      </w:r>
      <w:r w:rsidRPr="00461287">
        <w:rPr>
          <w:rFonts w:ascii="Times New Roman" w:hAnsi="Times New Roman"/>
          <w:sz w:val="28"/>
          <w:szCs w:val="28"/>
        </w:rPr>
        <w:t xml:space="preserve">» (код 110770), «Оплата газа» (код 110780), «Переподготовка кадров» (код 111044), «Вневедомственная охрана» (код 111050), «Молочные смеси для детей» </w:t>
      </w:r>
      <w:r w:rsidR="00197A4B" w:rsidRPr="00461287">
        <w:rPr>
          <w:rFonts w:ascii="Times New Roman" w:hAnsi="Times New Roman"/>
          <w:sz w:val="28"/>
          <w:szCs w:val="28"/>
        </w:rPr>
        <w:br/>
      </w:r>
      <w:r w:rsidRPr="00461287">
        <w:rPr>
          <w:rFonts w:ascii="Times New Roman" w:hAnsi="Times New Roman"/>
          <w:sz w:val="28"/>
          <w:szCs w:val="28"/>
        </w:rPr>
        <w:t xml:space="preserve">(код 111053), «Денежное вознаграждение за выполненные работы, услуги» (код 111058), «Товары и услуги, не отнесенные к другим подстатьям» </w:t>
      </w:r>
      <w:r w:rsidR="00197A4B" w:rsidRPr="00461287">
        <w:rPr>
          <w:rFonts w:ascii="Times New Roman" w:hAnsi="Times New Roman"/>
          <w:sz w:val="28"/>
          <w:szCs w:val="28"/>
        </w:rPr>
        <w:br/>
      </w:r>
      <w:r w:rsidRPr="00461287">
        <w:rPr>
          <w:rFonts w:ascii="Times New Roman" w:hAnsi="Times New Roman"/>
          <w:sz w:val="28"/>
          <w:szCs w:val="28"/>
        </w:rPr>
        <w:t>(код 111070) – за исключением случа</w:t>
      </w:r>
      <w:r w:rsidR="00750F0F" w:rsidRPr="00461287">
        <w:rPr>
          <w:rFonts w:ascii="Times New Roman" w:hAnsi="Times New Roman"/>
          <w:sz w:val="28"/>
          <w:szCs w:val="28"/>
        </w:rPr>
        <w:t>ев</w:t>
      </w:r>
      <w:r w:rsidRPr="00461287">
        <w:rPr>
          <w:rFonts w:ascii="Times New Roman" w:hAnsi="Times New Roman"/>
          <w:sz w:val="28"/>
          <w:szCs w:val="28"/>
        </w:rPr>
        <w:t>, предусмотренн</w:t>
      </w:r>
      <w:r w:rsidR="004510EF" w:rsidRPr="00461287">
        <w:rPr>
          <w:rFonts w:ascii="Times New Roman" w:hAnsi="Times New Roman"/>
          <w:sz w:val="28"/>
          <w:szCs w:val="28"/>
        </w:rPr>
        <w:t>ых</w:t>
      </w:r>
      <w:r w:rsidRPr="00461287">
        <w:rPr>
          <w:rFonts w:ascii="Times New Roman" w:hAnsi="Times New Roman"/>
          <w:sz w:val="28"/>
          <w:szCs w:val="28"/>
        </w:rPr>
        <w:t xml:space="preserve"> частью первой пункта 3 настоящей статьи, «Трансферты на покрытие потерь от предоставления льгот по транспорту» (код 130120), «Стипендии» </w:t>
      </w:r>
      <w:r w:rsidR="00750F0F" w:rsidRPr="00461287">
        <w:rPr>
          <w:rFonts w:ascii="Times New Roman" w:hAnsi="Times New Roman"/>
          <w:sz w:val="28"/>
          <w:szCs w:val="28"/>
        </w:rPr>
        <w:br/>
      </w:r>
      <w:r w:rsidRPr="00461287">
        <w:rPr>
          <w:rFonts w:ascii="Times New Roman" w:hAnsi="Times New Roman"/>
          <w:sz w:val="28"/>
          <w:szCs w:val="28"/>
        </w:rPr>
        <w:t xml:space="preserve">(код 130550),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 </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По обращению исполнительного органа государственной власти, в ведении которого находятся вопросы здравоохранения, допускается перераспределение средств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(код 111050), «Товары и услуги, не отнесенные к другим подстатьям» (код 111070), «Приобретение непроизводственного оборудования и предметов длительного пользования для государственных учреждений» (код 240120) на иные статьи </w:t>
      </w:r>
      <w:r w:rsidRPr="00461287">
        <w:rPr>
          <w:rFonts w:ascii="Times New Roman" w:hAnsi="Times New Roman"/>
          <w:sz w:val="28"/>
          <w:szCs w:val="28"/>
        </w:rPr>
        <w:lastRenderedPageBreak/>
        <w:t>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p>
    <w:p w:rsidR="00324092" w:rsidRPr="00461287" w:rsidRDefault="00324092" w:rsidP="009A723D">
      <w:pPr>
        <w:shd w:val="clear" w:color="auto" w:fill="FFFFFF"/>
        <w:spacing w:after="0" w:line="240" w:lineRule="auto"/>
        <w:ind w:firstLine="709"/>
        <w:jc w:val="both"/>
        <w:rPr>
          <w:rFonts w:ascii="Times New Roman" w:hAnsi="Times New Roman"/>
          <w:sz w:val="28"/>
          <w:szCs w:val="28"/>
        </w:rPr>
      </w:pPr>
    </w:p>
    <w:p w:rsidR="00683196" w:rsidRPr="00461287" w:rsidRDefault="009A723D" w:rsidP="009A723D">
      <w:pPr>
        <w:tabs>
          <w:tab w:val="left" w:pos="8080"/>
        </w:tabs>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9</w:t>
      </w:r>
      <w:r w:rsidR="00683196" w:rsidRPr="00461287">
        <w:rPr>
          <w:rFonts w:ascii="Times New Roman" w:eastAsia="Times New Roman" w:hAnsi="Times New Roman"/>
          <w:sz w:val="28"/>
          <w:szCs w:val="28"/>
          <w:lang w:eastAsia="ru-RU"/>
        </w:rPr>
        <w:t>. Пункт 1 статьи 18 изложить в следующей редакции:</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proofErr w:type="gramStart"/>
      <w:r w:rsidRPr="00461287">
        <w:rPr>
          <w:rFonts w:ascii="Times New Roman" w:hAnsi="Times New Roman"/>
          <w:sz w:val="28"/>
          <w:szCs w:val="28"/>
        </w:rPr>
        <w:t>а</w:t>
      </w:r>
      <w:proofErr w:type="gramEnd"/>
      <w:r w:rsidRPr="00461287">
        <w:rPr>
          <w:rFonts w:ascii="Times New Roman" w:hAnsi="Times New Roman"/>
          <w:sz w:val="28"/>
          <w:szCs w:val="28"/>
        </w:rPr>
        <w:t>) остатки средств по состоянию на 1 января 2023 года в сумме 28 881 576 рублей, в том числе остатки средств, сложившиеся по состоянию на 1 января 2023 года на счетах местных бюджетов в сумме 9 443 927 рублей;</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proofErr w:type="gramStart"/>
      <w:r w:rsidRPr="00461287">
        <w:rPr>
          <w:rFonts w:ascii="Times New Roman" w:hAnsi="Times New Roman"/>
          <w:sz w:val="28"/>
          <w:szCs w:val="28"/>
        </w:rPr>
        <w:t>б</w:t>
      </w:r>
      <w:proofErr w:type="gramEnd"/>
      <w:r w:rsidRPr="00461287">
        <w:rPr>
          <w:rFonts w:ascii="Times New Roman" w:hAnsi="Times New Roman"/>
          <w:sz w:val="28"/>
          <w:szCs w:val="28"/>
        </w:rPr>
        <w:t>) доходы в сумме 282 600 632 рубля;</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proofErr w:type="gramStart"/>
      <w:r w:rsidRPr="00461287">
        <w:rPr>
          <w:rFonts w:ascii="Times New Roman" w:hAnsi="Times New Roman"/>
          <w:sz w:val="28"/>
          <w:szCs w:val="28"/>
        </w:rPr>
        <w:t>в</w:t>
      </w:r>
      <w:proofErr w:type="gramEnd"/>
      <w:r w:rsidRPr="00461287">
        <w:rPr>
          <w:rFonts w:ascii="Times New Roman" w:hAnsi="Times New Roman"/>
          <w:sz w:val="28"/>
          <w:szCs w:val="28"/>
        </w:rPr>
        <w:t>) расходы в сумме 311 482 208 рублей.</w:t>
      </w:r>
    </w:p>
    <w:p w:rsidR="00683196" w:rsidRPr="00461287" w:rsidRDefault="00683196" w:rsidP="009A723D">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В 2023 году часть денежных средств, поступивших в счет уплаты единого таможенного платежа в размере: с 1 января по 31 мая 2023 года – </w:t>
      </w:r>
      <w:r w:rsidR="009A723D" w:rsidRPr="00461287">
        <w:rPr>
          <w:rFonts w:ascii="Times New Roman" w:hAnsi="Times New Roman"/>
          <w:sz w:val="28"/>
          <w:szCs w:val="28"/>
        </w:rPr>
        <w:br/>
      </w:r>
      <w:r w:rsidRPr="00461287">
        <w:rPr>
          <w:rFonts w:ascii="Times New Roman" w:hAnsi="Times New Roman"/>
          <w:sz w:val="28"/>
          <w:szCs w:val="28"/>
        </w:rPr>
        <w:t>13,02 процента, с 1 июня по 31 июля 2023 года – 20,81 процента, с 1 августа по 30 ноября 2023 года – 23,57 процента, с 1 декабря по 31 декабря 2023 года – 24,72 процента – перечисляется в доход Дорожного фонда Приднестровской Молдавской Республики».</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9A723D">
      <w:pPr>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10. </w:t>
      </w:r>
      <w:r w:rsidR="00683196" w:rsidRPr="00461287">
        <w:rPr>
          <w:rFonts w:ascii="Times New Roman" w:hAnsi="Times New Roman"/>
          <w:sz w:val="28"/>
          <w:szCs w:val="28"/>
        </w:rPr>
        <w:t>В части первой пункта 2 статьи 18 цифровое обозначение «289 126 086» заменить цифровым обозначением «289 617 046».</w:t>
      </w:r>
    </w:p>
    <w:p w:rsidR="00683196" w:rsidRPr="00461287" w:rsidRDefault="00683196" w:rsidP="009A723D">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9A723D">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11. </w:t>
      </w:r>
      <w:r w:rsidR="00683196" w:rsidRPr="00461287">
        <w:rPr>
          <w:rFonts w:ascii="Times New Roman" w:eastAsia="Times New Roman" w:hAnsi="Times New Roman"/>
          <w:sz w:val="28"/>
          <w:szCs w:val="28"/>
          <w:lang w:eastAsia="ru-RU"/>
        </w:rPr>
        <w:t xml:space="preserve">В части первой пункта 3 статьи 18 словесно-цифровое обозначение «1 503 225 рублей» заменить словесно-цифровым обозначением </w:t>
      </w:r>
      <w:r w:rsidR="00F57E5A"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«435 142 рубля».</w:t>
      </w:r>
    </w:p>
    <w:p w:rsidR="009A723D" w:rsidRPr="00461287" w:rsidRDefault="009A723D" w:rsidP="009A723D">
      <w:pPr>
        <w:pStyle w:val="ab"/>
        <w:spacing w:after="0" w:line="240" w:lineRule="auto"/>
        <w:ind w:left="0" w:firstLine="709"/>
        <w:jc w:val="both"/>
        <w:rPr>
          <w:rFonts w:ascii="Times New Roman" w:eastAsia="Times New Roman" w:hAnsi="Times New Roman"/>
          <w:sz w:val="28"/>
          <w:szCs w:val="28"/>
          <w:lang w:eastAsia="ru-RU"/>
        </w:rPr>
      </w:pPr>
    </w:p>
    <w:p w:rsidR="00683196" w:rsidRPr="00461287" w:rsidRDefault="009A723D" w:rsidP="009A723D">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12. </w:t>
      </w:r>
      <w:r w:rsidR="00683196" w:rsidRPr="00461287">
        <w:rPr>
          <w:rFonts w:ascii="Times New Roman" w:eastAsia="Times New Roman" w:hAnsi="Times New Roman"/>
          <w:sz w:val="28"/>
          <w:szCs w:val="28"/>
          <w:lang w:eastAsia="ru-RU"/>
        </w:rPr>
        <w:t xml:space="preserve">В пункте 4 статьи 18 словесно-цифровое обозначение </w:t>
      </w:r>
      <w:r w:rsidR="00F57E5A"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 xml:space="preserve">«2 837 073 рубля» заменить словесно-цифровым обозначением </w:t>
      </w:r>
      <w:r w:rsidR="00F57E5A" w:rsidRPr="00461287">
        <w:rPr>
          <w:rFonts w:ascii="Times New Roman" w:eastAsia="Times New Roman" w:hAnsi="Times New Roman"/>
          <w:sz w:val="28"/>
          <w:szCs w:val="28"/>
          <w:lang w:eastAsia="ru-RU"/>
        </w:rPr>
        <w:br/>
      </w:r>
      <w:r w:rsidR="00683196" w:rsidRPr="00461287">
        <w:rPr>
          <w:rFonts w:ascii="Times New Roman" w:eastAsia="Times New Roman" w:hAnsi="Times New Roman"/>
          <w:sz w:val="28"/>
          <w:szCs w:val="28"/>
          <w:lang w:eastAsia="ru-RU"/>
        </w:rPr>
        <w:t>«3 905 156 рублей».</w:t>
      </w:r>
    </w:p>
    <w:p w:rsidR="00683196" w:rsidRPr="00461287" w:rsidRDefault="00683196" w:rsidP="009A723D">
      <w:pPr>
        <w:spacing w:after="0" w:line="240" w:lineRule="auto"/>
        <w:ind w:firstLine="709"/>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13. </w:t>
      </w:r>
      <w:r w:rsidR="00683196" w:rsidRPr="00461287">
        <w:rPr>
          <w:rFonts w:ascii="Times New Roman" w:eastAsia="Times New Roman" w:hAnsi="Times New Roman"/>
          <w:sz w:val="28"/>
          <w:szCs w:val="28"/>
          <w:lang w:eastAsia="ru-RU"/>
        </w:rPr>
        <w:t>В подпункте 1) подпункта а) пункта 7 статьи 18 цифровое обозначение «2 682 480» заменить цифровым обозначением «1 813 440».</w:t>
      </w:r>
    </w:p>
    <w:p w:rsidR="00683196" w:rsidRPr="00461287" w:rsidRDefault="00683196" w:rsidP="0015734C">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15734C">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14. </w:t>
      </w:r>
      <w:r w:rsidR="00683196" w:rsidRPr="00461287">
        <w:rPr>
          <w:rFonts w:ascii="Times New Roman" w:eastAsia="Times New Roman" w:hAnsi="Times New Roman"/>
          <w:sz w:val="28"/>
          <w:szCs w:val="28"/>
          <w:lang w:eastAsia="ru-RU"/>
        </w:rPr>
        <w:t>В подпункте 2) подпункта а) пункта 7 статьи 18 словесно-цифровое обозначение «2 483 593 рубля» заменить словесно-цифровым обозначением «3 290 849 рублей».</w:t>
      </w:r>
    </w:p>
    <w:p w:rsidR="00683196" w:rsidRPr="00461287" w:rsidRDefault="00683196" w:rsidP="0015734C">
      <w:pPr>
        <w:spacing w:after="0" w:line="240" w:lineRule="auto"/>
        <w:ind w:firstLine="709"/>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15. </w:t>
      </w:r>
      <w:r w:rsidR="00683196" w:rsidRPr="00461287">
        <w:rPr>
          <w:rFonts w:ascii="Times New Roman" w:eastAsia="Times New Roman" w:hAnsi="Times New Roman"/>
          <w:sz w:val="28"/>
          <w:szCs w:val="28"/>
          <w:lang w:eastAsia="ru-RU"/>
        </w:rPr>
        <w:t>В подпункте 3) подпункта а) пункта 7 статьи 18 словесно-цифровое обозначение «160 000 рублей» заменить словесно-цифровым обозначением «221 784 рубля».</w:t>
      </w:r>
    </w:p>
    <w:p w:rsidR="00683196" w:rsidRPr="00461287" w:rsidRDefault="00683196" w:rsidP="0015734C">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15734C">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lastRenderedPageBreak/>
        <w:t xml:space="preserve">16. </w:t>
      </w:r>
      <w:r w:rsidR="00683196" w:rsidRPr="00461287">
        <w:rPr>
          <w:rFonts w:ascii="Times New Roman" w:eastAsia="Times New Roman" w:hAnsi="Times New Roman"/>
          <w:sz w:val="28"/>
          <w:szCs w:val="28"/>
          <w:lang w:eastAsia="ru-RU"/>
        </w:rPr>
        <w:t xml:space="preserve">В подпункте б) части первой пункта 1 статьи 19 </w:t>
      </w:r>
      <w:r w:rsidR="00324092" w:rsidRPr="00461287">
        <w:rPr>
          <w:rFonts w:ascii="Times New Roman" w:eastAsia="Times New Roman" w:hAnsi="Times New Roman"/>
          <w:sz w:val="28"/>
          <w:szCs w:val="28"/>
          <w:lang w:eastAsia="ru-RU"/>
        </w:rPr>
        <w:t>словесно-</w:t>
      </w:r>
      <w:r w:rsidR="00683196" w:rsidRPr="00461287">
        <w:rPr>
          <w:rFonts w:ascii="Times New Roman" w:eastAsia="Times New Roman" w:hAnsi="Times New Roman"/>
          <w:sz w:val="28"/>
          <w:szCs w:val="28"/>
          <w:lang w:eastAsia="ru-RU"/>
        </w:rPr>
        <w:t>цифровое обозначение «352 085</w:t>
      </w:r>
      <w:r w:rsidR="00324092" w:rsidRPr="00461287">
        <w:rPr>
          <w:rFonts w:ascii="Times New Roman" w:eastAsia="Times New Roman" w:hAnsi="Times New Roman"/>
          <w:sz w:val="28"/>
          <w:szCs w:val="28"/>
          <w:lang w:eastAsia="ru-RU"/>
        </w:rPr>
        <w:t> </w:t>
      </w:r>
      <w:r w:rsidR="00683196" w:rsidRPr="00461287">
        <w:rPr>
          <w:rFonts w:ascii="Times New Roman" w:eastAsia="Times New Roman" w:hAnsi="Times New Roman"/>
          <w:sz w:val="28"/>
          <w:szCs w:val="28"/>
          <w:lang w:eastAsia="ru-RU"/>
        </w:rPr>
        <w:t>402</w:t>
      </w:r>
      <w:r w:rsidR="00324092" w:rsidRPr="00461287">
        <w:rPr>
          <w:rFonts w:ascii="Times New Roman" w:eastAsia="Times New Roman" w:hAnsi="Times New Roman"/>
          <w:sz w:val="28"/>
          <w:szCs w:val="28"/>
          <w:lang w:eastAsia="ru-RU"/>
        </w:rPr>
        <w:t xml:space="preserve"> рубля</w:t>
      </w:r>
      <w:r w:rsidR="00683196" w:rsidRPr="00461287">
        <w:rPr>
          <w:rFonts w:ascii="Times New Roman" w:eastAsia="Times New Roman" w:hAnsi="Times New Roman"/>
          <w:sz w:val="28"/>
          <w:szCs w:val="28"/>
          <w:lang w:eastAsia="ru-RU"/>
        </w:rPr>
        <w:t xml:space="preserve">» заменить </w:t>
      </w:r>
      <w:r w:rsidR="00324092" w:rsidRPr="00461287">
        <w:rPr>
          <w:rFonts w:ascii="Times New Roman" w:eastAsia="Times New Roman" w:hAnsi="Times New Roman"/>
          <w:sz w:val="28"/>
          <w:szCs w:val="28"/>
          <w:lang w:eastAsia="ru-RU"/>
        </w:rPr>
        <w:t>словесно-</w:t>
      </w:r>
      <w:r w:rsidR="00683196" w:rsidRPr="00461287">
        <w:rPr>
          <w:rFonts w:ascii="Times New Roman" w:eastAsia="Times New Roman" w:hAnsi="Times New Roman"/>
          <w:sz w:val="28"/>
          <w:szCs w:val="28"/>
          <w:lang w:eastAsia="ru-RU"/>
        </w:rPr>
        <w:t>цифровым обозначением «352 826</w:t>
      </w:r>
      <w:r w:rsidR="00324092" w:rsidRPr="00461287">
        <w:rPr>
          <w:rFonts w:ascii="Times New Roman" w:eastAsia="Times New Roman" w:hAnsi="Times New Roman"/>
          <w:sz w:val="28"/>
          <w:szCs w:val="28"/>
          <w:lang w:eastAsia="ru-RU"/>
        </w:rPr>
        <w:t> </w:t>
      </w:r>
      <w:r w:rsidR="00683196" w:rsidRPr="00461287">
        <w:rPr>
          <w:rFonts w:ascii="Times New Roman" w:eastAsia="Times New Roman" w:hAnsi="Times New Roman"/>
          <w:sz w:val="28"/>
          <w:szCs w:val="28"/>
          <w:lang w:eastAsia="ru-RU"/>
        </w:rPr>
        <w:t>479</w:t>
      </w:r>
      <w:r w:rsidR="00324092" w:rsidRPr="00461287">
        <w:rPr>
          <w:rFonts w:ascii="Times New Roman" w:eastAsia="Times New Roman" w:hAnsi="Times New Roman"/>
          <w:sz w:val="28"/>
          <w:szCs w:val="28"/>
          <w:lang w:eastAsia="ru-RU"/>
        </w:rPr>
        <w:t xml:space="preserve"> рублей</w:t>
      </w:r>
      <w:r w:rsidR="00683196" w:rsidRPr="00461287">
        <w:rPr>
          <w:rFonts w:ascii="Times New Roman" w:eastAsia="Times New Roman" w:hAnsi="Times New Roman"/>
          <w:sz w:val="28"/>
          <w:szCs w:val="28"/>
          <w:lang w:eastAsia="ru-RU"/>
        </w:rPr>
        <w:t>».</w:t>
      </w:r>
    </w:p>
    <w:p w:rsidR="00C6099C" w:rsidRPr="00461287" w:rsidRDefault="00C6099C" w:rsidP="0015734C">
      <w:pPr>
        <w:pStyle w:val="ab"/>
        <w:spacing w:after="0" w:line="240" w:lineRule="auto"/>
        <w:ind w:left="0" w:firstLine="709"/>
        <w:jc w:val="both"/>
        <w:rPr>
          <w:rFonts w:ascii="Times New Roman" w:eastAsia="Times New Roman" w:hAnsi="Times New Roman"/>
          <w:sz w:val="28"/>
          <w:szCs w:val="28"/>
          <w:lang w:eastAsia="ru-RU"/>
        </w:rPr>
      </w:pPr>
    </w:p>
    <w:p w:rsidR="00683196" w:rsidRPr="00461287" w:rsidRDefault="009A723D" w:rsidP="0015734C">
      <w:pPr>
        <w:pStyle w:val="ab"/>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17. </w:t>
      </w:r>
      <w:r w:rsidR="00683196" w:rsidRPr="00461287">
        <w:rPr>
          <w:rFonts w:ascii="Times New Roman" w:eastAsia="Times New Roman" w:hAnsi="Times New Roman"/>
          <w:sz w:val="28"/>
          <w:szCs w:val="28"/>
          <w:lang w:eastAsia="ru-RU"/>
        </w:rPr>
        <w:t>В подпункте в) части первой пункта 1 статьи 19 цифровое обозначение «371 384</w:t>
      </w:r>
      <w:r w:rsidR="00AD5DC6" w:rsidRPr="00461287">
        <w:rPr>
          <w:rFonts w:ascii="Times New Roman" w:eastAsia="Times New Roman" w:hAnsi="Times New Roman"/>
          <w:sz w:val="28"/>
          <w:szCs w:val="28"/>
          <w:lang w:eastAsia="ru-RU"/>
        </w:rPr>
        <w:t> </w:t>
      </w:r>
      <w:r w:rsidR="00683196" w:rsidRPr="00461287">
        <w:rPr>
          <w:rFonts w:ascii="Times New Roman" w:eastAsia="Times New Roman" w:hAnsi="Times New Roman"/>
          <w:sz w:val="28"/>
          <w:szCs w:val="28"/>
          <w:lang w:eastAsia="ru-RU"/>
        </w:rPr>
        <w:t>000» заменить цифровым обозначением «372 125 077».</w:t>
      </w:r>
    </w:p>
    <w:p w:rsidR="00683196" w:rsidRPr="00461287" w:rsidRDefault="00683196" w:rsidP="0015734C">
      <w:pPr>
        <w:spacing w:after="0" w:line="240" w:lineRule="auto"/>
        <w:ind w:firstLine="709"/>
        <w:jc w:val="both"/>
        <w:rPr>
          <w:rFonts w:ascii="Times New Roman" w:eastAsia="Times New Roman" w:hAnsi="Times New Roman"/>
          <w:sz w:val="28"/>
          <w:szCs w:val="28"/>
          <w:lang w:eastAsia="ru-RU"/>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18.  </w:t>
      </w:r>
      <w:r w:rsidR="00683196" w:rsidRPr="00461287">
        <w:rPr>
          <w:rFonts w:ascii="Times New Roman" w:hAnsi="Times New Roman"/>
          <w:sz w:val="28"/>
          <w:szCs w:val="28"/>
        </w:rPr>
        <w:t>Пункт 2 статьи 19 изложить в следующей редакции:</w:t>
      </w:r>
    </w:p>
    <w:p w:rsidR="00683196" w:rsidRPr="00461287" w:rsidRDefault="00683196" w:rsidP="0015734C">
      <w:pPr>
        <w:shd w:val="clear" w:color="auto" w:fill="FFFFFF"/>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«2. В 2023 году часть денежных средств, поступивших в счет уплаты единого таможенного платежа в размере: с 1 января по 31 мая 2023 года – </w:t>
      </w:r>
      <w:r w:rsidR="00AD5DC6" w:rsidRPr="00461287">
        <w:rPr>
          <w:rFonts w:ascii="Times New Roman" w:hAnsi="Times New Roman"/>
          <w:sz w:val="28"/>
          <w:szCs w:val="28"/>
        </w:rPr>
        <w:br/>
      </w:r>
      <w:r w:rsidRPr="00461287">
        <w:rPr>
          <w:rFonts w:ascii="Times New Roman" w:hAnsi="Times New Roman"/>
          <w:sz w:val="28"/>
          <w:szCs w:val="28"/>
        </w:rPr>
        <w:t>23,39 процента, с 1 июня по 30 ноября 2023 года – 46,18</w:t>
      </w:r>
      <w:r w:rsidR="00CF69AC" w:rsidRPr="00461287">
        <w:rPr>
          <w:rFonts w:ascii="Times New Roman" w:hAnsi="Times New Roman"/>
          <w:sz w:val="28"/>
          <w:szCs w:val="28"/>
        </w:rPr>
        <w:t xml:space="preserve"> процента</w:t>
      </w:r>
      <w:r w:rsidRPr="00461287">
        <w:rPr>
          <w:rFonts w:ascii="Times New Roman" w:hAnsi="Times New Roman"/>
          <w:sz w:val="28"/>
          <w:szCs w:val="28"/>
        </w:rPr>
        <w:t xml:space="preserve">, с 1 декабря </w:t>
      </w:r>
      <w:r w:rsidR="00AD5DC6" w:rsidRPr="00461287">
        <w:rPr>
          <w:rFonts w:ascii="Times New Roman" w:hAnsi="Times New Roman"/>
          <w:sz w:val="28"/>
          <w:szCs w:val="28"/>
        </w:rPr>
        <w:br/>
      </w:r>
      <w:r w:rsidRPr="00461287">
        <w:rPr>
          <w:rFonts w:ascii="Times New Roman" w:hAnsi="Times New Roman"/>
          <w:sz w:val="28"/>
          <w:szCs w:val="28"/>
        </w:rPr>
        <w:t xml:space="preserve">по 31 декабря 2023 года – 53,74 процента, </w:t>
      </w:r>
      <w:r w:rsidR="00CF69AC" w:rsidRPr="00461287">
        <w:rPr>
          <w:rFonts w:ascii="Times New Roman" w:hAnsi="Times New Roman"/>
          <w:sz w:val="28"/>
          <w:szCs w:val="28"/>
        </w:rPr>
        <w:t xml:space="preserve">– </w:t>
      </w:r>
      <w:r w:rsidRPr="00461287">
        <w:rPr>
          <w:rFonts w:ascii="Times New Roman" w:hAnsi="Times New Roman"/>
          <w:sz w:val="28"/>
          <w:szCs w:val="28"/>
        </w:rPr>
        <w:t>перечисляется в доход Фонда капитальных вложений Приднестровской Молдавской Республики».</w:t>
      </w:r>
    </w:p>
    <w:p w:rsidR="00683196" w:rsidRPr="00461287" w:rsidRDefault="00683196" w:rsidP="0015734C">
      <w:pPr>
        <w:shd w:val="clear" w:color="auto" w:fill="FFFFFF"/>
        <w:spacing w:after="0" w:line="240" w:lineRule="auto"/>
        <w:ind w:firstLine="709"/>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19. </w:t>
      </w:r>
      <w:r w:rsidR="00683196" w:rsidRPr="00461287">
        <w:rPr>
          <w:rFonts w:ascii="Times New Roman" w:hAnsi="Times New Roman"/>
          <w:sz w:val="28"/>
          <w:szCs w:val="28"/>
        </w:rPr>
        <w:t>В части первой статьи 27 цифровое обозначение «10 124 430» заменить цифровым обозначением «8 032 638».</w:t>
      </w:r>
    </w:p>
    <w:p w:rsidR="00683196" w:rsidRPr="00461287" w:rsidRDefault="00683196" w:rsidP="0015734C">
      <w:pPr>
        <w:spacing w:after="0" w:line="240" w:lineRule="auto"/>
        <w:ind w:firstLine="709"/>
        <w:contextualSpacing/>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20. </w:t>
      </w:r>
      <w:r w:rsidR="00683196" w:rsidRPr="00461287">
        <w:rPr>
          <w:rFonts w:ascii="Times New Roman" w:hAnsi="Times New Roman"/>
          <w:sz w:val="28"/>
          <w:szCs w:val="28"/>
        </w:rPr>
        <w:t xml:space="preserve">В </w:t>
      </w:r>
      <w:r w:rsidR="00925D8E" w:rsidRPr="00461287">
        <w:rPr>
          <w:rFonts w:ascii="Times New Roman" w:hAnsi="Times New Roman"/>
          <w:sz w:val="28"/>
          <w:szCs w:val="28"/>
        </w:rPr>
        <w:t>под</w:t>
      </w:r>
      <w:r w:rsidR="00683196" w:rsidRPr="00461287">
        <w:rPr>
          <w:rFonts w:ascii="Times New Roman" w:hAnsi="Times New Roman"/>
          <w:sz w:val="28"/>
          <w:szCs w:val="28"/>
        </w:rPr>
        <w:t>пункте а) пункта 1 статьи 29 цифровое обозначение «6 628 889» заменить цифровым обозначением «4 128 889».</w:t>
      </w:r>
    </w:p>
    <w:p w:rsidR="00683196" w:rsidRPr="00461287" w:rsidRDefault="00683196" w:rsidP="0015734C">
      <w:pPr>
        <w:spacing w:after="0" w:line="240" w:lineRule="auto"/>
        <w:ind w:firstLine="709"/>
        <w:contextualSpacing/>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21. </w:t>
      </w:r>
      <w:r w:rsidR="00683196" w:rsidRPr="00461287">
        <w:rPr>
          <w:rFonts w:ascii="Times New Roman" w:hAnsi="Times New Roman"/>
          <w:sz w:val="28"/>
          <w:szCs w:val="28"/>
        </w:rPr>
        <w:t>Подпункт и) пункта 1 статьи 29 дополнить новой частью третьей следующего содержания:</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«Во изменение </w:t>
      </w:r>
      <w:r w:rsidR="00925D8E" w:rsidRPr="00461287">
        <w:rPr>
          <w:rFonts w:ascii="Times New Roman" w:eastAsia="Times New Roman" w:hAnsi="Times New Roman"/>
          <w:sz w:val="28"/>
          <w:szCs w:val="28"/>
          <w:lang w:eastAsia="ru-RU"/>
        </w:rPr>
        <w:t xml:space="preserve">норм </w:t>
      </w:r>
      <w:r w:rsidRPr="00461287">
        <w:rPr>
          <w:rFonts w:ascii="Times New Roman" w:eastAsia="Times New Roman" w:hAnsi="Times New Roman"/>
          <w:sz w:val="28"/>
          <w:szCs w:val="28"/>
          <w:lang w:eastAsia="ru-RU"/>
        </w:rPr>
        <w:t xml:space="preserve">пункта 1 статьи 70 и пункта 2 статьи 71 Жилищного кодекса Приднестровской Молдавской Республики, пункта 3 статьи 8 Закона Приднестровской Молдавской Республики «О дополнительных гарантиях по социальной защите детей-сирот и детей, оставшихся без попечения родителей» при реализации мероприятий республиканского бюджета, предусмотренных частью первой настоящего подпункта, допускается с письменного согласия претендента на обеспечение жилым помещением приобретение для указанного претендента жилого помещения, размер площади которого составляет не менее 18 квадратных метров общей площади жилья на одного члена семьи, состоящей из двух и более человек, не менее </w:t>
      </w:r>
      <w:r w:rsidR="00BC4812"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27 квадратных метров – на одиноко проживающего гражданина, в пределах сумм, не превышающих размер, утвержденный Приложением № 2.18 к настоящему Закону».</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22. </w:t>
      </w:r>
      <w:r w:rsidR="00683196" w:rsidRPr="00461287">
        <w:rPr>
          <w:rFonts w:ascii="Times New Roman" w:hAnsi="Times New Roman"/>
          <w:sz w:val="28"/>
          <w:szCs w:val="28"/>
        </w:rPr>
        <w:t xml:space="preserve">Часть третью подпункта и) пункта 1 статьи 29 считать </w:t>
      </w:r>
      <w:r w:rsidR="006D6D78" w:rsidRPr="00461287">
        <w:rPr>
          <w:rFonts w:ascii="Times New Roman" w:hAnsi="Times New Roman"/>
          <w:sz w:val="28"/>
          <w:szCs w:val="28"/>
        </w:rPr>
        <w:br/>
      </w:r>
      <w:r w:rsidR="00683196" w:rsidRPr="00461287">
        <w:rPr>
          <w:rFonts w:ascii="Times New Roman" w:hAnsi="Times New Roman"/>
          <w:sz w:val="28"/>
          <w:szCs w:val="28"/>
        </w:rPr>
        <w:t xml:space="preserve">частью четвертой </w:t>
      </w:r>
      <w:r w:rsidR="00925D8E" w:rsidRPr="00461287">
        <w:rPr>
          <w:rFonts w:ascii="Times New Roman" w:hAnsi="Times New Roman"/>
          <w:sz w:val="28"/>
          <w:szCs w:val="28"/>
        </w:rPr>
        <w:t>подпункта и) пункта 1 статьи 29</w:t>
      </w:r>
      <w:r w:rsidR="00683196" w:rsidRPr="00461287">
        <w:rPr>
          <w:rFonts w:ascii="Times New Roman" w:hAnsi="Times New Roman"/>
          <w:sz w:val="28"/>
          <w:szCs w:val="28"/>
        </w:rPr>
        <w:t>.</w:t>
      </w:r>
    </w:p>
    <w:p w:rsidR="00683196" w:rsidRPr="00461287" w:rsidRDefault="00683196" w:rsidP="0015734C">
      <w:pPr>
        <w:spacing w:after="0" w:line="240" w:lineRule="auto"/>
        <w:ind w:firstLine="709"/>
        <w:contextualSpacing/>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23. </w:t>
      </w:r>
      <w:r w:rsidR="00683196" w:rsidRPr="00461287">
        <w:rPr>
          <w:rFonts w:ascii="Times New Roman" w:hAnsi="Times New Roman"/>
          <w:sz w:val="28"/>
          <w:szCs w:val="28"/>
        </w:rPr>
        <w:t xml:space="preserve">В </w:t>
      </w:r>
      <w:r w:rsidR="00925D8E" w:rsidRPr="00461287">
        <w:rPr>
          <w:rFonts w:ascii="Times New Roman" w:hAnsi="Times New Roman"/>
          <w:sz w:val="28"/>
          <w:szCs w:val="28"/>
        </w:rPr>
        <w:t>под</w:t>
      </w:r>
      <w:r w:rsidR="00683196" w:rsidRPr="00461287">
        <w:rPr>
          <w:rFonts w:ascii="Times New Roman" w:hAnsi="Times New Roman"/>
          <w:sz w:val="28"/>
          <w:szCs w:val="28"/>
        </w:rPr>
        <w:t xml:space="preserve">пункте б) статьи 31 словесно-цифровое обозначение </w:t>
      </w:r>
      <w:r w:rsidR="0077782E" w:rsidRPr="00461287">
        <w:rPr>
          <w:rFonts w:ascii="Times New Roman" w:hAnsi="Times New Roman"/>
          <w:sz w:val="28"/>
          <w:szCs w:val="28"/>
        </w:rPr>
        <w:br/>
      </w:r>
      <w:r w:rsidR="00683196" w:rsidRPr="00461287">
        <w:rPr>
          <w:rFonts w:ascii="Times New Roman" w:hAnsi="Times New Roman"/>
          <w:sz w:val="28"/>
          <w:szCs w:val="28"/>
        </w:rPr>
        <w:t xml:space="preserve">«6 976 138 рублей» заменить словесно-цифровым обозначением </w:t>
      </w:r>
      <w:r w:rsidR="0077782E" w:rsidRPr="00461287">
        <w:rPr>
          <w:rFonts w:ascii="Times New Roman" w:hAnsi="Times New Roman"/>
          <w:sz w:val="28"/>
          <w:szCs w:val="28"/>
        </w:rPr>
        <w:br/>
      </w:r>
      <w:r w:rsidR="00683196" w:rsidRPr="00461287">
        <w:rPr>
          <w:rFonts w:ascii="Times New Roman" w:hAnsi="Times New Roman"/>
          <w:sz w:val="28"/>
          <w:szCs w:val="28"/>
        </w:rPr>
        <w:t>«5 292 294 рубля».</w:t>
      </w:r>
    </w:p>
    <w:p w:rsidR="00683196" w:rsidRPr="00461287" w:rsidRDefault="00683196" w:rsidP="0015734C">
      <w:pPr>
        <w:spacing w:after="0" w:line="240" w:lineRule="auto"/>
        <w:ind w:firstLine="709"/>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 xml:space="preserve">24. </w:t>
      </w:r>
      <w:r w:rsidR="00683196" w:rsidRPr="00461287">
        <w:rPr>
          <w:rFonts w:ascii="Times New Roman" w:hAnsi="Times New Roman"/>
          <w:sz w:val="28"/>
          <w:szCs w:val="28"/>
        </w:rPr>
        <w:t>В части первой статьи 39 цифровое обозначение «2 500 000» заменить цифровым обозначением «1 049 669».</w:t>
      </w: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eastAsia="Times New Roman" w:hAnsi="Times New Roman"/>
          <w:bCs/>
          <w:sz w:val="28"/>
          <w:szCs w:val="28"/>
        </w:rPr>
        <w:lastRenderedPageBreak/>
        <w:t xml:space="preserve">25. </w:t>
      </w:r>
      <w:r w:rsidR="00683196" w:rsidRPr="00461287">
        <w:rPr>
          <w:rFonts w:ascii="Times New Roman" w:eastAsia="Times New Roman" w:hAnsi="Times New Roman"/>
          <w:bCs/>
          <w:sz w:val="28"/>
          <w:szCs w:val="28"/>
        </w:rPr>
        <w:t xml:space="preserve">Часть первую пункта 1 статьи 47 </w:t>
      </w:r>
      <w:r w:rsidR="00683196" w:rsidRPr="00461287">
        <w:rPr>
          <w:rFonts w:ascii="Times New Roman" w:hAnsi="Times New Roman"/>
          <w:sz w:val="28"/>
          <w:szCs w:val="28"/>
        </w:rPr>
        <w:t>изложить в следующей редакции:</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sz w:val="28"/>
          <w:szCs w:val="28"/>
          <w:lang w:eastAsia="ru-RU"/>
        </w:rPr>
        <w:t xml:space="preserve">«Предельный размер дотаций (трансфертов), направляемых </w:t>
      </w:r>
      <w:r w:rsidR="0065351E"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в 2023 году из республиканского бюджета местным бюджетам городов (районов) на покрытие дефицита, составляет 202 350 200 рублей, в том числе:</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а</w:t>
      </w:r>
      <w:proofErr w:type="gramEnd"/>
      <w:r w:rsidRPr="00461287">
        <w:rPr>
          <w:rFonts w:ascii="Times New Roman" w:eastAsia="Times New Roman" w:hAnsi="Times New Roman"/>
          <w:sz w:val="28"/>
          <w:szCs w:val="28"/>
          <w:lang w:eastAsia="ru-RU"/>
        </w:rPr>
        <w:t>) городу Бендеры – 50 481 403 рубля;</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б</w:t>
      </w:r>
      <w:proofErr w:type="gramEnd"/>
      <w:r w:rsidRPr="00461287">
        <w:rPr>
          <w:rFonts w:ascii="Times New Roman" w:eastAsia="Times New Roman" w:hAnsi="Times New Roman"/>
          <w:sz w:val="28"/>
          <w:szCs w:val="28"/>
          <w:lang w:eastAsia="ru-RU"/>
        </w:rPr>
        <w:t xml:space="preserve">) городу Рыбнице и </w:t>
      </w:r>
      <w:proofErr w:type="spellStart"/>
      <w:r w:rsidRPr="00461287">
        <w:rPr>
          <w:rFonts w:ascii="Times New Roman" w:eastAsia="Times New Roman" w:hAnsi="Times New Roman"/>
          <w:sz w:val="28"/>
          <w:szCs w:val="28"/>
          <w:lang w:eastAsia="ru-RU"/>
        </w:rPr>
        <w:t>Рыбницкому</w:t>
      </w:r>
      <w:proofErr w:type="spellEnd"/>
      <w:r w:rsidRPr="00461287">
        <w:rPr>
          <w:rFonts w:ascii="Times New Roman" w:eastAsia="Times New Roman" w:hAnsi="Times New Roman"/>
          <w:sz w:val="28"/>
          <w:szCs w:val="28"/>
          <w:lang w:eastAsia="ru-RU"/>
        </w:rPr>
        <w:t xml:space="preserve"> району – 8 850 004 рубля; </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в</w:t>
      </w:r>
      <w:proofErr w:type="gramEnd"/>
      <w:r w:rsidRPr="00461287">
        <w:rPr>
          <w:rFonts w:ascii="Times New Roman" w:eastAsia="Times New Roman" w:hAnsi="Times New Roman"/>
          <w:sz w:val="28"/>
          <w:szCs w:val="28"/>
          <w:lang w:eastAsia="ru-RU"/>
        </w:rPr>
        <w:t xml:space="preserve">) городу Дубоссары и </w:t>
      </w:r>
      <w:proofErr w:type="spellStart"/>
      <w:r w:rsidRPr="00461287">
        <w:rPr>
          <w:rFonts w:ascii="Times New Roman" w:eastAsia="Times New Roman" w:hAnsi="Times New Roman"/>
          <w:sz w:val="28"/>
          <w:szCs w:val="28"/>
          <w:lang w:eastAsia="ru-RU"/>
        </w:rPr>
        <w:t>Дубоссарскому</w:t>
      </w:r>
      <w:proofErr w:type="spellEnd"/>
      <w:r w:rsidRPr="00461287">
        <w:rPr>
          <w:rFonts w:ascii="Times New Roman" w:eastAsia="Times New Roman" w:hAnsi="Times New Roman"/>
          <w:sz w:val="28"/>
          <w:szCs w:val="28"/>
          <w:lang w:eastAsia="ru-RU"/>
        </w:rPr>
        <w:t xml:space="preserve"> району – 24 780 148 рублей;</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г</w:t>
      </w:r>
      <w:proofErr w:type="gramEnd"/>
      <w:r w:rsidRPr="00461287">
        <w:rPr>
          <w:rFonts w:ascii="Times New Roman" w:eastAsia="Times New Roman" w:hAnsi="Times New Roman"/>
          <w:sz w:val="28"/>
          <w:szCs w:val="28"/>
          <w:lang w:eastAsia="ru-RU"/>
        </w:rPr>
        <w:t xml:space="preserve">) городу </w:t>
      </w:r>
      <w:proofErr w:type="spellStart"/>
      <w:r w:rsidRPr="00461287">
        <w:rPr>
          <w:rFonts w:ascii="Times New Roman" w:eastAsia="Times New Roman" w:hAnsi="Times New Roman"/>
          <w:sz w:val="28"/>
          <w:szCs w:val="28"/>
          <w:lang w:eastAsia="ru-RU"/>
        </w:rPr>
        <w:t>Слободзее</w:t>
      </w:r>
      <w:proofErr w:type="spellEnd"/>
      <w:r w:rsidRPr="00461287">
        <w:rPr>
          <w:rFonts w:ascii="Times New Roman" w:eastAsia="Times New Roman" w:hAnsi="Times New Roman"/>
          <w:sz w:val="28"/>
          <w:szCs w:val="28"/>
          <w:lang w:eastAsia="ru-RU"/>
        </w:rPr>
        <w:t xml:space="preserve"> и </w:t>
      </w:r>
      <w:proofErr w:type="spellStart"/>
      <w:r w:rsidRPr="00461287">
        <w:rPr>
          <w:rFonts w:ascii="Times New Roman" w:eastAsia="Times New Roman" w:hAnsi="Times New Roman"/>
          <w:sz w:val="28"/>
          <w:szCs w:val="28"/>
          <w:lang w:eastAsia="ru-RU"/>
        </w:rPr>
        <w:t>Слободзейскому</w:t>
      </w:r>
      <w:proofErr w:type="spellEnd"/>
      <w:r w:rsidRPr="00461287">
        <w:rPr>
          <w:rFonts w:ascii="Times New Roman" w:eastAsia="Times New Roman" w:hAnsi="Times New Roman"/>
          <w:sz w:val="28"/>
          <w:szCs w:val="28"/>
          <w:lang w:eastAsia="ru-RU"/>
        </w:rPr>
        <w:t xml:space="preserve"> району – 51 626 723 рубля;</w:t>
      </w:r>
    </w:p>
    <w:p w:rsidR="00683196" w:rsidRPr="00461287" w:rsidRDefault="00683196" w:rsidP="0015734C">
      <w:pPr>
        <w:tabs>
          <w:tab w:val="left" w:pos="1134"/>
        </w:tabs>
        <w:spacing w:after="0" w:line="240" w:lineRule="auto"/>
        <w:ind w:firstLine="709"/>
        <w:jc w:val="both"/>
        <w:rPr>
          <w:rFonts w:ascii="Times New Roman" w:eastAsia="Times New Roman" w:hAnsi="Times New Roman"/>
          <w:sz w:val="28"/>
          <w:szCs w:val="28"/>
          <w:lang w:eastAsia="ru-RU"/>
        </w:rPr>
      </w:pPr>
      <w:proofErr w:type="gramStart"/>
      <w:r w:rsidRPr="00461287">
        <w:rPr>
          <w:rFonts w:ascii="Times New Roman" w:eastAsia="Times New Roman" w:hAnsi="Times New Roman"/>
          <w:sz w:val="28"/>
          <w:szCs w:val="28"/>
          <w:lang w:eastAsia="ru-RU"/>
        </w:rPr>
        <w:t>д</w:t>
      </w:r>
      <w:proofErr w:type="gramEnd"/>
      <w:r w:rsidRPr="00461287">
        <w:rPr>
          <w:rFonts w:ascii="Times New Roman" w:eastAsia="Times New Roman" w:hAnsi="Times New Roman"/>
          <w:sz w:val="28"/>
          <w:szCs w:val="28"/>
          <w:lang w:eastAsia="ru-RU"/>
        </w:rPr>
        <w:t xml:space="preserve">) городу Григориополю и </w:t>
      </w:r>
      <w:proofErr w:type="spellStart"/>
      <w:r w:rsidRPr="00461287">
        <w:rPr>
          <w:rFonts w:ascii="Times New Roman" w:eastAsia="Times New Roman" w:hAnsi="Times New Roman"/>
          <w:sz w:val="28"/>
          <w:szCs w:val="28"/>
          <w:lang w:eastAsia="ru-RU"/>
        </w:rPr>
        <w:t>Григориопольскому</w:t>
      </w:r>
      <w:proofErr w:type="spellEnd"/>
      <w:r w:rsidRPr="00461287">
        <w:rPr>
          <w:rFonts w:ascii="Times New Roman" w:eastAsia="Times New Roman" w:hAnsi="Times New Roman"/>
          <w:sz w:val="28"/>
          <w:szCs w:val="28"/>
          <w:lang w:eastAsia="ru-RU"/>
        </w:rPr>
        <w:t xml:space="preserve"> району – </w:t>
      </w:r>
      <w:r w:rsidR="00D9563C" w:rsidRPr="00461287">
        <w:rPr>
          <w:rFonts w:ascii="Times New Roman" w:eastAsia="Times New Roman" w:hAnsi="Times New Roman"/>
          <w:sz w:val="28"/>
          <w:szCs w:val="28"/>
          <w:lang w:eastAsia="ru-RU"/>
        </w:rPr>
        <w:br/>
      </w:r>
      <w:r w:rsidRPr="00461287">
        <w:rPr>
          <w:rFonts w:ascii="Times New Roman" w:eastAsia="Times New Roman" w:hAnsi="Times New Roman"/>
          <w:sz w:val="28"/>
          <w:szCs w:val="28"/>
          <w:lang w:eastAsia="ru-RU"/>
        </w:rPr>
        <w:t>41 799</w:t>
      </w:r>
      <w:r w:rsidR="00D9563C" w:rsidRPr="00461287">
        <w:rPr>
          <w:rFonts w:ascii="Times New Roman" w:eastAsia="Times New Roman" w:hAnsi="Times New Roman"/>
          <w:sz w:val="28"/>
          <w:szCs w:val="28"/>
          <w:lang w:eastAsia="ru-RU"/>
        </w:rPr>
        <w:t> </w:t>
      </w:r>
      <w:r w:rsidRPr="00461287">
        <w:rPr>
          <w:rFonts w:ascii="Times New Roman" w:eastAsia="Times New Roman" w:hAnsi="Times New Roman"/>
          <w:sz w:val="28"/>
          <w:szCs w:val="28"/>
          <w:lang w:eastAsia="ru-RU"/>
        </w:rPr>
        <w:t>951</w:t>
      </w:r>
      <w:r w:rsidR="00D9563C" w:rsidRPr="00461287">
        <w:rPr>
          <w:rFonts w:ascii="Times New Roman" w:eastAsia="Times New Roman" w:hAnsi="Times New Roman"/>
          <w:sz w:val="28"/>
          <w:szCs w:val="28"/>
          <w:lang w:eastAsia="ru-RU"/>
        </w:rPr>
        <w:t xml:space="preserve"> </w:t>
      </w:r>
      <w:r w:rsidRPr="00461287">
        <w:rPr>
          <w:rFonts w:ascii="Times New Roman" w:eastAsia="Times New Roman" w:hAnsi="Times New Roman"/>
          <w:sz w:val="28"/>
          <w:szCs w:val="28"/>
          <w:lang w:eastAsia="ru-RU"/>
        </w:rPr>
        <w:t>рубль;</w:t>
      </w:r>
    </w:p>
    <w:p w:rsidR="00683196" w:rsidRPr="00461287" w:rsidRDefault="00683196" w:rsidP="0015734C">
      <w:pPr>
        <w:spacing w:after="0" w:line="240" w:lineRule="auto"/>
        <w:ind w:firstLine="709"/>
        <w:contextualSpacing/>
        <w:jc w:val="both"/>
        <w:rPr>
          <w:rFonts w:ascii="Times New Roman" w:hAnsi="Times New Roman"/>
          <w:sz w:val="28"/>
          <w:szCs w:val="28"/>
        </w:rPr>
      </w:pPr>
      <w:proofErr w:type="gramStart"/>
      <w:r w:rsidRPr="00461287">
        <w:rPr>
          <w:rFonts w:ascii="Times New Roman" w:hAnsi="Times New Roman"/>
          <w:sz w:val="28"/>
          <w:szCs w:val="28"/>
        </w:rPr>
        <w:t>е</w:t>
      </w:r>
      <w:proofErr w:type="gramEnd"/>
      <w:r w:rsidRPr="00461287">
        <w:rPr>
          <w:rFonts w:ascii="Times New Roman" w:hAnsi="Times New Roman"/>
          <w:sz w:val="28"/>
          <w:szCs w:val="28"/>
        </w:rPr>
        <w:t>) городу Каменке и Каменскому району – 24 811 971 рубль».</w:t>
      </w:r>
    </w:p>
    <w:p w:rsidR="00683196" w:rsidRPr="00461287" w:rsidRDefault="00683196" w:rsidP="0015734C">
      <w:pPr>
        <w:spacing w:after="0" w:line="240" w:lineRule="auto"/>
        <w:ind w:firstLine="709"/>
        <w:contextualSpacing/>
        <w:jc w:val="both"/>
        <w:rPr>
          <w:rFonts w:ascii="Times New Roman" w:hAnsi="Times New Roman"/>
          <w:sz w:val="40"/>
          <w:szCs w:val="40"/>
        </w:rPr>
      </w:pPr>
    </w:p>
    <w:p w:rsidR="00E31B6C" w:rsidRPr="00461287" w:rsidRDefault="00E9100D" w:rsidP="00E31B6C">
      <w:pPr>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26. </w:t>
      </w:r>
      <w:r w:rsidR="00E31B6C" w:rsidRPr="00461287">
        <w:rPr>
          <w:rFonts w:ascii="Times New Roman" w:hAnsi="Times New Roman"/>
          <w:sz w:val="28"/>
          <w:szCs w:val="28"/>
        </w:rPr>
        <w:t>В Приложении № 2.3 к Закону</w:t>
      </w:r>
      <w:r w:rsidR="00BC4812" w:rsidRPr="00461287">
        <w:rPr>
          <w:rFonts w:ascii="Times New Roman" w:hAnsi="Times New Roman"/>
          <w:sz w:val="28"/>
          <w:szCs w:val="28"/>
        </w:rPr>
        <w:t xml:space="preserve"> по разделу 3</w:t>
      </w:r>
      <w:r w:rsidR="00F227B9" w:rsidRPr="00461287">
        <w:rPr>
          <w:rFonts w:ascii="Times New Roman" w:hAnsi="Times New Roman"/>
          <w:sz w:val="28"/>
          <w:szCs w:val="28"/>
        </w:rPr>
        <w:t>,</w:t>
      </w:r>
      <w:r w:rsidR="00BC4812" w:rsidRPr="00461287">
        <w:rPr>
          <w:rFonts w:ascii="Times New Roman" w:hAnsi="Times New Roman"/>
          <w:sz w:val="28"/>
          <w:szCs w:val="28"/>
        </w:rPr>
        <w:t xml:space="preserve"> подразделу 3.5</w:t>
      </w:r>
      <w:r w:rsidR="00E31B6C" w:rsidRPr="00461287">
        <w:rPr>
          <w:rFonts w:ascii="Times New Roman" w:hAnsi="Times New Roman"/>
          <w:sz w:val="28"/>
          <w:szCs w:val="28"/>
        </w:rPr>
        <w:t>:</w:t>
      </w:r>
    </w:p>
    <w:p w:rsidR="00222D45" w:rsidRPr="00461287" w:rsidRDefault="00E31B6C" w:rsidP="00E31B6C">
      <w:pPr>
        <w:spacing w:after="0" w:line="240" w:lineRule="auto"/>
        <w:ind w:firstLine="709"/>
        <w:jc w:val="both"/>
        <w:rPr>
          <w:rFonts w:ascii="Times New Roman" w:hAnsi="Times New Roman"/>
          <w:sz w:val="28"/>
          <w:szCs w:val="28"/>
        </w:rPr>
      </w:pPr>
      <w:r w:rsidRPr="00461287">
        <w:rPr>
          <w:rFonts w:ascii="Times New Roman" w:hAnsi="Times New Roman"/>
          <w:sz w:val="28"/>
          <w:szCs w:val="28"/>
        </w:rPr>
        <w:t xml:space="preserve">а) </w:t>
      </w:r>
      <w:r w:rsidR="00994B60" w:rsidRPr="00461287">
        <w:rPr>
          <w:rFonts w:ascii="Times New Roman" w:hAnsi="Times New Roman"/>
          <w:sz w:val="28"/>
          <w:szCs w:val="28"/>
        </w:rPr>
        <w:t>в</w:t>
      </w:r>
      <w:r w:rsidRPr="00461287">
        <w:rPr>
          <w:rFonts w:ascii="Times New Roman" w:hAnsi="Times New Roman"/>
          <w:sz w:val="28"/>
          <w:szCs w:val="28"/>
        </w:rPr>
        <w:t xml:space="preserve"> строке 3.5.1 «финансирование расходов по субсидированию части процентных ставок со стороны государства по льготным кредитам, предоставляемым организациям для  осуществления  деятельности в отраслях промышленности, строительства (включая осуществление монтажных работ),  в сфере туризма, негосударственным (общественным, частным) организациям образования, осуществляющим образовательную деятельность по реализации основных общеобразовательных программ Приднестровской Молдавской Республики, организациям, крестьянским (фермерским) хозяйствам для осуществления деятельности в отраслях (</w:t>
      </w:r>
      <w:proofErr w:type="spellStart"/>
      <w:r w:rsidRPr="00461287">
        <w:rPr>
          <w:rFonts w:ascii="Times New Roman" w:hAnsi="Times New Roman"/>
          <w:sz w:val="28"/>
          <w:szCs w:val="28"/>
        </w:rPr>
        <w:t>подотраслях</w:t>
      </w:r>
      <w:proofErr w:type="spellEnd"/>
      <w:r w:rsidRPr="00461287">
        <w:rPr>
          <w:rFonts w:ascii="Times New Roman" w:hAnsi="Times New Roman"/>
          <w:sz w:val="28"/>
          <w:szCs w:val="28"/>
        </w:rPr>
        <w:t xml:space="preserve">) сельского хозяйства» </w:t>
      </w:r>
      <w:r w:rsidR="00222D45" w:rsidRPr="00461287">
        <w:rPr>
          <w:rFonts w:ascii="Times New Roman" w:hAnsi="Times New Roman"/>
          <w:sz w:val="28"/>
          <w:szCs w:val="28"/>
        </w:rPr>
        <w:t>цифровое обозначение «17 080 117» заменить цифровым обозначением «17 073 117»;</w:t>
      </w:r>
    </w:p>
    <w:p w:rsidR="00E31B6C" w:rsidRPr="00461287" w:rsidRDefault="00E31B6C" w:rsidP="00E31B6C">
      <w:pPr>
        <w:spacing w:after="0" w:line="240" w:lineRule="auto"/>
        <w:ind w:firstLine="709"/>
        <w:contextualSpacing/>
        <w:jc w:val="both"/>
        <w:rPr>
          <w:rFonts w:ascii="Times New Roman" w:hAnsi="Times New Roman"/>
          <w:sz w:val="28"/>
          <w:szCs w:val="28"/>
        </w:rPr>
      </w:pPr>
      <w:proofErr w:type="gramStart"/>
      <w:r w:rsidRPr="00461287">
        <w:rPr>
          <w:rFonts w:ascii="Times New Roman" w:hAnsi="Times New Roman"/>
          <w:sz w:val="28"/>
          <w:szCs w:val="28"/>
        </w:rPr>
        <w:t>б</w:t>
      </w:r>
      <w:proofErr w:type="gramEnd"/>
      <w:r w:rsidRPr="00461287">
        <w:rPr>
          <w:rFonts w:ascii="Times New Roman" w:hAnsi="Times New Roman"/>
          <w:sz w:val="28"/>
          <w:szCs w:val="28"/>
        </w:rPr>
        <w:t xml:space="preserve">) </w:t>
      </w:r>
      <w:r w:rsidR="00994B60" w:rsidRPr="00461287">
        <w:rPr>
          <w:rFonts w:ascii="Times New Roman" w:hAnsi="Times New Roman"/>
          <w:sz w:val="28"/>
          <w:szCs w:val="28"/>
        </w:rPr>
        <w:t>в</w:t>
      </w:r>
      <w:r w:rsidRPr="00461287">
        <w:rPr>
          <w:rFonts w:ascii="Times New Roman" w:hAnsi="Times New Roman"/>
          <w:sz w:val="28"/>
          <w:szCs w:val="28"/>
        </w:rPr>
        <w:t xml:space="preserve"> строке 3.5.2 «финансирование расходов по субсидированию части процентных ставок со стороны государства по льготным кредитам, предоставляемым на пополнение оборотных средств» </w:t>
      </w:r>
      <w:r w:rsidR="00222D45" w:rsidRPr="00461287">
        <w:rPr>
          <w:rFonts w:ascii="Times New Roman" w:hAnsi="Times New Roman"/>
          <w:sz w:val="28"/>
          <w:szCs w:val="28"/>
        </w:rPr>
        <w:t>цифровое обозначение «411 801» заменить цифровым обозначением «418 801»</w:t>
      </w:r>
      <w:r w:rsidR="00E9100D" w:rsidRPr="00461287">
        <w:rPr>
          <w:rFonts w:ascii="Times New Roman" w:hAnsi="Times New Roman"/>
          <w:sz w:val="28"/>
          <w:szCs w:val="28"/>
        </w:rPr>
        <w:t>.</w:t>
      </w:r>
    </w:p>
    <w:p w:rsidR="00E31B6C" w:rsidRPr="00461287" w:rsidRDefault="00E31B6C" w:rsidP="00E31B6C">
      <w:pPr>
        <w:spacing w:after="0" w:line="240" w:lineRule="auto"/>
        <w:ind w:firstLine="709"/>
        <w:contextualSpacing/>
        <w:jc w:val="both"/>
        <w:rPr>
          <w:rFonts w:ascii="Times New Roman" w:hAnsi="Times New Roman"/>
          <w:sz w:val="28"/>
          <w:szCs w:val="28"/>
        </w:rPr>
      </w:pPr>
    </w:p>
    <w:p w:rsidR="00683196" w:rsidRPr="00461287" w:rsidRDefault="009A723D" w:rsidP="0015734C">
      <w:pPr>
        <w:pStyle w:val="ab"/>
        <w:spacing w:after="0" w:line="240" w:lineRule="auto"/>
        <w:ind w:left="0" w:firstLine="709"/>
        <w:jc w:val="both"/>
        <w:rPr>
          <w:rFonts w:ascii="Times New Roman" w:eastAsia="Times New Roman" w:hAnsi="Times New Roman"/>
          <w:bCs/>
          <w:sz w:val="28"/>
          <w:szCs w:val="28"/>
        </w:rPr>
      </w:pPr>
      <w:r w:rsidRPr="00461287">
        <w:rPr>
          <w:rFonts w:ascii="Times New Roman" w:eastAsia="Times New Roman" w:hAnsi="Times New Roman"/>
          <w:bCs/>
          <w:sz w:val="28"/>
          <w:szCs w:val="28"/>
        </w:rPr>
        <w:t>2</w:t>
      </w:r>
      <w:r w:rsidR="007519A3" w:rsidRPr="00461287">
        <w:rPr>
          <w:rFonts w:ascii="Times New Roman" w:eastAsia="Times New Roman" w:hAnsi="Times New Roman"/>
          <w:bCs/>
          <w:sz w:val="28"/>
          <w:szCs w:val="28"/>
        </w:rPr>
        <w:t>7</w:t>
      </w:r>
      <w:r w:rsidRPr="00461287">
        <w:rPr>
          <w:rFonts w:ascii="Times New Roman" w:eastAsia="Times New Roman" w:hAnsi="Times New Roman"/>
          <w:bCs/>
          <w:sz w:val="28"/>
          <w:szCs w:val="28"/>
        </w:rPr>
        <w:t xml:space="preserve">. </w:t>
      </w:r>
      <w:r w:rsidR="00683196" w:rsidRPr="00461287">
        <w:rPr>
          <w:rFonts w:ascii="Times New Roman" w:eastAsia="Times New Roman" w:hAnsi="Times New Roman"/>
          <w:bCs/>
          <w:sz w:val="28"/>
          <w:szCs w:val="28"/>
        </w:rPr>
        <w:t>В Приложении № 2.7 к Закону</w:t>
      </w:r>
      <w:r w:rsidR="0000764F" w:rsidRPr="00461287">
        <w:rPr>
          <w:rFonts w:ascii="Times New Roman" w:eastAsia="Courier New" w:hAnsi="Times New Roman"/>
          <w:sz w:val="28"/>
          <w:szCs w:val="28"/>
          <w:lang w:eastAsia="ru-RU" w:bidi="ru-RU"/>
        </w:rPr>
        <w:t xml:space="preserve"> по разделу 3, подразделу 3.1</w:t>
      </w:r>
      <w:r w:rsidR="00683196" w:rsidRPr="00461287">
        <w:rPr>
          <w:rFonts w:ascii="Times New Roman" w:eastAsia="Times New Roman" w:hAnsi="Times New Roman"/>
          <w:bCs/>
          <w:sz w:val="28"/>
          <w:szCs w:val="28"/>
        </w:rPr>
        <w:t>:</w:t>
      </w:r>
    </w:p>
    <w:p w:rsidR="00683196" w:rsidRPr="00461287" w:rsidRDefault="00683196" w:rsidP="0015734C">
      <w:pPr>
        <w:widowControl w:val="0"/>
        <w:spacing w:after="0" w:line="240" w:lineRule="auto"/>
        <w:ind w:firstLine="709"/>
        <w:jc w:val="both"/>
        <w:rPr>
          <w:rFonts w:ascii="Times New Roman" w:eastAsia="Courier New" w:hAnsi="Times New Roman"/>
          <w:sz w:val="28"/>
          <w:szCs w:val="28"/>
          <w:lang w:eastAsia="ru-RU" w:bidi="ru-RU"/>
        </w:rPr>
      </w:pPr>
      <w:proofErr w:type="gramStart"/>
      <w:r w:rsidRPr="00461287">
        <w:rPr>
          <w:rFonts w:ascii="Times New Roman" w:eastAsia="Courier New" w:hAnsi="Times New Roman"/>
          <w:sz w:val="28"/>
          <w:szCs w:val="28"/>
          <w:lang w:eastAsia="ru-RU" w:bidi="ru-RU"/>
        </w:rPr>
        <w:t>а</w:t>
      </w:r>
      <w:proofErr w:type="gramEnd"/>
      <w:r w:rsidRPr="00461287">
        <w:rPr>
          <w:rFonts w:ascii="Times New Roman" w:eastAsia="Courier New" w:hAnsi="Times New Roman"/>
          <w:sz w:val="28"/>
          <w:szCs w:val="28"/>
          <w:lang w:eastAsia="ru-RU" w:bidi="ru-RU"/>
        </w:rPr>
        <w:t xml:space="preserve">) в </w:t>
      </w:r>
      <w:bookmarkStart w:id="1" w:name="_Hlk151737792"/>
      <w:r w:rsidR="002751C5" w:rsidRPr="00461287">
        <w:rPr>
          <w:rFonts w:ascii="Times New Roman" w:eastAsia="Courier New" w:hAnsi="Times New Roman"/>
          <w:sz w:val="28"/>
          <w:szCs w:val="28"/>
          <w:lang w:eastAsia="ru-RU" w:bidi="ru-RU"/>
        </w:rPr>
        <w:t>подпункте</w:t>
      </w:r>
      <w:r w:rsidRPr="00461287">
        <w:rPr>
          <w:rFonts w:ascii="Times New Roman" w:eastAsia="Courier New" w:hAnsi="Times New Roman"/>
          <w:sz w:val="28"/>
          <w:szCs w:val="28"/>
          <w:lang w:eastAsia="ru-RU" w:bidi="ru-RU"/>
        </w:rPr>
        <w:t xml:space="preserve"> 5) подпункта а) </w:t>
      </w:r>
      <w:bookmarkEnd w:id="1"/>
      <w:r w:rsidRPr="00461287">
        <w:rPr>
          <w:rFonts w:ascii="Times New Roman" w:eastAsia="Courier New" w:hAnsi="Times New Roman"/>
          <w:sz w:val="28"/>
          <w:szCs w:val="28"/>
          <w:lang w:eastAsia="ru-RU" w:bidi="ru-RU"/>
        </w:rPr>
        <w:t>цифровое обозначение «450</w:t>
      </w:r>
      <w:r w:rsidR="000F6231" w:rsidRPr="00461287">
        <w:rPr>
          <w:rFonts w:ascii="Times New Roman" w:eastAsia="Courier New" w:hAnsi="Times New Roman"/>
          <w:sz w:val="28"/>
          <w:szCs w:val="28"/>
          <w:lang w:eastAsia="ru-RU" w:bidi="ru-RU"/>
        </w:rPr>
        <w:t> </w:t>
      </w:r>
      <w:r w:rsidRPr="00461287">
        <w:rPr>
          <w:rFonts w:ascii="Times New Roman" w:eastAsia="Courier New" w:hAnsi="Times New Roman"/>
          <w:sz w:val="28"/>
          <w:szCs w:val="28"/>
          <w:lang w:eastAsia="ru-RU" w:bidi="ru-RU"/>
        </w:rPr>
        <w:t>000» заменить цифровым обозначением «1 250</w:t>
      </w:r>
      <w:r w:rsidR="000F6231" w:rsidRPr="00461287">
        <w:rPr>
          <w:rFonts w:ascii="Times New Roman" w:eastAsia="Courier New" w:hAnsi="Times New Roman"/>
          <w:sz w:val="28"/>
          <w:szCs w:val="28"/>
          <w:lang w:eastAsia="ru-RU" w:bidi="ru-RU"/>
        </w:rPr>
        <w:t> </w:t>
      </w:r>
      <w:r w:rsidRPr="00461287">
        <w:rPr>
          <w:rFonts w:ascii="Times New Roman" w:eastAsia="Courier New" w:hAnsi="Times New Roman"/>
          <w:sz w:val="28"/>
          <w:szCs w:val="28"/>
          <w:lang w:eastAsia="ru-RU" w:bidi="ru-RU"/>
        </w:rPr>
        <w:t>136»;</w:t>
      </w:r>
    </w:p>
    <w:p w:rsidR="00683196" w:rsidRPr="00461287" w:rsidRDefault="00683196" w:rsidP="0015734C">
      <w:pPr>
        <w:widowControl w:val="0"/>
        <w:spacing w:after="0" w:line="240" w:lineRule="auto"/>
        <w:ind w:firstLine="709"/>
        <w:jc w:val="both"/>
        <w:rPr>
          <w:rFonts w:ascii="Times New Roman" w:eastAsia="Courier New" w:hAnsi="Times New Roman"/>
          <w:sz w:val="28"/>
          <w:szCs w:val="28"/>
          <w:lang w:eastAsia="ru-RU" w:bidi="ru-RU"/>
        </w:rPr>
      </w:pPr>
      <w:proofErr w:type="gramStart"/>
      <w:r w:rsidRPr="00461287">
        <w:rPr>
          <w:rFonts w:ascii="Times New Roman" w:eastAsia="Courier New" w:hAnsi="Times New Roman"/>
          <w:sz w:val="28"/>
          <w:szCs w:val="28"/>
          <w:lang w:eastAsia="ru-RU" w:bidi="ru-RU"/>
        </w:rPr>
        <w:t>б</w:t>
      </w:r>
      <w:proofErr w:type="gramEnd"/>
      <w:r w:rsidRPr="00461287">
        <w:rPr>
          <w:rFonts w:ascii="Times New Roman" w:eastAsia="Courier New" w:hAnsi="Times New Roman"/>
          <w:sz w:val="28"/>
          <w:szCs w:val="28"/>
          <w:lang w:eastAsia="ru-RU" w:bidi="ru-RU"/>
        </w:rPr>
        <w:t xml:space="preserve">) в </w:t>
      </w:r>
      <w:r w:rsidR="002751C5" w:rsidRPr="00461287">
        <w:rPr>
          <w:rFonts w:ascii="Times New Roman" w:eastAsia="Courier New" w:hAnsi="Times New Roman"/>
          <w:sz w:val="28"/>
          <w:szCs w:val="28"/>
          <w:lang w:eastAsia="ru-RU" w:bidi="ru-RU"/>
        </w:rPr>
        <w:t>подпункте</w:t>
      </w:r>
      <w:r w:rsidRPr="00461287">
        <w:rPr>
          <w:rFonts w:ascii="Times New Roman" w:eastAsia="Courier New" w:hAnsi="Times New Roman"/>
          <w:sz w:val="28"/>
          <w:szCs w:val="28"/>
          <w:lang w:eastAsia="ru-RU" w:bidi="ru-RU"/>
        </w:rPr>
        <w:t xml:space="preserve"> 7) подпункта а) цифровое обозначение «756</w:t>
      </w:r>
      <w:r w:rsidR="000F6231" w:rsidRPr="00461287">
        <w:rPr>
          <w:rFonts w:ascii="Times New Roman" w:eastAsia="Courier New" w:hAnsi="Times New Roman"/>
          <w:sz w:val="28"/>
          <w:szCs w:val="28"/>
          <w:lang w:eastAsia="ru-RU" w:bidi="ru-RU"/>
        </w:rPr>
        <w:t> </w:t>
      </w:r>
      <w:r w:rsidRPr="00461287">
        <w:rPr>
          <w:rFonts w:ascii="Times New Roman" w:eastAsia="Courier New" w:hAnsi="Times New Roman"/>
          <w:sz w:val="28"/>
          <w:szCs w:val="28"/>
          <w:lang w:eastAsia="ru-RU" w:bidi="ru-RU"/>
        </w:rPr>
        <w:t>636» заменить цифровым обозначением «0»;</w:t>
      </w:r>
    </w:p>
    <w:p w:rsidR="00683196" w:rsidRPr="00461287" w:rsidRDefault="00683196" w:rsidP="0015734C">
      <w:pPr>
        <w:widowControl w:val="0"/>
        <w:spacing w:after="0" w:line="240" w:lineRule="auto"/>
        <w:ind w:firstLine="709"/>
        <w:jc w:val="both"/>
        <w:rPr>
          <w:rFonts w:ascii="Times New Roman" w:eastAsia="Courier New" w:hAnsi="Times New Roman"/>
          <w:strike/>
          <w:sz w:val="28"/>
          <w:szCs w:val="28"/>
          <w:lang w:eastAsia="ru-RU" w:bidi="ru-RU"/>
        </w:rPr>
      </w:pPr>
      <w:proofErr w:type="gramStart"/>
      <w:r w:rsidRPr="00461287">
        <w:rPr>
          <w:rFonts w:ascii="Times New Roman" w:eastAsia="Courier New" w:hAnsi="Times New Roman"/>
          <w:sz w:val="28"/>
          <w:szCs w:val="28"/>
          <w:lang w:eastAsia="ru-RU" w:bidi="ru-RU"/>
        </w:rPr>
        <w:t>в</w:t>
      </w:r>
      <w:proofErr w:type="gramEnd"/>
      <w:r w:rsidRPr="00461287">
        <w:rPr>
          <w:rFonts w:ascii="Times New Roman" w:eastAsia="Courier New" w:hAnsi="Times New Roman"/>
          <w:sz w:val="28"/>
          <w:szCs w:val="28"/>
          <w:lang w:eastAsia="ru-RU" w:bidi="ru-RU"/>
        </w:rPr>
        <w:t xml:space="preserve">) в </w:t>
      </w:r>
      <w:bookmarkStart w:id="2" w:name="_Hlk151737770"/>
      <w:r w:rsidRPr="00461287">
        <w:rPr>
          <w:rFonts w:ascii="Times New Roman" w:eastAsia="Courier New" w:hAnsi="Times New Roman"/>
          <w:sz w:val="28"/>
          <w:szCs w:val="28"/>
          <w:lang w:eastAsia="ru-RU" w:bidi="ru-RU"/>
        </w:rPr>
        <w:t xml:space="preserve">подпункте р) </w:t>
      </w:r>
      <w:bookmarkEnd w:id="2"/>
      <w:r w:rsidRPr="00461287">
        <w:rPr>
          <w:rFonts w:ascii="Times New Roman" w:eastAsia="Courier New" w:hAnsi="Times New Roman"/>
          <w:sz w:val="28"/>
          <w:szCs w:val="28"/>
          <w:lang w:eastAsia="ru-RU" w:bidi="ru-RU"/>
        </w:rPr>
        <w:t>цифровое обозначение «50 000» заменить цифровым обозначением «6 500»</w:t>
      </w:r>
      <w:r w:rsidR="002751C5" w:rsidRPr="00461287">
        <w:rPr>
          <w:rFonts w:ascii="Times New Roman" w:eastAsia="Courier New" w:hAnsi="Times New Roman"/>
          <w:sz w:val="28"/>
          <w:szCs w:val="28"/>
          <w:lang w:eastAsia="ru-RU" w:bidi="ru-RU"/>
        </w:rPr>
        <w:t xml:space="preserve"> – </w:t>
      </w:r>
    </w:p>
    <w:p w:rsidR="00683196" w:rsidRPr="00461287" w:rsidRDefault="00683196" w:rsidP="0015734C">
      <w:pPr>
        <w:spacing w:after="0" w:line="240" w:lineRule="auto"/>
        <w:ind w:firstLine="709"/>
        <w:jc w:val="both"/>
        <w:rPr>
          <w:rFonts w:ascii="Times New Roman" w:eastAsia="Times New Roman" w:hAnsi="Times New Roman"/>
          <w:sz w:val="28"/>
          <w:szCs w:val="28"/>
          <w:shd w:val="clear" w:color="auto" w:fill="FFFFFF"/>
          <w:lang w:eastAsia="ru-RU"/>
        </w:rPr>
      </w:pPr>
      <w:proofErr w:type="gramStart"/>
      <w:r w:rsidRPr="00461287">
        <w:rPr>
          <w:rFonts w:ascii="Times New Roman" w:eastAsia="Times New Roman" w:hAnsi="Times New Roman"/>
          <w:sz w:val="28"/>
          <w:szCs w:val="28"/>
          <w:shd w:val="clear" w:color="auto" w:fill="FFFFFF"/>
          <w:lang w:eastAsia="ru-RU"/>
        </w:rPr>
        <w:t>с</w:t>
      </w:r>
      <w:proofErr w:type="gramEnd"/>
      <w:r w:rsidRPr="00461287">
        <w:rPr>
          <w:rFonts w:ascii="Times New Roman" w:eastAsia="Times New Roman" w:hAnsi="Times New Roman"/>
          <w:sz w:val="28"/>
          <w:szCs w:val="28"/>
          <w:shd w:val="clear" w:color="auto" w:fill="FFFFFF"/>
          <w:lang w:eastAsia="ru-RU"/>
        </w:rPr>
        <w:t xml:space="preserve"> последующим изменением итоговых сумм в указанном Приложении.</w:t>
      </w:r>
    </w:p>
    <w:p w:rsidR="00683196" w:rsidRPr="00461287" w:rsidRDefault="00683196" w:rsidP="0015734C">
      <w:pPr>
        <w:spacing w:after="0" w:line="240" w:lineRule="auto"/>
        <w:ind w:firstLine="709"/>
        <w:jc w:val="both"/>
        <w:rPr>
          <w:rFonts w:ascii="Times New Roman" w:eastAsia="Times New Roman" w:hAnsi="Times New Roman"/>
          <w:sz w:val="36"/>
          <w:szCs w:val="36"/>
          <w:shd w:val="clear" w:color="auto" w:fill="FFFFFF"/>
          <w:lang w:eastAsia="ru-RU"/>
        </w:rPr>
      </w:pPr>
    </w:p>
    <w:p w:rsidR="00683196" w:rsidRPr="00461287" w:rsidRDefault="009A723D"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t>2</w:t>
      </w:r>
      <w:r w:rsidR="007519A3" w:rsidRPr="00461287">
        <w:rPr>
          <w:rFonts w:ascii="Times New Roman" w:hAnsi="Times New Roman"/>
          <w:sz w:val="28"/>
          <w:szCs w:val="28"/>
        </w:rPr>
        <w:t>8</w:t>
      </w:r>
      <w:r w:rsidRPr="00461287">
        <w:rPr>
          <w:rFonts w:ascii="Times New Roman" w:hAnsi="Times New Roman"/>
          <w:sz w:val="28"/>
          <w:szCs w:val="28"/>
        </w:rPr>
        <w:t xml:space="preserve">. </w:t>
      </w:r>
      <w:r w:rsidR="00683196" w:rsidRPr="00461287">
        <w:rPr>
          <w:rFonts w:ascii="Times New Roman" w:hAnsi="Times New Roman"/>
          <w:sz w:val="28"/>
          <w:szCs w:val="28"/>
        </w:rPr>
        <w:t xml:space="preserve">Примечание </w:t>
      </w:r>
      <w:r w:rsidR="00A46571" w:rsidRPr="00461287">
        <w:rPr>
          <w:rFonts w:ascii="Times New Roman" w:hAnsi="Times New Roman"/>
          <w:sz w:val="28"/>
          <w:szCs w:val="28"/>
        </w:rPr>
        <w:t xml:space="preserve">к </w:t>
      </w:r>
      <w:r w:rsidR="00683196" w:rsidRPr="00461287">
        <w:rPr>
          <w:rFonts w:ascii="Times New Roman" w:hAnsi="Times New Roman"/>
          <w:sz w:val="28"/>
          <w:szCs w:val="28"/>
        </w:rPr>
        <w:t>Приложени</w:t>
      </w:r>
      <w:r w:rsidR="00A46571" w:rsidRPr="00461287">
        <w:rPr>
          <w:rFonts w:ascii="Times New Roman" w:hAnsi="Times New Roman"/>
          <w:sz w:val="28"/>
          <w:szCs w:val="28"/>
        </w:rPr>
        <w:t>ю</w:t>
      </w:r>
      <w:r w:rsidR="00683196" w:rsidRPr="00461287">
        <w:rPr>
          <w:rFonts w:ascii="Times New Roman" w:hAnsi="Times New Roman"/>
          <w:sz w:val="28"/>
          <w:szCs w:val="28"/>
        </w:rPr>
        <w:t xml:space="preserve"> № 2.18 к Закону исключить.</w:t>
      </w:r>
    </w:p>
    <w:p w:rsidR="00E673F6" w:rsidRPr="00461287" w:rsidRDefault="00E673F6" w:rsidP="0015734C">
      <w:pPr>
        <w:spacing w:after="0" w:line="240" w:lineRule="auto"/>
        <w:ind w:firstLine="709"/>
        <w:contextualSpacing/>
        <w:jc w:val="both"/>
        <w:rPr>
          <w:rFonts w:ascii="Times New Roman" w:hAnsi="Times New Roman"/>
          <w:sz w:val="36"/>
          <w:szCs w:val="36"/>
        </w:rPr>
      </w:pPr>
    </w:p>
    <w:p w:rsidR="00683196" w:rsidRPr="00461287" w:rsidRDefault="007519A3" w:rsidP="0015734C">
      <w:pPr>
        <w:spacing w:after="0" w:line="240" w:lineRule="auto"/>
        <w:ind w:firstLine="709"/>
        <w:contextualSpacing/>
        <w:jc w:val="both"/>
        <w:rPr>
          <w:rFonts w:ascii="Times New Roman" w:hAnsi="Times New Roman"/>
          <w:sz w:val="28"/>
          <w:szCs w:val="28"/>
        </w:rPr>
      </w:pPr>
      <w:r w:rsidRPr="00461287">
        <w:rPr>
          <w:rFonts w:ascii="Times New Roman" w:hAnsi="Times New Roman"/>
          <w:sz w:val="28"/>
          <w:szCs w:val="28"/>
        </w:rPr>
        <w:t xml:space="preserve">29. </w:t>
      </w:r>
      <w:r w:rsidR="00E673F6" w:rsidRPr="00461287">
        <w:rPr>
          <w:rFonts w:ascii="Times New Roman" w:hAnsi="Times New Roman"/>
          <w:sz w:val="28"/>
          <w:szCs w:val="28"/>
        </w:rPr>
        <w:t>Дополнить Закон Приложение</w:t>
      </w:r>
      <w:r w:rsidR="000A1579" w:rsidRPr="00461287">
        <w:rPr>
          <w:rFonts w:ascii="Times New Roman" w:hAnsi="Times New Roman"/>
          <w:sz w:val="28"/>
          <w:szCs w:val="28"/>
        </w:rPr>
        <w:t>м</w:t>
      </w:r>
      <w:r w:rsidR="00E673F6" w:rsidRPr="00461287">
        <w:rPr>
          <w:rFonts w:ascii="Times New Roman" w:hAnsi="Times New Roman"/>
          <w:sz w:val="28"/>
          <w:szCs w:val="28"/>
        </w:rPr>
        <w:t xml:space="preserve"> № 2.33 (секретно).</w:t>
      </w:r>
    </w:p>
    <w:p w:rsidR="007519A3" w:rsidRPr="00461287" w:rsidRDefault="007519A3" w:rsidP="0015734C">
      <w:pPr>
        <w:spacing w:after="0" w:line="240" w:lineRule="auto"/>
        <w:ind w:firstLine="709"/>
        <w:contextualSpacing/>
        <w:jc w:val="both"/>
        <w:rPr>
          <w:rFonts w:ascii="Times New Roman" w:hAnsi="Times New Roman"/>
          <w:sz w:val="36"/>
          <w:szCs w:val="36"/>
        </w:rPr>
      </w:pPr>
    </w:p>
    <w:p w:rsidR="00683196" w:rsidRPr="00461287" w:rsidRDefault="00876C2A" w:rsidP="0015734C">
      <w:pPr>
        <w:pStyle w:val="ab"/>
        <w:spacing w:after="0" w:line="240" w:lineRule="auto"/>
        <w:ind w:left="0" w:firstLine="709"/>
        <w:jc w:val="both"/>
        <w:rPr>
          <w:rFonts w:ascii="Times New Roman" w:hAnsi="Times New Roman"/>
          <w:sz w:val="28"/>
          <w:szCs w:val="28"/>
        </w:rPr>
      </w:pPr>
      <w:r w:rsidRPr="00461287">
        <w:rPr>
          <w:rFonts w:ascii="Times New Roman" w:hAnsi="Times New Roman"/>
          <w:sz w:val="28"/>
          <w:szCs w:val="28"/>
        </w:rPr>
        <w:lastRenderedPageBreak/>
        <w:t>30</w:t>
      </w:r>
      <w:r w:rsidR="009A723D" w:rsidRPr="00461287">
        <w:rPr>
          <w:rFonts w:ascii="Times New Roman" w:hAnsi="Times New Roman"/>
          <w:sz w:val="28"/>
          <w:szCs w:val="28"/>
        </w:rPr>
        <w:t xml:space="preserve">. </w:t>
      </w:r>
      <w:r w:rsidR="00683196" w:rsidRPr="00461287">
        <w:rPr>
          <w:rFonts w:ascii="Times New Roman" w:hAnsi="Times New Roman"/>
          <w:sz w:val="28"/>
          <w:szCs w:val="28"/>
        </w:rPr>
        <w:t xml:space="preserve">Приложение № 1 «Доходы республиканского бюджета в разрезе основных видов налоговых, неналоговых и иных обязательных платежей на 2023 год», Приложение № 2 «Расходы республиканского бюджета </w:t>
      </w:r>
      <w:r w:rsidR="003E1962" w:rsidRPr="00461287">
        <w:rPr>
          <w:rFonts w:ascii="Times New Roman" w:hAnsi="Times New Roman"/>
          <w:sz w:val="28"/>
          <w:szCs w:val="28"/>
        </w:rPr>
        <w:br/>
      </w:r>
      <w:r w:rsidR="00683196" w:rsidRPr="00461287">
        <w:rPr>
          <w:rFonts w:ascii="Times New Roman" w:hAnsi="Times New Roman"/>
          <w:sz w:val="28"/>
          <w:szCs w:val="28"/>
        </w:rPr>
        <w:t xml:space="preserve">на 2023 год», Приложение № 2.2 «Основные характеристики, источники формирования и направления расходования </w:t>
      </w:r>
      <w:r w:rsidR="00283B61" w:rsidRPr="00461287">
        <w:rPr>
          <w:rFonts w:ascii="Times New Roman" w:hAnsi="Times New Roman"/>
          <w:sz w:val="28"/>
          <w:szCs w:val="28"/>
        </w:rPr>
        <w:t xml:space="preserve">средств </w:t>
      </w:r>
      <w:r w:rsidR="00683196" w:rsidRPr="00461287">
        <w:rPr>
          <w:rFonts w:ascii="Times New Roman" w:hAnsi="Times New Roman"/>
          <w:sz w:val="28"/>
          <w:szCs w:val="28"/>
        </w:rPr>
        <w:t xml:space="preserve">Фонда капитальных вложений Приднестровской Молдавской Республики на 2023 год», Приложение № 2.10 «Мероприятия по реализации государственной целевой программы «Иммунизация населения Приднестровской Молдавской Республики» на 2023 год», Приложение № 2.21 «Мероприятия по реализации государственной целевой программы «Переоснащение служебного автотранспорта пожарной охраны» на 2023 год», Приложение № 2.24 «Смета расходов на финансирование государственного заказа по трансляции, ретрансляции теле-, радиопрограмм, определенных государственным заказом, и </w:t>
      </w:r>
      <w:proofErr w:type="spellStart"/>
      <w:r w:rsidR="00683196" w:rsidRPr="00461287">
        <w:rPr>
          <w:rFonts w:ascii="Times New Roman" w:hAnsi="Times New Roman"/>
          <w:sz w:val="28"/>
          <w:szCs w:val="28"/>
        </w:rPr>
        <w:t>радиоконтролю</w:t>
      </w:r>
      <w:proofErr w:type="spellEnd"/>
      <w:r w:rsidR="00683196" w:rsidRPr="00461287">
        <w:rPr>
          <w:rFonts w:ascii="Times New Roman" w:hAnsi="Times New Roman"/>
          <w:sz w:val="28"/>
          <w:szCs w:val="28"/>
        </w:rPr>
        <w:t xml:space="preserve"> радиоизлучающих средств, участвующих в исполнении государственного заказа, как составной части мониторинга радиочастотного спектра, на 2023 год», Приложение № 2.29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 Приложение № 2.32 «Мероприятия по распределению компенсации государственной поддержки населению – бытовым потребителям в виде понижения стоимости потребленных коммунальных услуг государственным унитарным предприятием «Водоснабжение и водоотведение» на 2023 год», Приложение </w:t>
      </w:r>
      <w:r w:rsidR="00151AAB">
        <w:rPr>
          <w:rFonts w:ascii="Times New Roman" w:hAnsi="Times New Roman"/>
          <w:sz w:val="28"/>
          <w:szCs w:val="28"/>
        </w:rPr>
        <w:t xml:space="preserve">№ </w:t>
      </w:r>
      <w:r w:rsidR="00683196" w:rsidRPr="00461287">
        <w:rPr>
          <w:rFonts w:ascii="Times New Roman" w:hAnsi="Times New Roman"/>
          <w:sz w:val="28"/>
          <w:szCs w:val="28"/>
        </w:rPr>
        <w:t>3.1 «Лимит прироста внутреннего государственного долга Приднестровской Молдавской Республики</w:t>
      </w:r>
      <w:r w:rsidRPr="00461287">
        <w:rPr>
          <w:rFonts w:ascii="Times New Roman" w:hAnsi="Times New Roman"/>
          <w:sz w:val="28"/>
          <w:szCs w:val="28"/>
        </w:rPr>
        <w:t xml:space="preserve"> на 2023 год»</w:t>
      </w:r>
      <w:r w:rsidR="00683196" w:rsidRPr="00461287">
        <w:rPr>
          <w:rFonts w:ascii="Times New Roman" w:hAnsi="Times New Roman"/>
          <w:sz w:val="28"/>
          <w:szCs w:val="28"/>
        </w:rPr>
        <w:t xml:space="preserve">, Приложение № 4 «Основные параметры местных бюджетов, источники покрытия дефицита местных бюджетов, объемы субсидий из республиканского бюджета </w:t>
      </w:r>
      <w:r w:rsidR="00B13728" w:rsidRPr="00461287">
        <w:rPr>
          <w:rFonts w:ascii="Times New Roman" w:hAnsi="Times New Roman"/>
          <w:sz w:val="28"/>
          <w:szCs w:val="28"/>
        </w:rPr>
        <w:br/>
      </w:r>
      <w:r w:rsidR="00683196" w:rsidRPr="00461287">
        <w:rPr>
          <w:rFonts w:ascii="Times New Roman" w:hAnsi="Times New Roman"/>
          <w:sz w:val="28"/>
          <w:szCs w:val="28"/>
        </w:rPr>
        <w:t xml:space="preserve">на 2023 год», Приложение </w:t>
      </w:r>
      <w:r w:rsidR="00151AAB">
        <w:rPr>
          <w:rFonts w:ascii="Times New Roman" w:hAnsi="Times New Roman"/>
          <w:sz w:val="28"/>
          <w:szCs w:val="28"/>
        </w:rPr>
        <w:t xml:space="preserve">№ </w:t>
      </w:r>
      <w:r w:rsidR="00683196" w:rsidRPr="00461287">
        <w:rPr>
          <w:rFonts w:ascii="Times New Roman" w:hAnsi="Times New Roman"/>
          <w:sz w:val="28"/>
          <w:szCs w:val="28"/>
        </w:rPr>
        <w:t>4.1 «Доходы местных бюджетов в разрезе основных видов налоговых, неналоговых и иных обязательных платежей на 2023 год», Приложение №</w:t>
      </w:r>
      <w:r w:rsidR="004F06CE" w:rsidRPr="00461287">
        <w:rPr>
          <w:rFonts w:ascii="Times New Roman" w:hAnsi="Times New Roman"/>
          <w:sz w:val="28"/>
          <w:szCs w:val="28"/>
        </w:rPr>
        <w:t xml:space="preserve"> </w:t>
      </w:r>
      <w:r w:rsidR="00683196" w:rsidRPr="00461287">
        <w:rPr>
          <w:rFonts w:ascii="Times New Roman" w:hAnsi="Times New Roman"/>
          <w:sz w:val="28"/>
          <w:szCs w:val="28"/>
        </w:rPr>
        <w:t>8 «Основные характеристики Дорожного фонда Приднестровской Молдавской Республики на 2023 год», Приложение № 8.1 «Программа развития дорожной отрасли по автомобильным дорогам общего пользования, находящимся в государственной собственности</w:t>
      </w:r>
      <w:r w:rsidRPr="00461287">
        <w:rPr>
          <w:rFonts w:ascii="Times New Roman" w:hAnsi="Times New Roman"/>
          <w:sz w:val="28"/>
          <w:szCs w:val="28"/>
        </w:rPr>
        <w:t>,</w:t>
      </w:r>
      <w:r w:rsidR="00683196" w:rsidRPr="00461287">
        <w:rPr>
          <w:rFonts w:ascii="Times New Roman" w:hAnsi="Times New Roman"/>
          <w:sz w:val="28"/>
          <w:szCs w:val="28"/>
        </w:rPr>
        <w:t xml:space="preserve"> на 2023 год», Приложение № 9 «Фонд поддержки территорий городов и районов Приднестровской Молдавской Республики на 2023 год», Приложение № 11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на 2023 год» изложить в ре</w:t>
      </w:r>
      <w:r w:rsidR="009A723D" w:rsidRPr="00461287">
        <w:rPr>
          <w:rFonts w:ascii="Times New Roman" w:hAnsi="Times New Roman"/>
          <w:sz w:val="28"/>
          <w:szCs w:val="28"/>
        </w:rPr>
        <w:t>дакции согласно приложениям № 1–</w:t>
      </w:r>
      <w:r w:rsidR="00683196" w:rsidRPr="00461287">
        <w:rPr>
          <w:rFonts w:ascii="Times New Roman" w:hAnsi="Times New Roman"/>
          <w:sz w:val="28"/>
          <w:szCs w:val="28"/>
        </w:rPr>
        <w:t xml:space="preserve">15 к настоящему Закону соответственно. </w:t>
      </w:r>
    </w:p>
    <w:p w:rsidR="00683196" w:rsidRPr="00461287" w:rsidRDefault="00683196" w:rsidP="00DD2C1F">
      <w:pPr>
        <w:spacing w:after="0" w:line="240" w:lineRule="auto"/>
        <w:ind w:firstLine="709"/>
        <w:jc w:val="both"/>
        <w:rPr>
          <w:rFonts w:ascii="Times New Roman" w:eastAsia="Times New Roman" w:hAnsi="Times New Roman"/>
          <w:sz w:val="28"/>
          <w:szCs w:val="28"/>
          <w:lang w:eastAsia="ru-RU"/>
        </w:rPr>
      </w:pPr>
    </w:p>
    <w:p w:rsidR="008351FF" w:rsidRPr="00151AAB" w:rsidRDefault="008351FF" w:rsidP="008351FF">
      <w:pPr>
        <w:pStyle w:val="ab"/>
        <w:shd w:val="clear" w:color="auto" w:fill="FFFFFF"/>
        <w:spacing w:after="0" w:line="240" w:lineRule="auto"/>
        <w:ind w:left="0" w:firstLine="709"/>
        <w:jc w:val="both"/>
        <w:rPr>
          <w:rFonts w:ascii="Times New Roman" w:eastAsia="Times New Roman" w:hAnsi="Times New Roman"/>
          <w:sz w:val="28"/>
          <w:szCs w:val="28"/>
          <w:lang w:eastAsia="ru-RU"/>
        </w:rPr>
      </w:pPr>
      <w:r w:rsidRPr="00461287">
        <w:rPr>
          <w:rFonts w:ascii="Times New Roman" w:eastAsia="Times New Roman" w:hAnsi="Times New Roman"/>
          <w:b/>
          <w:bCs/>
          <w:sz w:val="28"/>
          <w:szCs w:val="28"/>
          <w:lang w:eastAsia="ru-RU"/>
        </w:rPr>
        <w:t>Статья 2.</w:t>
      </w:r>
      <w:r w:rsidRPr="00461287">
        <w:rPr>
          <w:rFonts w:ascii="Times New Roman" w:eastAsia="Times New Roman" w:hAnsi="Times New Roman"/>
          <w:sz w:val="28"/>
          <w:szCs w:val="28"/>
          <w:lang w:eastAsia="ru-RU"/>
        </w:rPr>
        <w:t xml:space="preserve"> Исполнительному органу государственной власти, ответственному за исполнение республиканского бюджета, привести </w:t>
      </w:r>
      <w:r w:rsidR="007519A3" w:rsidRPr="00461287">
        <w:rPr>
          <w:rFonts w:ascii="Times New Roman" w:hAnsi="Times New Roman" w:cs="Times New Roman"/>
          <w:sz w:val="28"/>
          <w:szCs w:val="28"/>
        </w:rPr>
        <w:t>Приложение № 2.3 «Основные характеристики, источники формирования и направления расходования средств Фонда развития предпринимательства Приднестровской Молдавской Республики на 2023 год»,</w:t>
      </w:r>
      <w:r w:rsidR="007519A3" w:rsidRPr="00461287">
        <w:rPr>
          <w:rFonts w:ascii="Arial" w:hAnsi="Arial" w:cs="Arial"/>
          <w:sz w:val="20"/>
          <w:szCs w:val="20"/>
        </w:rPr>
        <w:t xml:space="preserve"> </w:t>
      </w:r>
      <w:r w:rsidRPr="00461287">
        <w:rPr>
          <w:rFonts w:ascii="Times New Roman" w:eastAsia="Times New Roman" w:hAnsi="Times New Roman"/>
          <w:bCs/>
          <w:sz w:val="28"/>
          <w:szCs w:val="28"/>
        </w:rPr>
        <w:t>Приложени</w:t>
      </w:r>
      <w:r w:rsidR="00E76C7E" w:rsidRPr="00461287">
        <w:rPr>
          <w:rFonts w:ascii="Times New Roman" w:eastAsia="Times New Roman" w:hAnsi="Times New Roman"/>
          <w:bCs/>
          <w:sz w:val="28"/>
          <w:szCs w:val="28"/>
        </w:rPr>
        <w:t>е</w:t>
      </w:r>
      <w:r w:rsidRPr="00461287">
        <w:rPr>
          <w:rFonts w:ascii="Times New Roman" w:eastAsia="Times New Roman" w:hAnsi="Times New Roman"/>
          <w:bCs/>
          <w:sz w:val="28"/>
          <w:szCs w:val="28"/>
        </w:rPr>
        <w:t xml:space="preserve"> № 2.7 «Основные характеристики, источники формирования и направления </w:t>
      </w:r>
      <w:r w:rsidRPr="00461287">
        <w:rPr>
          <w:rFonts w:ascii="Times New Roman" w:eastAsia="Times New Roman" w:hAnsi="Times New Roman"/>
          <w:bCs/>
          <w:sz w:val="28"/>
          <w:szCs w:val="28"/>
        </w:rPr>
        <w:lastRenderedPageBreak/>
        <w:t>расходования средств Республиканского экологического фонда Приднестровской Молдавской Республики на 2023 год»</w:t>
      </w:r>
      <w:r w:rsidR="00E76C7E" w:rsidRPr="00461287">
        <w:rPr>
          <w:rFonts w:ascii="Times New Roman" w:eastAsia="Times New Roman" w:hAnsi="Times New Roman"/>
          <w:bCs/>
          <w:sz w:val="28"/>
          <w:szCs w:val="28"/>
        </w:rPr>
        <w:t xml:space="preserve">, </w:t>
      </w:r>
      <w:r w:rsidR="00E76C7E" w:rsidRPr="00461287">
        <w:rPr>
          <w:rFonts w:ascii="Times New Roman" w:hAnsi="Times New Roman"/>
          <w:sz w:val="28"/>
          <w:szCs w:val="28"/>
        </w:rPr>
        <w:t>Приложение № 2.18 «Смета расходов на финансирование мероприятий по реализации государственной целевой программы «Обеспечение жилыми помещениями (квартирами) или жилыми домами детей-сирот и детей, оставшихся без попечения родителей, лиц из числа детей-сирот и детей, оставшихся без попечения родителей, на период 2018–2027 годов» на 2023 год»</w:t>
      </w:r>
      <w:r w:rsidRPr="00461287">
        <w:rPr>
          <w:rFonts w:ascii="Times New Roman" w:eastAsia="Times New Roman" w:hAnsi="Times New Roman"/>
          <w:sz w:val="28"/>
          <w:szCs w:val="28"/>
          <w:lang w:eastAsia="ru-RU"/>
        </w:rPr>
        <w:t xml:space="preserve"> к Закону Приднестровской Молдавской Республики «О республиканском бюджете на 2023 год» в соответствие со статьей 1 настоящего Закона.</w:t>
      </w:r>
    </w:p>
    <w:p w:rsidR="008351FF" w:rsidRPr="00461287" w:rsidRDefault="008351FF" w:rsidP="00DD2C1F">
      <w:pPr>
        <w:spacing w:after="0" w:line="240" w:lineRule="auto"/>
        <w:ind w:firstLine="709"/>
        <w:jc w:val="both"/>
        <w:rPr>
          <w:rFonts w:ascii="Times New Roman" w:eastAsia="Times New Roman" w:hAnsi="Times New Roman"/>
          <w:sz w:val="28"/>
          <w:szCs w:val="28"/>
          <w:lang w:eastAsia="ru-RU"/>
        </w:rPr>
      </w:pPr>
    </w:p>
    <w:p w:rsidR="00683196" w:rsidRPr="00461287" w:rsidRDefault="00683196" w:rsidP="00DD2C1F">
      <w:pPr>
        <w:spacing w:after="0" w:line="240" w:lineRule="auto"/>
        <w:ind w:firstLine="709"/>
        <w:jc w:val="both"/>
        <w:rPr>
          <w:rFonts w:ascii="Times New Roman" w:eastAsia="Times New Roman" w:hAnsi="Times New Roman"/>
          <w:sz w:val="28"/>
          <w:szCs w:val="28"/>
          <w:lang w:eastAsia="ru-RU"/>
        </w:rPr>
      </w:pPr>
      <w:r w:rsidRPr="00461287">
        <w:rPr>
          <w:rFonts w:ascii="Times New Roman" w:eastAsia="Times New Roman" w:hAnsi="Times New Roman"/>
          <w:b/>
          <w:bCs/>
          <w:sz w:val="28"/>
          <w:szCs w:val="28"/>
          <w:lang w:eastAsia="ru-RU"/>
        </w:rPr>
        <w:t>С</w:t>
      </w:r>
      <w:r w:rsidR="008351FF" w:rsidRPr="00461287">
        <w:rPr>
          <w:rFonts w:ascii="Times New Roman" w:eastAsia="Times New Roman" w:hAnsi="Times New Roman"/>
          <w:b/>
          <w:bCs/>
          <w:sz w:val="28"/>
          <w:szCs w:val="28"/>
          <w:lang w:eastAsia="ru-RU"/>
        </w:rPr>
        <w:t>татья 3</w:t>
      </w:r>
      <w:r w:rsidRPr="00461287">
        <w:rPr>
          <w:rFonts w:ascii="Times New Roman" w:eastAsia="Times New Roman" w:hAnsi="Times New Roman"/>
          <w:b/>
          <w:bCs/>
          <w:sz w:val="28"/>
          <w:szCs w:val="28"/>
          <w:lang w:eastAsia="ru-RU"/>
        </w:rPr>
        <w:t>.</w:t>
      </w:r>
      <w:r w:rsidR="0055329F" w:rsidRPr="00461287">
        <w:rPr>
          <w:rFonts w:ascii="Times New Roman" w:eastAsia="Times New Roman" w:hAnsi="Times New Roman"/>
          <w:bCs/>
          <w:sz w:val="28"/>
          <w:szCs w:val="28"/>
          <w:lang w:eastAsia="ru-RU"/>
        </w:rPr>
        <w:t xml:space="preserve"> </w:t>
      </w:r>
      <w:r w:rsidRPr="00461287">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p>
    <w:p w:rsidR="00D50853" w:rsidRPr="00461287" w:rsidRDefault="00D50853" w:rsidP="00DD2C1F">
      <w:pPr>
        <w:spacing w:after="0" w:line="240" w:lineRule="auto"/>
        <w:ind w:firstLine="709"/>
        <w:jc w:val="both"/>
        <w:rPr>
          <w:rFonts w:ascii="Times New Roman" w:hAnsi="Times New Roman"/>
          <w:sz w:val="28"/>
          <w:szCs w:val="28"/>
        </w:rPr>
      </w:pPr>
    </w:p>
    <w:p w:rsidR="008351FF" w:rsidRPr="00461287" w:rsidRDefault="008351FF" w:rsidP="00DD2C1F">
      <w:pPr>
        <w:spacing w:after="0" w:line="240" w:lineRule="auto"/>
        <w:ind w:firstLine="709"/>
        <w:jc w:val="both"/>
        <w:rPr>
          <w:rFonts w:ascii="Times New Roman" w:hAnsi="Times New Roman"/>
          <w:sz w:val="28"/>
          <w:szCs w:val="28"/>
        </w:rPr>
      </w:pPr>
    </w:p>
    <w:p w:rsidR="008351FF" w:rsidRPr="00461287" w:rsidRDefault="008351FF" w:rsidP="00DD2C1F">
      <w:pPr>
        <w:spacing w:after="0" w:line="240" w:lineRule="auto"/>
        <w:ind w:firstLine="709"/>
        <w:jc w:val="both"/>
        <w:rPr>
          <w:rFonts w:ascii="Times New Roman" w:hAnsi="Times New Roman"/>
          <w:sz w:val="28"/>
          <w:szCs w:val="28"/>
        </w:rPr>
      </w:pPr>
    </w:p>
    <w:p w:rsidR="00100643" w:rsidRPr="00461287" w:rsidRDefault="00100643" w:rsidP="00DD2C1F">
      <w:pPr>
        <w:spacing w:after="0" w:line="240" w:lineRule="auto"/>
        <w:jc w:val="both"/>
        <w:rPr>
          <w:rFonts w:ascii="Times New Roman" w:hAnsi="Times New Roman"/>
          <w:bCs/>
          <w:sz w:val="28"/>
          <w:szCs w:val="28"/>
          <w:lang w:eastAsia="ru-RU"/>
        </w:rPr>
      </w:pPr>
      <w:r w:rsidRPr="00461287">
        <w:rPr>
          <w:rFonts w:ascii="Times New Roman" w:hAnsi="Times New Roman"/>
          <w:bCs/>
          <w:sz w:val="28"/>
          <w:szCs w:val="28"/>
          <w:lang w:eastAsia="ru-RU"/>
        </w:rPr>
        <w:t>Президент</w:t>
      </w:r>
    </w:p>
    <w:p w:rsidR="00100643" w:rsidRPr="00461287" w:rsidRDefault="00100643" w:rsidP="00DD2C1F">
      <w:pPr>
        <w:spacing w:after="0" w:line="240" w:lineRule="auto"/>
        <w:jc w:val="both"/>
        <w:rPr>
          <w:rFonts w:ascii="Times New Roman" w:hAnsi="Times New Roman"/>
          <w:bCs/>
          <w:sz w:val="28"/>
          <w:szCs w:val="28"/>
          <w:lang w:eastAsia="ru-RU"/>
        </w:rPr>
      </w:pPr>
      <w:r w:rsidRPr="00461287">
        <w:rPr>
          <w:rFonts w:ascii="Times New Roman" w:hAnsi="Times New Roman"/>
          <w:bCs/>
          <w:sz w:val="28"/>
          <w:szCs w:val="28"/>
          <w:lang w:eastAsia="ru-RU"/>
        </w:rPr>
        <w:t>Приднестровской</w:t>
      </w:r>
    </w:p>
    <w:p w:rsidR="00100643" w:rsidRDefault="00100643" w:rsidP="00DD2C1F">
      <w:pPr>
        <w:spacing w:after="0" w:line="240" w:lineRule="auto"/>
        <w:jc w:val="both"/>
        <w:rPr>
          <w:rFonts w:ascii="Times New Roman" w:hAnsi="Times New Roman"/>
          <w:bCs/>
          <w:sz w:val="28"/>
          <w:szCs w:val="28"/>
          <w:lang w:eastAsia="ru-RU"/>
        </w:rPr>
      </w:pPr>
      <w:r w:rsidRPr="00461287">
        <w:rPr>
          <w:rFonts w:ascii="Times New Roman" w:hAnsi="Times New Roman"/>
          <w:bCs/>
          <w:sz w:val="28"/>
          <w:szCs w:val="28"/>
          <w:lang w:eastAsia="ru-RU"/>
        </w:rPr>
        <w:t>Молдавской Республики                                            В. Н. КРАСНОСЕЛЬСКИЙ</w:t>
      </w:r>
    </w:p>
    <w:p w:rsidR="007E47E8" w:rsidRDefault="007E47E8" w:rsidP="00DD2C1F">
      <w:pPr>
        <w:spacing w:after="0" w:line="240" w:lineRule="auto"/>
        <w:jc w:val="both"/>
        <w:rPr>
          <w:rFonts w:ascii="Times New Roman" w:hAnsi="Times New Roman"/>
          <w:bCs/>
          <w:sz w:val="28"/>
          <w:szCs w:val="28"/>
          <w:lang w:eastAsia="ru-RU"/>
        </w:rPr>
      </w:pPr>
    </w:p>
    <w:p w:rsidR="007E47E8" w:rsidRDefault="007E47E8" w:rsidP="00DD2C1F">
      <w:pPr>
        <w:spacing w:after="0" w:line="240" w:lineRule="auto"/>
        <w:jc w:val="both"/>
        <w:rPr>
          <w:rFonts w:ascii="Times New Roman" w:hAnsi="Times New Roman"/>
          <w:bCs/>
          <w:sz w:val="28"/>
          <w:szCs w:val="28"/>
          <w:lang w:eastAsia="ru-RU"/>
        </w:rPr>
      </w:pPr>
    </w:p>
    <w:p w:rsidR="007E47E8" w:rsidRDefault="007E47E8" w:rsidP="00DD2C1F">
      <w:pPr>
        <w:spacing w:after="0" w:line="240" w:lineRule="auto"/>
        <w:jc w:val="both"/>
        <w:rPr>
          <w:rFonts w:ascii="Times New Roman" w:hAnsi="Times New Roman"/>
          <w:bCs/>
          <w:sz w:val="28"/>
          <w:szCs w:val="28"/>
          <w:lang w:eastAsia="ru-RU"/>
        </w:rPr>
      </w:pPr>
    </w:p>
    <w:p w:rsidR="007E47E8" w:rsidRDefault="007E47E8" w:rsidP="00DD2C1F">
      <w:pPr>
        <w:spacing w:after="0" w:line="240" w:lineRule="auto"/>
        <w:jc w:val="both"/>
        <w:rPr>
          <w:rFonts w:ascii="Times New Roman" w:hAnsi="Times New Roman"/>
          <w:bCs/>
          <w:sz w:val="28"/>
          <w:szCs w:val="28"/>
          <w:lang w:eastAsia="ru-RU"/>
        </w:rPr>
      </w:pPr>
    </w:p>
    <w:p w:rsidR="007E47E8" w:rsidRPr="007E47E8" w:rsidRDefault="007E47E8" w:rsidP="007E47E8">
      <w:pPr>
        <w:spacing w:after="0" w:line="240" w:lineRule="auto"/>
        <w:rPr>
          <w:rFonts w:ascii="Times New Roman" w:eastAsia="Times New Roman" w:hAnsi="Times New Roman"/>
          <w:sz w:val="28"/>
          <w:szCs w:val="28"/>
          <w:lang w:eastAsia="ru-RU"/>
        </w:rPr>
      </w:pPr>
      <w:r w:rsidRPr="007E47E8">
        <w:rPr>
          <w:rFonts w:ascii="Times New Roman" w:eastAsia="Times New Roman" w:hAnsi="Times New Roman"/>
          <w:sz w:val="28"/>
          <w:szCs w:val="28"/>
          <w:lang w:eastAsia="ru-RU"/>
        </w:rPr>
        <w:t>г. Тирасполь</w:t>
      </w:r>
    </w:p>
    <w:p w:rsidR="007E47E8" w:rsidRPr="007E47E8" w:rsidRDefault="007E47E8" w:rsidP="007E47E8">
      <w:pPr>
        <w:spacing w:after="0" w:line="240" w:lineRule="auto"/>
        <w:rPr>
          <w:rFonts w:ascii="Times New Roman" w:eastAsia="Times New Roman" w:hAnsi="Times New Roman"/>
          <w:sz w:val="28"/>
          <w:szCs w:val="28"/>
          <w:lang w:eastAsia="ru-RU"/>
        </w:rPr>
      </w:pPr>
      <w:r w:rsidRPr="007E47E8">
        <w:rPr>
          <w:rFonts w:ascii="Times New Roman" w:eastAsia="Times New Roman" w:hAnsi="Times New Roman"/>
          <w:sz w:val="28"/>
          <w:szCs w:val="28"/>
          <w:lang w:eastAsia="ru-RU"/>
        </w:rPr>
        <w:t>23 декабря 2023 г.</w:t>
      </w:r>
    </w:p>
    <w:p w:rsidR="007E47E8" w:rsidRPr="007E47E8" w:rsidRDefault="007E47E8" w:rsidP="007E47E8">
      <w:pPr>
        <w:spacing w:after="0" w:line="240" w:lineRule="auto"/>
        <w:ind w:left="28" w:hanging="28"/>
        <w:rPr>
          <w:rFonts w:ascii="Times New Roman" w:eastAsia="Times New Roman" w:hAnsi="Times New Roman"/>
          <w:sz w:val="28"/>
          <w:szCs w:val="28"/>
          <w:lang w:eastAsia="ru-RU"/>
        </w:rPr>
      </w:pPr>
      <w:r w:rsidRPr="007E47E8">
        <w:rPr>
          <w:rFonts w:ascii="Times New Roman" w:eastAsia="Times New Roman" w:hAnsi="Times New Roman"/>
          <w:sz w:val="28"/>
          <w:szCs w:val="28"/>
          <w:lang w:eastAsia="ru-RU"/>
        </w:rPr>
        <w:t>№ 386-ЗИД-VI</w:t>
      </w:r>
      <w:r w:rsidRPr="007E47E8">
        <w:rPr>
          <w:rFonts w:ascii="Times New Roman" w:eastAsia="Times New Roman" w:hAnsi="Times New Roman"/>
          <w:sz w:val="28"/>
          <w:szCs w:val="28"/>
          <w:lang w:val="en-US" w:eastAsia="ru-RU"/>
        </w:rPr>
        <w:t>I</w:t>
      </w:r>
      <w:bookmarkStart w:id="3" w:name="_GoBack"/>
      <w:bookmarkEnd w:id="3"/>
    </w:p>
    <w:sectPr w:rsidR="007E47E8" w:rsidRPr="007E47E8" w:rsidSect="00A5449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F5" w:rsidRDefault="00F27AF5" w:rsidP="00345500">
      <w:pPr>
        <w:spacing w:after="0" w:line="240" w:lineRule="auto"/>
      </w:pPr>
      <w:r>
        <w:separator/>
      </w:r>
    </w:p>
  </w:endnote>
  <w:endnote w:type="continuationSeparator" w:id="0">
    <w:p w:rsidR="00F27AF5" w:rsidRDefault="00F27AF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F5" w:rsidRDefault="00F27AF5" w:rsidP="00345500">
      <w:pPr>
        <w:spacing w:after="0" w:line="240" w:lineRule="auto"/>
      </w:pPr>
      <w:r>
        <w:separator/>
      </w:r>
    </w:p>
  </w:footnote>
  <w:footnote w:type="continuationSeparator" w:id="0">
    <w:p w:rsidR="00F27AF5" w:rsidRDefault="00F27AF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7E47E8">
          <w:rPr>
            <w:rFonts w:ascii="Times New Roman" w:hAnsi="Times New Roman"/>
            <w:noProof/>
            <w:sz w:val="24"/>
            <w:szCs w:val="24"/>
          </w:rPr>
          <w:t>8</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2EA76E75"/>
    <w:multiLevelType w:val="hybridMultilevel"/>
    <w:tmpl w:val="6A6ACD1E"/>
    <w:lvl w:ilvl="0" w:tplc="9684D67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700F4B2C"/>
    <w:multiLevelType w:val="hybridMultilevel"/>
    <w:tmpl w:val="7440274C"/>
    <w:lvl w:ilvl="0" w:tplc="BA9458A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581628"/>
    <w:multiLevelType w:val="hybridMultilevel"/>
    <w:tmpl w:val="D78CCE6C"/>
    <w:lvl w:ilvl="0" w:tplc="981CE3CE">
      <w:start w:val="1"/>
      <w:numFmt w:val="decimal"/>
      <w:lvlText w:val="%1."/>
      <w:lvlJc w:val="left"/>
      <w:pPr>
        <w:ind w:left="928"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3"/>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764F"/>
    <w:rsid w:val="000149D3"/>
    <w:rsid w:val="000160C7"/>
    <w:rsid w:val="00034DCD"/>
    <w:rsid w:val="00040B05"/>
    <w:rsid w:val="00047EE3"/>
    <w:rsid w:val="0005531D"/>
    <w:rsid w:val="000625A6"/>
    <w:rsid w:val="00063BE4"/>
    <w:rsid w:val="00073CC1"/>
    <w:rsid w:val="00080D7A"/>
    <w:rsid w:val="00095729"/>
    <w:rsid w:val="000A1579"/>
    <w:rsid w:val="000B7684"/>
    <w:rsid w:val="000C0D5B"/>
    <w:rsid w:val="000C5CB5"/>
    <w:rsid w:val="000C654A"/>
    <w:rsid w:val="000C6B10"/>
    <w:rsid w:val="000C740C"/>
    <w:rsid w:val="000C7BDE"/>
    <w:rsid w:val="000F4DC1"/>
    <w:rsid w:val="000F6231"/>
    <w:rsid w:val="00100643"/>
    <w:rsid w:val="00102046"/>
    <w:rsid w:val="001031DA"/>
    <w:rsid w:val="0011074A"/>
    <w:rsid w:val="00117E1D"/>
    <w:rsid w:val="00126180"/>
    <w:rsid w:val="00130F7A"/>
    <w:rsid w:val="00137033"/>
    <w:rsid w:val="00140524"/>
    <w:rsid w:val="0014062F"/>
    <w:rsid w:val="00151AAB"/>
    <w:rsid w:val="0015734C"/>
    <w:rsid w:val="00181718"/>
    <w:rsid w:val="00187139"/>
    <w:rsid w:val="00194E3A"/>
    <w:rsid w:val="001952BC"/>
    <w:rsid w:val="00196967"/>
    <w:rsid w:val="00197A4B"/>
    <w:rsid w:val="001A27A7"/>
    <w:rsid w:val="001A2B47"/>
    <w:rsid w:val="001A37A8"/>
    <w:rsid w:val="001A4C5E"/>
    <w:rsid w:val="001B14E9"/>
    <w:rsid w:val="001C7DC9"/>
    <w:rsid w:val="001E6513"/>
    <w:rsid w:val="001F4FD9"/>
    <w:rsid w:val="00206B8E"/>
    <w:rsid w:val="00212592"/>
    <w:rsid w:val="00221591"/>
    <w:rsid w:val="00222D45"/>
    <w:rsid w:val="002276A7"/>
    <w:rsid w:val="00232502"/>
    <w:rsid w:val="00232793"/>
    <w:rsid w:val="0024115B"/>
    <w:rsid w:val="00260124"/>
    <w:rsid w:val="0026434B"/>
    <w:rsid w:val="0026606F"/>
    <w:rsid w:val="002751C5"/>
    <w:rsid w:val="00283B61"/>
    <w:rsid w:val="0029714A"/>
    <w:rsid w:val="002A29DE"/>
    <w:rsid w:val="002B110E"/>
    <w:rsid w:val="002B6D49"/>
    <w:rsid w:val="002C0360"/>
    <w:rsid w:val="002D0D98"/>
    <w:rsid w:val="002D60D7"/>
    <w:rsid w:val="002E77AC"/>
    <w:rsid w:val="00301AE1"/>
    <w:rsid w:val="00307939"/>
    <w:rsid w:val="00322CE3"/>
    <w:rsid w:val="00324092"/>
    <w:rsid w:val="00326950"/>
    <w:rsid w:val="003325BD"/>
    <w:rsid w:val="00345500"/>
    <w:rsid w:val="00345A59"/>
    <w:rsid w:val="00354B82"/>
    <w:rsid w:val="00357FD7"/>
    <w:rsid w:val="00363552"/>
    <w:rsid w:val="00367784"/>
    <w:rsid w:val="003714C4"/>
    <w:rsid w:val="00372523"/>
    <w:rsid w:val="0037483B"/>
    <w:rsid w:val="0038285F"/>
    <w:rsid w:val="00382941"/>
    <w:rsid w:val="00392E49"/>
    <w:rsid w:val="003941BC"/>
    <w:rsid w:val="003C11F9"/>
    <w:rsid w:val="003C2054"/>
    <w:rsid w:val="003C6937"/>
    <w:rsid w:val="003E1962"/>
    <w:rsid w:val="003F23E0"/>
    <w:rsid w:val="003F7541"/>
    <w:rsid w:val="0042486F"/>
    <w:rsid w:val="00426759"/>
    <w:rsid w:val="004407A7"/>
    <w:rsid w:val="00440BE6"/>
    <w:rsid w:val="004510EF"/>
    <w:rsid w:val="004531BE"/>
    <w:rsid w:val="00453663"/>
    <w:rsid w:val="00461287"/>
    <w:rsid w:val="0047004F"/>
    <w:rsid w:val="00477916"/>
    <w:rsid w:val="004878DC"/>
    <w:rsid w:val="0049222B"/>
    <w:rsid w:val="00492944"/>
    <w:rsid w:val="00495804"/>
    <w:rsid w:val="004C19EE"/>
    <w:rsid w:val="004C3021"/>
    <w:rsid w:val="004D7943"/>
    <w:rsid w:val="004E5936"/>
    <w:rsid w:val="004E5FD5"/>
    <w:rsid w:val="004F06CE"/>
    <w:rsid w:val="004F35FF"/>
    <w:rsid w:val="004F3E0A"/>
    <w:rsid w:val="004F61E3"/>
    <w:rsid w:val="005014D8"/>
    <w:rsid w:val="005075CD"/>
    <w:rsid w:val="00511884"/>
    <w:rsid w:val="00513E96"/>
    <w:rsid w:val="00522439"/>
    <w:rsid w:val="0052365A"/>
    <w:rsid w:val="00525F9D"/>
    <w:rsid w:val="00531DDA"/>
    <w:rsid w:val="00534907"/>
    <w:rsid w:val="00537945"/>
    <w:rsid w:val="0054422B"/>
    <w:rsid w:val="0055329F"/>
    <w:rsid w:val="00554685"/>
    <w:rsid w:val="005636EB"/>
    <w:rsid w:val="00564142"/>
    <w:rsid w:val="005A3412"/>
    <w:rsid w:val="005B26DD"/>
    <w:rsid w:val="005C7A3D"/>
    <w:rsid w:val="005E4DBE"/>
    <w:rsid w:val="005F173C"/>
    <w:rsid w:val="005F1CBB"/>
    <w:rsid w:val="005F1D3D"/>
    <w:rsid w:val="005F76BB"/>
    <w:rsid w:val="00600597"/>
    <w:rsid w:val="00604677"/>
    <w:rsid w:val="00611914"/>
    <w:rsid w:val="0061559E"/>
    <w:rsid w:val="00615D51"/>
    <w:rsid w:val="00617571"/>
    <w:rsid w:val="0062154C"/>
    <w:rsid w:val="00626CA9"/>
    <w:rsid w:val="0063285E"/>
    <w:rsid w:val="00632C4A"/>
    <w:rsid w:val="006343E2"/>
    <w:rsid w:val="00634A17"/>
    <w:rsid w:val="00636270"/>
    <w:rsid w:val="00644F0F"/>
    <w:rsid w:val="00647D1D"/>
    <w:rsid w:val="00652F0E"/>
    <w:rsid w:val="0065351E"/>
    <w:rsid w:val="006667AB"/>
    <w:rsid w:val="00680B94"/>
    <w:rsid w:val="00683196"/>
    <w:rsid w:val="006A0535"/>
    <w:rsid w:val="006A2457"/>
    <w:rsid w:val="006B2504"/>
    <w:rsid w:val="006C3A3D"/>
    <w:rsid w:val="006C3BDA"/>
    <w:rsid w:val="006C46F2"/>
    <w:rsid w:val="006C5AD4"/>
    <w:rsid w:val="006D3A80"/>
    <w:rsid w:val="006D6D78"/>
    <w:rsid w:val="006E281E"/>
    <w:rsid w:val="006F77CE"/>
    <w:rsid w:val="007165FA"/>
    <w:rsid w:val="00721BB9"/>
    <w:rsid w:val="00725D80"/>
    <w:rsid w:val="007267A1"/>
    <w:rsid w:val="0073438D"/>
    <w:rsid w:val="00741AF9"/>
    <w:rsid w:val="0074207E"/>
    <w:rsid w:val="00750F0F"/>
    <w:rsid w:val="00750F20"/>
    <w:rsid w:val="007519A3"/>
    <w:rsid w:val="00773E9F"/>
    <w:rsid w:val="0077782E"/>
    <w:rsid w:val="00785608"/>
    <w:rsid w:val="007A3DCE"/>
    <w:rsid w:val="007A7EDD"/>
    <w:rsid w:val="007C20EE"/>
    <w:rsid w:val="007C5C9A"/>
    <w:rsid w:val="007D2E81"/>
    <w:rsid w:val="007D4E53"/>
    <w:rsid w:val="007D60EB"/>
    <w:rsid w:val="007E47E8"/>
    <w:rsid w:val="007E5401"/>
    <w:rsid w:val="007F15AF"/>
    <w:rsid w:val="00816C9E"/>
    <w:rsid w:val="0082185D"/>
    <w:rsid w:val="00830176"/>
    <w:rsid w:val="00830DB7"/>
    <w:rsid w:val="008351FF"/>
    <w:rsid w:val="00863EB7"/>
    <w:rsid w:val="00870FFA"/>
    <w:rsid w:val="00872AD5"/>
    <w:rsid w:val="00874A35"/>
    <w:rsid w:val="00876C2A"/>
    <w:rsid w:val="00887D17"/>
    <w:rsid w:val="00894403"/>
    <w:rsid w:val="00896371"/>
    <w:rsid w:val="008A0297"/>
    <w:rsid w:val="008A6B97"/>
    <w:rsid w:val="008A6DF1"/>
    <w:rsid w:val="008B4D71"/>
    <w:rsid w:val="008C2623"/>
    <w:rsid w:val="008D265C"/>
    <w:rsid w:val="008D3B0D"/>
    <w:rsid w:val="008D74E4"/>
    <w:rsid w:val="008E384C"/>
    <w:rsid w:val="008E5FDC"/>
    <w:rsid w:val="008F477D"/>
    <w:rsid w:val="008F7038"/>
    <w:rsid w:val="00916B2D"/>
    <w:rsid w:val="00923ADC"/>
    <w:rsid w:val="009241EF"/>
    <w:rsid w:val="0092469B"/>
    <w:rsid w:val="00925D8E"/>
    <w:rsid w:val="009311A2"/>
    <w:rsid w:val="00945A95"/>
    <w:rsid w:val="0095359E"/>
    <w:rsid w:val="00957BCD"/>
    <w:rsid w:val="00965A5F"/>
    <w:rsid w:val="00965F76"/>
    <w:rsid w:val="009779AA"/>
    <w:rsid w:val="00994823"/>
    <w:rsid w:val="00994B60"/>
    <w:rsid w:val="00996EA1"/>
    <w:rsid w:val="009A723D"/>
    <w:rsid w:val="009B12B5"/>
    <w:rsid w:val="009C3404"/>
    <w:rsid w:val="009C3AED"/>
    <w:rsid w:val="009E6D64"/>
    <w:rsid w:val="009F106B"/>
    <w:rsid w:val="00A00A22"/>
    <w:rsid w:val="00A10048"/>
    <w:rsid w:val="00A21A13"/>
    <w:rsid w:val="00A23310"/>
    <w:rsid w:val="00A44D4D"/>
    <w:rsid w:val="00A46571"/>
    <w:rsid w:val="00A474BC"/>
    <w:rsid w:val="00A50B36"/>
    <w:rsid w:val="00A54499"/>
    <w:rsid w:val="00A65E3E"/>
    <w:rsid w:val="00A6649E"/>
    <w:rsid w:val="00A70095"/>
    <w:rsid w:val="00A75441"/>
    <w:rsid w:val="00A82D17"/>
    <w:rsid w:val="00A865EA"/>
    <w:rsid w:val="00A87237"/>
    <w:rsid w:val="00A921BE"/>
    <w:rsid w:val="00A93C95"/>
    <w:rsid w:val="00A97BA7"/>
    <w:rsid w:val="00AA4613"/>
    <w:rsid w:val="00AA75C7"/>
    <w:rsid w:val="00AB5541"/>
    <w:rsid w:val="00AC0BD7"/>
    <w:rsid w:val="00AD5DC6"/>
    <w:rsid w:val="00AE31B9"/>
    <w:rsid w:val="00AF23BA"/>
    <w:rsid w:val="00AF3141"/>
    <w:rsid w:val="00AF72F0"/>
    <w:rsid w:val="00AF76F3"/>
    <w:rsid w:val="00B01DFD"/>
    <w:rsid w:val="00B02BD4"/>
    <w:rsid w:val="00B04F07"/>
    <w:rsid w:val="00B06898"/>
    <w:rsid w:val="00B13728"/>
    <w:rsid w:val="00B13940"/>
    <w:rsid w:val="00B241D7"/>
    <w:rsid w:val="00B327B8"/>
    <w:rsid w:val="00B51156"/>
    <w:rsid w:val="00B515D5"/>
    <w:rsid w:val="00B51AB4"/>
    <w:rsid w:val="00B56BFA"/>
    <w:rsid w:val="00B6311F"/>
    <w:rsid w:val="00B67792"/>
    <w:rsid w:val="00B75950"/>
    <w:rsid w:val="00B84437"/>
    <w:rsid w:val="00B8520C"/>
    <w:rsid w:val="00BB4551"/>
    <w:rsid w:val="00BC4812"/>
    <w:rsid w:val="00BC5FFA"/>
    <w:rsid w:val="00BE3444"/>
    <w:rsid w:val="00BE3A34"/>
    <w:rsid w:val="00BE7FF9"/>
    <w:rsid w:val="00BF2BE7"/>
    <w:rsid w:val="00BF42EA"/>
    <w:rsid w:val="00C03713"/>
    <w:rsid w:val="00C07BF9"/>
    <w:rsid w:val="00C21740"/>
    <w:rsid w:val="00C223D0"/>
    <w:rsid w:val="00C2587C"/>
    <w:rsid w:val="00C34238"/>
    <w:rsid w:val="00C40ADC"/>
    <w:rsid w:val="00C53EF4"/>
    <w:rsid w:val="00C6099C"/>
    <w:rsid w:val="00C616F6"/>
    <w:rsid w:val="00C62295"/>
    <w:rsid w:val="00C64D41"/>
    <w:rsid w:val="00C672B5"/>
    <w:rsid w:val="00C73D37"/>
    <w:rsid w:val="00C8021E"/>
    <w:rsid w:val="00C818E5"/>
    <w:rsid w:val="00C85141"/>
    <w:rsid w:val="00C85997"/>
    <w:rsid w:val="00C87745"/>
    <w:rsid w:val="00C90CF9"/>
    <w:rsid w:val="00C971F3"/>
    <w:rsid w:val="00CB4325"/>
    <w:rsid w:val="00CD1A80"/>
    <w:rsid w:val="00CD22B9"/>
    <w:rsid w:val="00CD41F2"/>
    <w:rsid w:val="00CF69AC"/>
    <w:rsid w:val="00CF6C14"/>
    <w:rsid w:val="00D0081A"/>
    <w:rsid w:val="00D10B83"/>
    <w:rsid w:val="00D1496F"/>
    <w:rsid w:val="00D3690F"/>
    <w:rsid w:val="00D412CC"/>
    <w:rsid w:val="00D431A9"/>
    <w:rsid w:val="00D434B4"/>
    <w:rsid w:val="00D50853"/>
    <w:rsid w:val="00D61D2E"/>
    <w:rsid w:val="00D80994"/>
    <w:rsid w:val="00D87AA3"/>
    <w:rsid w:val="00D921BA"/>
    <w:rsid w:val="00D9563C"/>
    <w:rsid w:val="00DC1CB9"/>
    <w:rsid w:val="00DD02F1"/>
    <w:rsid w:val="00DD2C1F"/>
    <w:rsid w:val="00DD368C"/>
    <w:rsid w:val="00DD6054"/>
    <w:rsid w:val="00DE03FF"/>
    <w:rsid w:val="00DE6BBB"/>
    <w:rsid w:val="00DF1B69"/>
    <w:rsid w:val="00E0170B"/>
    <w:rsid w:val="00E03323"/>
    <w:rsid w:val="00E160C7"/>
    <w:rsid w:val="00E16B46"/>
    <w:rsid w:val="00E24320"/>
    <w:rsid w:val="00E31B6C"/>
    <w:rsid w:val="00E34C7F"/>
    <w:rsid w:val="00E35F41"/>
    <w:rsid w:val="00E40845"/>
    <w:rsid w:val="00E41CEA"/>
    <w:rsid w:val="00E43229"/>
    <w:rsid w:val="00E4364C"/>
    <w:rsid w:val="00E472BE"/>
    <w:rsid w:val="00E52A95"/>
    <w:rsid w:val="00E56C19"/>
    <w:rsid w:val="00E673F6"/>
    <w:rsid w:val="00E728D8"/>
    <w:rsid w:val="00E75A76"/>
    <w:rsid w:val="00E75BFB"/>
    <w:rsid w:val="00E76C7E"/>
    <w:rsid w:val="00E81283"/>
    <w:rsid w:val="00E81C7C"/>
    <w:rsid w:val="00E830A9"/>
    <w:rsid w:val="00E84604"/>
    <w:rsid w:val="00E87B46"/>
    <w:rsid w:val="00E9100D"/>
    <w:rsid w:val="00EC444D"/>
    <w:rsid w:val="00ED0A61"/>
    <w:rsid w:val="00EE06C3"/>
    <w:rsid w:val="00EE34C6"/>
    <w:rsid w:val="00EF346C"/>
    <w:rsid w:val="00F07A5F"/>
    <w:rsid w:val="00F11CA9"/>
    <w:rsid w:val="00F20A73"/>
    <w:rsid w:val="00F227B9"/>
    <w:rsid w:val="00F27AF5"/>
    <w:rsid w:val="00F31708"/>
    <w:rsid w:val="00F33EBD"/>
    <w:rsid w:val="00F42B0C"/>
    <w:rsid w:val="00F46912"/>
    <w:rsid w:val="00F57E5A"/>
    <w:rsid w:val="00F926BF"/>
    <w:rsid w:val="00FB1EC0"/>
    <w:rsid w:val="00FB4D12"/>
    <w:rsid w:val="00FB6A48"/>
    <w:rsid w:val="00FC429D"/>
    <w:rsid w:val="00FD107A"/>
    <w:rsid w:val="00FD6846"/>
    <w:rsid w:val="00FE06AB"/>
    <w:rsid w:val="00FE6DA8"/>
    <w:rsid w:val="00FF4F5C"/>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49709">
      <w:bodyDiv w:val="1"/>
      <w:marLeft w:val="0"/>
      <w:marRight w:val="0"/>
      <w:marTop w:val="0"/>
      <w:marBottom w:val="0"/>
      <w:divBdr>
        <w:top w:val="none" w:sz="0" w:space="0" w:color="auto"/>
        <w:left w:val="none" w:sz="0" w:space="0" w:color="auto"/>
        <w:bottom w:val="none" w:sz="0" w:space="0" w:color="auto"/>
        <w:right w:val="none" w:sz="0" w:space="0" w:color="auto"/>
      </w:divBdr>
    </w:div>
    <w:div w:id="978731499">
      <w:bodyDiv w:val="1"/>
      <w:marLeft w:val="0"/>
      <w:marRight w:val="0"/>
      <w:marTop w:val="0"/>
      <w:marBottom w:val="0"/>
      <w:divBdr>
        <w:top w:val="none" w:sz="0" w:space="0" w:color="auto"/>
        <w:left w:val="none" w:sz="0" w:space="0" w:color="auto"/>
        <w:bottom w:val="none" w:sz="0" w:space="0" w:color="auto"/>
        <w:right w:val="none" w:sz="0" w:space="0" w:color="auto"/>
      </w:divBdr>
    </w:div>
    <w:div w:id="1457747999">
      <w:bodyDiv w:val="1"/>
      <w:marLeft w:val="0"/>
      <w:marRight w:val="0"/>
      <w:marTop w:val="0"/>
      <w:marBottom w:val="0"/>
      <w:divBdr>
        <w:top w:val="none" w:sz="0" w:space="0" w:color="auto"/>
        <w:left w:val="none" w:sz="0" w:space="0" w:color="auto"/>
        <w:bottom w:val="none" w:sz="0" w:space="0" w:color="auto"/>
        <w:right w:val="none" w:sz="0" w:space="0" w:color="auto"/>
      </w:divBdr>
    </w:div>
    <w:div w:id="193936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2901</Words>
  <Characters>16541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290</cp:revision>
  <cp:lastPrinted>2023-12-21T08:57:00Z</cp:lastPrinted>
  <dcterms:created xsi:type="dcterms:W3CDTF">2023-10-20T13:41:00Z</dcterms:created>
  <dcterms:modified xsi:type="dcterms:W3CDTF">2023-12-23T08:42:00Z</dcterms:modified>
</cp:coreProperties>
</file>