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0206FC" w:rsidRDefault="00D0081A" w:rsidP="001A37A8">
      <w:pPr>
        <w:spacing w:after="0" w:line="240" w:lineRule="auto"/>
        <w:jc w:val="center"/>
        <w:rPr>
          <w:rFonts w:ascii="Times New Roman" w:hAnsi="Times New Roman"/>
          <w:b/>
          <w:sz w:val="28"/>
          <w:szCs w:val="28"/>
          <w:lang w:eastAsia="ru-RU"/>
        </w:rPr>
      </w:pPr>
    </w:p>
    <w:p w:rsidR="00D0081A" w:rsidRPr="000206FC" w:rsidRDefault="00D0081A" w:rsidP="001A37A8">
      <w:pPr>
        <w:spacing w:after="0" w:line="240" w:lineRule="auto"/>
        <w:jc w:val="center"/>
        <w:rPr>
          <w:rFonts w:ascii="Times New Roman" w:hAnsi="Times New Roman"/>
          <w:b/>
          <w:sz w:val="28"/>
          <w:szCs w:val="28"/>
          <w:lang w:eastAsia="ru-RU"/>
        </w:rPr>
      </w:pPr>
    </w:p>
    <w:p w:rsidR="00D0081A" w:rsidRPr="000206FC" w:rsidRDefault="00D0081A" w:rsidP="001A37A8">
      <w:pPr>
        <w:spacing w:after="0" w:line="240" w:lineRule="auto"/>
        <w:jc w:val="center"/>
        <w:rPr>
          <w:rFonts w:ascii="Times New Roman" w:hAnsi="Times New Roman"/>
          <w:b/>
          <w:sz w:val="28"/>
          <w:szCs w:val="28"/>
          <w:lang w:eastAsia="ru-RU"/>
        </w:rPr>
      </w:pPr>
    </w:p>
    <w:p w:rsidR="00D0081A" w:rsidRPr="000206FC" w:rsidRDefault="00D0081A" w:rsidP="001A37A8">
      <w:pPr>
        <w:spacing w:after="0" w:line="240" w:lineRule="auto"/>
        <w:jc w:val="center"/>
        <w:rPr>
          <w:rFonts w:ascii="Times New Roman" w:hAnsi="Times New Roman"/>
          <w:b/>
          <w:sz w:val="28"/>
          <w:szCs w:val="28"/>
          <w:lang w:eastAsia="ru-RU"/>
        </w:rPr>
      </w:pPr>
    </w:p>
    <w:p w:rsidR="00D0081A" w:rsidRPr="000206FC" w:rsidRDefault="00D0081A" w:rsidP="001A37A8">
      <w:pPr>
        <w:spacing w:after="0" w:line="240" w:lineRule="auto"/>
        <w:jc w:val="center"/>
        <w:rPr>
          <w:rFonts w:ascii="Times New Roman" w:hAnsi="Times New Roman"/>
          <w:b/>
          <w:sz w:val="28"/>
          <w:szCs w:val="28"/>
          <w:lang w:eastAsia="ru-RU"/>
        </w:rPr>
      </w:pPr>
    </w:p>
    <w:p w:rsidR="00D0081A" w:rsidRPr="000206FC" w:rsidRDefault="00D0081A" w:rsidP="001A37A8">
      <w:pPr>
        <w:spacing w:after="0" w:line="240" w:lineRule="auto"/>
        <w:jc w:val="center"/>
        <w:rPr>
          <w:rFonts w:ascii="Times New Roman" w:hAnsi="Times New Roman"/>
          <w:b/>
          <w:sz w:val="28"/>
          <w:szCs w:val="28"/>
          <w:lang w:eastAsia="ru-RU"/>
        </w:rPr>
      </w:pPr>
      <w:r w:rsidRPr="000206FC">
        <w:rPr>
          <w:rFonts w:ascii="Times New Roman" w:hAnsi="Times New Roman"/>
          <w:b/>
          <w:sz w:val="28"/>
          <w:szCs w:val="28"/>
          <w:lang w:eastAsia="ru-RU"/>
        </w:rPr>
        <w:t>Закон</w:t>
      </w:r>
    </w:p>
    <w:p w:rsidR="00D0081A" w:rsidRPr="000206FC" w:rsidRDefault="00D0081A" w:rsidP="001A37A8">
      <w:pPr>
        <w:spacing w:after="0" w:line="240" w:lineRule="auto"/>
        <w:jc w:val="center"/>
        <w:rPr>
          <w:rFonts w:ascii="Times New Roman" w:hAnsi="Times New Roman"/>
          <w:b/>
          <w:sz w:val="28"/>
          <w:szCs w:val="28"/>
          <w:lang w:eastAsia="ru-RU"/>
        </w:rPr>
      </w:pPr>
      <w:r w:rsidRPr="000206FC">
        <w:rPr>
          <w:rFonts w:ascii="Times New Roman" w:hAnsi="Times New Roman"/>
          <w:b/>
          <w:sz w:val="28"/>
          <w:szCs w:val="28"/>
          <w:lang w:eastAsia="ru-RU"/>
        </w:rPr>
        <w:t>Приднестровской Молдавской Республики</w:t>
      </w:r>
    </w:p>
    <w:p w:rsidR="00117E1D" w:rsidRPr="000206FC" w:rsidRDefault="00117E1D" w:rsidP="001A37A8">
      <w:pPr>
        <w:spacing w:after="0" w:line="240" w:lineRule="auto"/>
        <w:jc w:val="center"/>
        <w:rPr>
          <w:rFonts w:ascii="Times New Roman" w:hAnsi="Times New Roman"/>
          <w:b/>
          <w:sz w:val="20"/>
          <w:szCs w:val="20"/>
          <w:lang w:eastAsia="ru-RU"/>
        </w:rPr>
      </w:pPr>
    </w:p>
    <w:p w:rsidR="00ED213F" w:rsidRPr="000206FC" w:rsidRDefault="00117E1D" w:rsidP="00ED213F">
      <w:pPr>
        <w:spacing w:after="0" w:line="240" w:lineRule="auto"/>
        <w:jc w:val="center"/>
        <w:rPr>
          <w:rFonts w:ascii="Times New Roman" w:hAnsi="Times New Roman"/>
          <w:b/>
          <w:bCs/>
          <w:spacing w:val="-6"/>
          <w:sz w:val="28"/>
          <w:szCs w:val="28"/>
          <w:shd w:val="clear" w:color="auto" w:fill="FFFFFF"/>
          <w:lang w:eastAsia="ru-RU"/>
        </w:rPr>
      </w:pPr>
      <w:r w:rsidRPr="000206FC">
        <w:rPr>
          <w:rFonts w:ascii="Times New Roman" w:hAnsi="Times New Roman"/>
          <w:b/>
          <w:sz w:val="28"/>
          <w:szCs w:val="28"/>
        </w:rPr>
        <w:t>«</w:t>
      </w:r>
      <w:r w:rsidR="00D24562" w:rsidRPr="000206FC">
        <w:rPr>
          <w:rFonts w:ascii="Times New Roman" w:hAnsi="Times New Roman"/>
          <w:b/>
          <w:bCs/>
          <w:spacing w:val="-6"/>
          <w:sz w:val="28"/>
          <w:szCs w:val="28"/>
          <w:shd w:val="clear" w:color="auto" w:fill="FFFFFF"/>
          <w:lang w:eastAsia="ru-RU"/>
        </w:rPr>
        <w:t>О внесении изменений и дополнений</w:t>
      </w:r>
      <w:r w:rsidR="00ED213F" w:rsidRPr="000206FC">
        <w:rPr>
          <w:rFonts w:ascii="Times New Roman" w:hAnsi="Times New Roman"/>
          <w:b/>
          <w:bCs/>
          <w:spacing w:val="-6"/>
          <w:sz w:val="28"/>
          <w:szCs w:val="28"/>
          <w:shd w:val="clear" w:color="auto" w:fill="FFFFFF"/>
          <w:lang w:eastAsia="ru-RU"/>
        </w:rPr>
        <w:t xml:space="preserve"> </w:t>
      </w:r>
    </w:p>
    <w:p w:rsidR="00ED213F" w:rsidRPr="000206FC" w:rsidRDefault="00ED213F" w:rsidP="00ED213F">
      <w:pPr>
        <w:spacing w:after="0" w:line="240" w:lineRule="auto"/>
        <w:jc w:val="center"/>
        <w:rPr>
          <w:rFonts w:ascii="Times New Roman" w:hAnsi="Times New Roman"/>
          <w:b/>
          <w:bCs/>
          <w:spacing w:val="-6"/>
          <w:sz w:val="28"/>
          <w:szCs w:val="28"/>
          <w:shd w:val="clear" w:color="auto" w:fill="FFFFFF"/>
          <w:lang w:eastAsia="ru-RU"/>
        </w:rPr>
      </w:pPr>
      <w:r w:rsidRPr="000206FC">
        <w:rPr>
          <w:rFonts w:ascii="Times New Roman" w:hAnsi="Times New Roman"/>
          <w:b/>
          <w:bCs/>
          <w:spacing w:val="-6"/>
          <w:sz w:val="28"/>
          <w:szCs w:val="28"/>
          <w:shd w:val="clear" w:color="auto" w:fill="FFFFFF"/>
          <w:lang w:eastAsia="ru-RU"/>
        </w:rPr>
        <w:t xml:space="preserve">в Закон Приднестровской Молдавской Республики </w:t>
      </w:r>
    </w:p>
    <w:p w:rsidR="00ED213F" w:rsidRPr="000206FC" w:rsidRDefault="00ED213F" w:rsidP="00ED213F">
      <w:pPr>
        <w:spacing w:after="0" w:line="240" w:lineRule="auto"/>
        <w:jc w:val="center"/>
        <w:rPr>
          <w:rFonts w:ascii="Times New Roman" w:hAnsi="Times New Roman"/>
          <w:b/>
          <w:bCs/>
          <w:spacing w:val="-6"/>
          <w:sz w:val="28"/>
          <w:szCs w:val="28"/>
          <w:shd w:val="clear" w:color="auto" w:fill="FFFFFF"/>
          <w:lang w:eastAsia="ru-RU"/>
        </w:rPr>
      </w:pPr>
      <w:r w:rsidRPr="000206FC">
        <w:rPr>
          <w:rFonts w:ascii="Times New Roman" w:hAnsi="Times New Roman"/>
          <w:b/>
          <w:bCs/>
          <w:spacing w:val="-6"/>
          <w:sz w:val="28"/>
          <w:szCs w:val="28"/>
          <w:shd w:val="clear" w:color="auto" w:fill="FFFFFF"/>
          <w:lang w:eastAsia="ru-RU"/>
        </w:rPr>
        <w:t xml:space="preserve">«Специальный налоговый режим – </w:t>
      </w:r>
    </w:p>
    <w:p w:rsidR="00632C4A" w:rsidRPr="000206FC" w:rsidRDefault="00ED213F" w:rsidP="00ED213F">
      <w:pPr>
        <w:spacing w:after="0" w:line="240" w:lineRule="auto"/>
        <w:jc w:val="center"/>
        <w:rPr>
          <w:rFonts w:ascii="Times New Roman" w:hAnsi="Times New Roman"/>
          <w:b/>
          <w:spacing w:val="-6"/>
          <w:sz w:val="28"/>
          <w:szCs w:val="28"/>
          <w:shd w:val="clear" w:color="auto" w:fill="FFFFFF"/>
          <w:lang w:eastAsia="ru-RU"/>
        </w:rPr>
      </w:pPr>
      <w:r w:rsidRPr="000206FC">
        <w:rPr>
          <w:rFonts w:ascii="Times New Roman" w:hAnsi="Times New Roman"/>
          <w:b/>
          <w:bCs/>
          <w:spacing w:val="-6"/>
          <w:sz w:val="28"/>
          <w:szCs w:val="28"/>
          <w:shd w:val="clear" w:color="auto" w:fill="FFFFFF"/>
          <w:lang w:eastAsia="ru-RU"/>
        </w:rPr>
        <w:t>упрощенная система налогообложения</w:t>
      </w:r>
      <w:r w:rsidR="00632C4A" w:rsidRPr="000206FC">
        <w:rPr>
          <w:rFonts w:ascii="Times New Roman" w:hAnsi="Times New Roman"/>
          <w:b/>
          <w:spacing w:val="-6"/>
          <w:sz w:val="28"/>
          <w:szCs w:val="28"/>
          <w:shd w:val="clear" w:color="auto" w:fill="FFFFFF"/>
          <w:lang w:eastAsia="ru-RU"/>
        </w:rPr>
        <w:t>»</w:t>
      </w:r>
    </w:p>
    <w:p w:rsidR="00A865EA" w:rsidRPr="00CB3131" w:rsidRDefault="00A865EA" w:rsidP="00FE638A">
      <w:pPr>
        <w:spacing w:after="0" w:line="240" w:lineRule="auto"/>
        <w:jc w:val="both"/>
        <w:rPr>
          <w:rFonts w:ascii="Times New Roman" w:hAnsi="Times New Roman"/>
          <w:sz w:val="28"/>
          <w:szCs w:val="28"/>
          <w:lang w:eastAsia="ru-RU"/>
        </w:rPr>
      </w:pPr>
    </w:p>
    <w:p w:rsidR="00A865EA" w:rsidRPr="000206FC" w:rsidRDefault="00A865EA" w:rsidP="00FE638A">
      <w:pPr>
        <w:spacing w:after="0" w:line="240" w:lineRule="auto"/>
        <w:jc w:val="both"/>
        <w:rPr>
          <w:rFonts w:ascii="Times New Roman" w:hAnsi="Times New Roman"/>
          <w:sz w:val="28"/>
          <w:szCs w:val="28"/>
          <w:lang w:eastAsia="ru-RU"/>
        </w:rPr>
      </w:pPr>
      <w:r w:rsidRPr="000206FC">
        <w:rPr>
          <w:rFonts w:ascii="Times New Roman" w:hAnsi="Times New Roman"/>
          <w:sz w:val="28"/>
          <w:szCs w:val="28"/>
          <w:lang w:eastAsia="ru-RU"/>
        </w:rPr>
        <w:t>Принят Верховным Советом</w:t>
      </w:r>
    </w:p>
    <w:p w:rsidR="00A865EA" w:rsidRPr="000206FC" w:rsidRDefault="00A865EA" w:rsidP="00FE638A">
      <w:pPr>
        <w:spacing w:after="0" w:line="240" w:lineRule="auto"/>
        <w:jc w:val="both"/>
        <w:rPr>
          <w:rFonts w:ascii="Times New Roman" w:hAnsi="Times New Roman"/>
          <w:sz w:val="28"/>
          <w:szCs w:val="28"/>
          <w:lang w:eastAsia="ru-RU"/>
        </w:rPr>
      </w:pPr>
      <w:r w:rsidRPr="000206FC">
        <w:rPr>
          <w:rFonts w:ascii="Times New Roman" w:hAnsi="Times New Roman"/>
          <w:sz w:val="28"/>
          <w:szCs w:val="28"/>
          <w:lang w:eastAsia="ru-RU"/>
        </w:rPr>
        <w:t xml:space="preserve">Приднестровской Молдавской Республики                            </w:t>
      </w:r>
      <w:r w:rsidR="003F7541" w:rsidRPr="000206FC">
        <w:rPr>
          <w:rFonts w:ascii="Times New Roman" w:hAnsi="Times New Roman"/>
          <w:sz w:val="28"/>
          <w:szCs w:val="28"/>
          <w:lang w:eastAsia="ru-RU"/>
        </w:rPr>
        <w:t>6</w:t>
      </w:r>
      <w:r w:rsidRPr="000206FC">
        <w:rPr>
          <w:rFonts w:ascii="Times New Roman" w:hAnsi="Times New Roman"/>
          <w:sz w:val="28"/>
          <w:szCs w:val="28"/>
          <w:lang w:eastAsia="ru-RU"/>
        </w:rPr>
        <w:t xml:space="preserve"> </w:t>
      </w:r>
      <w:r w:rsidR="003F7541" w:rsidRPr="000206FC">
        <w:rPr>
          <w:rFonts w:ascii="Times New Roman" w:hAnsi="Times New Roman"/>
          <w:sz w:val="28"/>
          <w:szCs w:val="28"/>
          <w:lang w:eastAsia="ru-RU"/>
        </w:rPr>
        <w:t>дека</w:t>
      </w:r>
      <w:r w:rsidRPr="000206FC">
        <w:rPr>
          <w:rFonts w:ascii="Times New Roman" w:hAnsi="Times New Roman"/>
          <w:sz w:val="28"/>
          <w:szCs w:val="28"/>
          <w:lang w:eastAsia="ru-RU"/>
        </w:rPr>
        <w:t>бря 2023 года</w:t>
      </w:r>
    </w:p>
    <w:p w:rsidR="00A865EA" w:rsidRPr="000206FC" w:rsidRDefault="00A865EA" w:rsidP="00FE638A">
      <w:pPr>
        <w:spacing w:after="0" w:line="240" w:lineRule="auto"/>
        <w:jc w:val="both"/>
        <w:rPr>
          <w:rFonts w:ascii="Times New Roman" w:hAnsi="Times New Roman"/>
          <w:sz w:val="28"/>
          <w:szCs w:val="28"/>
          <w:lang w:eastAsia="ru-RU"/>
        </w:rPr>
      </w:pPr>
    </w:p>
    <w:p w:rsidR="00ED213F" w:rsidRPr="000206FC" w:rsidRDefault="00632C4A" w:rsidP="00D24562">
      <w:pPr>
        <w:spacing w:after="0" w:line="240" w:lineRule="auto"/>
        <w:ind w:firstLine="709"/>
        <w:jc w:val="both"/>
        <w:rPr>
          <w:rFonts w:ascii="Times New Roman" w:eastAsia="Times New Roman" w:hAnsi="Times New Roman"/>
          <w:sz w:val="28"/>
          <w:szCs w:val="28"/>
          <w:lang w:eastAsia="ru-RU"/>
        </w:rPr>
      </w:pPr>
      <w:r w:rsidRPr="000206FC">
        <w:rPr>
          <w:rFonts w:ascii="Times New Roman" w:hAnsi="Times New Roman"/>
          <w:b/>
          <w:sz w:val="28"/>
          <w:szCs w:val="28"/>
        </w:rPr>
        <w:t>Статья 1.</w:t>
      </w:r>
      <w:r w:rsidRPr="000206FC">
        <w:rPr>
          <w:rFonts w:ascii="Times New Roman" w:hAnsi="Times New Roman"/>
          <w:sz w:val="28"/>
          <w:szCs w:val="28"/>
        </w:rPr>
        <w:t xml:space="preserve"> </w:t>
      </w:r>
      <w:r w:rsidR="00D24562" w:rsidRPr="000206FC">
        <w:rPr>
          <w:rFonts w:ascii="Times New Roman" w:hAnsi="Times New Roman"/>
          <w:bCs/>
          <w:sz w:val="28"/>
          <w:szCs w:val="28"/>
        </w:rPr>
        <w:t xml:space="preserve">Внести в Закон Приднестровской Молдавской Республики </w:t>
      </w:r>
      <w:r w:rsidR="00D24562" w:rsidRPr="000206FC">
        <w:rPr>
          <w:rFonts w:ascii="Times New Roman" w:hAnsi="Times New Roman"/>
          <w:bCs/>
          <w:sz w:val="28"/>
          <w:szCs w:val="28"/>
        </w:rPr>
        <w:br/>
        <w:t xml:space="preserve">от 30 сентября 2018 года № 270-З-VI «Специальный налоговый режим – упрощенная система налогообложения» (САЗ 18-39) с изменениями </w:t>
      </w:r>
      <w:r w:rsidR="00D24562" w:rsidRPr="000206FC">
        <w:rPr>
          <w:rFonts w:ascii="Times New Roman" w:hAnsi="Times New Roman"/>
          <w:bCs/>
          <w:sz w:val="28"/>
          <w:szCs w:val="28"/>
        </w:rPr>
        <w:br/>
        <w:t xml:space="preserve">и дополнениями, внесенными законами Приднестровской Молдавской Республики от 31 марта 2019 года № 41-ЗИД-VI (САЗ 19-12); от 29 мая </w:t>
      </w:r>
      <w:r w:rsidR="00D24562" w:rsidRPr="000206FC">
        <w:rPr>
          <w:rFonts w:ascii="Times New Roman" w:hAnsi="Times New Roman"/>
          <w:bCs/>
          <w:sz w:val="28"/>
          <w:szCs w:val="28"/>
        </w:rPr>
        <w:br/>
        <w:t xml:space="preserve">2019 года № 97-ЗИД-VI (САЗ 19-20); от 15 июля 2020 года № 92-ЗИД-VI </w:t>
      </w:r>
      <w:r w:rsidR="00D24562" w:rsidRPr="000206FC">
        <w:rPr>
          <w:rFonts w:ascii="Times New Roman" w:hAnsi="Times New Roman"/>
          <w:bCs/>
          <w:sz w:val="28"/>
          <w:szCs w:val="28"/>
        </w:rPr>
        <w:br/>
        <w:t xml:space="preserve">(САЗ 20-29); от 30 декабря 2020 года № 230-ЗД-VII (САЗ 21-1,1); </w:t>
      </w:r>
      <w:r w:rsidR="00D24562" w:rsidRPr="000206FC">
        <w:rPr>
          <w:rFonts w:ascii="Times New Roman" w:hAnsi="Times New Roman"/>
          <w:bCs/>
          <w:sz w:val="28"/>
          <w:szCs w:val="28"/>
        </w:rPr>
        <w:br/>
        <w:t xml:space="preserve">от 30 декабря 2020 года № 240-ЗИД-VII (САЗ 21-1,1); от 22 июля 2021 года </w:t>
      </w:r>
      <w:r w:rsidR="00D24562" w:rsidRPr="000206FC">
        <w:rPr>
          <w:rFonts w:ascii="Times New Roman" w:hAnsi="Times New Roman"/>
          <w:bCs/>
          <w:sz w:val="28"/>
          <w:szCs w:val="28"/>
        </w:rPr>
        <w:br/>
        <w:t>№ 176-ЗД-VII (САЗ 21-29); от 29 сентября 2021 года № 226-ЗД-V</w:t>
      </w:r>
      <w:r w:rsidR="00D24562" w:rsidRPr="000206FC">
        <w:rPr>
          <w:rFonts w:ascii="Times New Roman" w:hAnsi="Times New Roman"/>
          <w:bCs/>
          <w:sz w:val="28"/>
          <w:szCs w:val="28"/>
          <w:lang w:val="en-US"/>
        </w:rPr>
        <w:t>II</w:t>
      </w:r>
      <w:r w:rsidR="00D24562" w:rsidRPr="000206FC">
        <w:rPr>
          <w:rFonts w:ascii="Times New Roman" w:hAnsi="Times New Roman"/>
          <w:bCs/>
          <w:sz w:val="28"/>
          <w:szCs w:val="28"/>
        </w:rPr>
        <w:t xml:space="preserve"> </w:t>
      </w:r>
      <w:r w:rsidR="00D24562" w:rsidRPr="000206FC">
        <w:rPr>
          <w:rFonts w:ascii="Times New Roman" w:hAnsi="Times New Roman"/>
          <w:bCs/>
          <w:sz w:val="28"/>
          <w:szCs w:val="28"/>
        </w:rPr>
        <w:br/>
        <w:t xml:space="preserve">(САЗ 21-39,1); от 29 сентября 2021 года № 229-ЗИ-VII (САЗ 21-39,1); </w:t>
      </w:r>
      <w:r w:rsidR="00D24562" w:rsidRPr="000206FC">
        <w:rPr>
          <w:rFonts w:ascii="Times New Roman" w:hAnsi="Times New Roman"/>
          <w:bCs/>
          <w:sz w:val="28"/>
          <w:szCs w:val="28"/>
        </w:rPr>
        <w:br/>
        <w:t xml:space="preserve">от 2 декабря 2021 года № 293-ЗИ-VII (САЗ 21-48); от 3 декабря 2021 года </w:t>
      </w:r>
      <w:r w:rsidR="00D24562" w:rsidRPr="000206FC">
        <w:rPr>
          <w:rFonts w:ascii="Times New Roman" w:hAnsi="Times New Roman"/>
          <w:bCs/>
          <w:sz w:val="28"/>
          <w:szCs w:val="28"/>
        </w:rPr>
        <w:br/>
        <w:t xml:space="preserve">№ 305-ЗИД-VII (САЗ 21-48); от 6 декабря 2021 года № 322-ЗИД-VII </w:t>
      </w:r>
      <w:r w:rsidR="00D24562" w:rsidRPr="000206FC">
        <w:rPr>
          <w:rFonts w:ascii="Times New Roman" w:hAnsi="Times New Roman"/>
          <w:bCs/>
          <w:sz w:val="28"/>
          <w:szCs w:val="28"/>
        </w:rPr>
        <w:br/>
        <w:t>(САЗ 21-49); от 18 апреля 2022 года № 61-ЗИД-VII (САЗ 22-15); от 25 июля 2022 года № 196-ЗИ-</w:t>
      </w:r>
      <w:r w:rsidR="00D24562" w:rsidRPr="000206FC">
        <w:rPr>
          <w:rFonts w:ascii="Times New Roman" w:hAnsi="Times New Roman"/>
          <w:bCs/>
          <w:sz w:val="28"/>
          <w:szCs w:val="28"/>
          <w:lang w:val="en-US"/>
        </w:rPr>
        <w:t>VII</w:t>
      </w:r>
      <w:r w:rsidR="00D24562" w:rsidRPr="000206FC">
        <w:rPr>
          <w:rFonts w:ascii="Times New Roman" w:hAnsi="Times New Roman"/>
          <w:bCs/>
          <w:sz w:val="28"/>
          <w:szCs w:val="28"/>
        </w:rPr>
        <w:t xml:space="preserve"> (САЗ 22-29); от 29 сентября 2022 года </w:t>
      </w:r>
      <w:r w:rsidR="00D24562" w:rsidRPr="000206FC">
        <w:rPr>
          <w:rFonts w:ascii="Times New Roman" w:hAnsi="Times New Roman"/>
          <w:bCs/>
          <w:sz w:val="28"/>
          <w:szCs w:val="28"/>
        </w:rPr>
        <w:br/>
        <w:t xml:space="preserve">№ 253-ЗИД-VII (САЗ 22-38,1); от 29 сентября 2022 года № 261-ЗИ-VII </w:t>
      </w:r>
      <w:r w:rsidR="00D24562" w:rsidRPr="000206FC">
        <w:rPr>
          <w:rFonts w:ascii="Times New Roman" w:hAnsi="Times New Roman"/>
          <w:bCs/>
          <w:sz w:val="28"/>
          <w:szCs w:val="28"/>
        </w:rPr>
        <w:br/>
        <w:t xml:space="preserve">(САЗ 22-38,1); от 26 декабря 2022 года № 375-ЗИД-VII (САЗ 23-1); </w:t>
      </w:r>
      <w:r w:rsidR="00D24562" w:rsidRPr="000206FC">
        <w:rPr>
          <w:rFonts w:ascii="Times New Roman" w:hAnsi="Times New Roman"/>
          <w:bCs/>
          <w:sz w:val="28"/>
          <w:szCs w:val="28"/>
        </w:rPr>
        <w:br/>
        <w:t xml:space="preserve">от 16 февраля 2023 года № 18-ЗИ-VII (САЗ 23-7,1); от 28 марта 2023 года </w:t>
      </w:r>
      <w:r w:rsidR="00D24562" w:rsidRPr="000206FC">
        <w:rPr>
          <w:rFonts w:ascii="Times New Roman" w:hAnsi="Times New Roman"/>
          <w:bCs/>
          <w:sz w:val="28"/>
          <w:szCs w:val="28"/>
        </w:rPr>
        <w:br/>
        <w:t>№ 52-ЗИД-VII (САЗ 23-13)</w:t>
      </w:r>
      <w:r w:rsidR="00D24562" w:rsidRPr="000206FC">
        <w:rPr>
          <w:rFonts w:ascii="Times New Roman" w:hAnsi="Times New Roman"/>
          <w:sz w:val="28"/>
          <w:szCs w:val="28"/>
        </w:rPr>
        <w:t>; от 17 июля 2023 года № 235-ЗИ-</w:t>
      </w:r>
      <w:r w:rsidR="00D24562" w:rsidRPr="000206FC">
        <w:rPr>
          <w:rFonts w:ascii="Times New Roman" w:hAnsi="Times New Roman"/>
          <w:sz w:val="28"/>
          <w:szCs w:val="28"/>
          <w:lang w:val="en-US"/>
        </w:rPr>
        <w:t>VII</w:t>
      </w:r>
      <w:r w:rsidR="00D24562" w:rsidRPr="000206FC">
        <w:rPr>
          <w:rFonts w:ascii="Times New Roman" w:hAnsi="Times New Roman"/>
          <w:sz w:val="28"/>
          <w:szCs w:val="28"/>
        </w:rPr>
        <w:t xml:space="preserve"> (САЗ 23-29); от 29 сентября 2023 года № 294-ЗИ-</w:t>
      </w:r>
      <w:r w:rsidR="00D24562" w:rsidRPr="000206FC">
        <w:rPr>
          <w:rFonts w:ascii="Times New Roman" w:hAnsi="Times New Roman"/>
          <w:sz w:val="28"/>
          <w:szCs w:val="28"/>
          <w:lang w:val="en-US"/>
        </w:rPr>
        <w:t>VII</w:t>
      </w:r>
      <w:r w:rsidR="00D24562" w:rsidRPr="000206FC">
        <w:rPr>
          <w:rFonts w:ascii="Times New Roman" w:hAnsi="Times New Roman"/>
          <w:sz w:val="28"/>
          <w:szCs w:val="28"/>
        </w:rPr>
        <w:t xml:space="preserve"> (САЗ 23-39,1); от 29</w:t>
      </w:r>
      <w:r w:rsidR="00D24562" w:rsidRPr="000206FC">
        <w:rPr>
          <w:rFonts w:ascii="Times New Roman" w:hAnsi="Times New Roman"/>
          <w:sz w:val="28"/>
          <w:szCs w:val="28"/>
          <w:lang w:val="x-none"/>
        </w:rPr>
        <w:t xml:space="preserve"> </w:t>
      </w:r>
      <w:r w:rsidR="00D24562" w:rsidRPr="000206FC">
        <w:rPr>
          <w:rFonts w:ascii="Times New Roman" w:hAnsi="Times New Roman"/>
          <w:sz w:val="28"/>
          <w:szCs w:val="28"/>
        </w:rPr>
        <w:t>сентября</w:t>
      </w:r>
      <w:r w:rsidR="00D24562" w:rsidRPr="000206FC">
        <w:rPr>
          <w:rFonts w:ascii="Times New Roman" w:hAnsi="Times New Roman"/>
          <w:sz w:val="28"/>
          <w:szCs w:val="28"/>
          <w:lang w:val="x-none"/>
        </w:rPr>
        <w:t xml:space="preserve"> 20</w:t>
      </w:r>
      <w:r w:rsidR="00D24562" w:rsidRPr="000206FC">
        <w:rPr>
          <w:rFonts w:ascii="Times New Roman" w:hAnsi="Times New Roman"/>
          <w:sz w:val="28"/>
          <w:szCs w:val="28"/>
        </w:rPr>
        <w:t>23</w:t>
      </w:r>
      <w:r w:rsidR="00D24562" w:rsidRPr="000206FC">
        <w:rPr>
          <w:rFonts w:ascii="Times New Roman" w:hAnsi="Times New Roman"/>
          <w:sz w:val="28"/>
          <w:szCs w:val="28"/>
          <w:lang w:val="x-none"/>
        </w:rPr>
        <w:t xml:space="preserve"> года</w:t>
      </w:r>
      <w:r w:rsidR="00D24562" w:rsidRPr="000206FC">
        <w:rPr>
          <w:rFonts w:ascii="Times New Roman" w:hAnsi="Times New Roman"/>
          <w:sz w:val="28"/>
          <w:szCs w:val="28"/>
        </w:rPr>
        <w:t xml:space="preserve"> </w:t>
      </w:r>
      <w:r w:rsidR="00D24562" w:rsidRPr="000206FC">
        <w:rPr>
          <w:rFonts w:ascii="Times New Roman" w:hAnsi="Times New Roman"/>
          <w:sz w:val="28"/>
          <w:szCs w:val="28"/>
          <w:lang w:val="x-none"/>
        </w:rPr>
        <w:t xml:space="preserve">№ </w:t>
      </w:r>
      <w:r w:rsidR="00D24562" w:rsidRPr="000206FC">
        <w:rPr>
          <w:rFonts w:ascii="Times New Roman" w:hAnsi="Times New Roman"/>
          <w:sz w:val="28"/>
          <w:szCs w:val="28"/>
        </w:rPr>
        <w:t>303</w:t>
      </w:r>
      <w:r w:rsidR="00D24562" w:rsidRPr="000206FC">
        <w:rPr>
          <w:rFonts w:ascii="Times New Roman" w:hAnsi="Times New Roman"/>
          <w:sz w:val="28"/>
          <w:szCs w:val="28"/>
          <w:lang w:val="x-none"/>
        </w:rPr>
        <w:t>-З</w:t>
      </w:r>
      <w:r w:rsidR="00D24562" w:rsidRPr="000206FC">
        <w:rPr>
          <w:rFonts w:ascii="Times New Roman" w:hAnsi="Times New Roman"/>
          <w:sz w:val="28"/>
          <w:szCs w:val="28"/>
        </w:rPr>
        <w:t>ИД</w:t>
      </w:r>
      <w:r w:rsidR="00D24562" w:rsidRPr="000206FC">
        <w:rPr>
          <w:rFonts w:ascii="Times New Roman" w:hAnsi="Times New Roman"/>
          <w:sz w:val="28"/>
          <w:szCs w:val="28"/>
          <w:lang w:val="x-none"/>
        </w:rPr>
        <w:t>-</w:t>
      </w:r>
      <w:r w:rsidR="00D24562" w:rsidRPr="000206FC">
        <w:rPr>
          <w:rFonts w:ascii="Times New Roman" w:hAnsi="Times New Roman"/>
          <w:sz w:val="28"/>
          <w:szCs w:val="28"/>
          <w:lang w:val="en-US"/>
        </w:rPr>
        <w:t>VII</w:t>
      </w:r>
      <w:r w:rsidR="00D24562" w:rsidRPr="000206FC">
        <w:rPr>
          <w:rFonts w:ascii="Times New Roman" w:hAnsi="Times New Roman"/>
          <w:sz w:val="28"/>
          <w:szCs w:val="28"/>
        </w:rPr>
        <w:t xml:space="preserve"> </w:t>
      </w:r>
      <w:r w:rsidR="00D24562" w:rsidRPr="000206FC">
        <w:rPr>
          <w:rFonts w:ascii="Times New Roman" w:hAnsi="Times New Roman"/>
          <w:sz w:val="28"/>
          <w:szCs w:val="28"/>
          <w:lang w:val="x-none"/>
        </w:rPr>
        <w:t xml:space="preserve">(САЗ </w:t>
      </w:r>
      <w:r w:rsidR="00D24562" w:rsidRPr="000206FC">
        <w:rPr>
          <w:rFonts w:ascii="Times New Roman" w:hAnsi="Times New Roman"/>
          <w:sz w:val="28"/>
          <w:szCs w:val="28"/>
        </w:rPr>
        <w:t>23</w:t>
      </w:r>
      <w:r w:rsidR="00D24562" w:rsidRPr="000206FC">
        <w:rPr>
          <w:rFonts w:ascii="Times New Roman" w:hAnsi="Times New Roman"/>
          <w:sz w:val="28"/>
          <w:szCs w:val="28"/>
          <w:lang w:val="x-none"/>
        </w:rPr>
        <w:t>-</w:t>
      </w:r>
      <w:r w:rsidR="00D24562" w:rsidRPr="000206FC">
        <w:rPr>
          <w:rFonts w:ascii="Times New Roman" w:hAnsi="Times New Roman"/>
          <w:sz w:val="28"/>
          <w:szCs w:val="28"/>
        </w:rPr>
        <w:t>39,1</w:t>
      </w:r>
      <w:r w:rsidR="00D24562" w:rsidRPr="000206FC">
        <w:rPr>
          <w:rFonts w:ascii="Times New Roman" w:hAnsi="Times New Roman"/>
          <w:sz w:val="28"/>
          <w:szCs w:val="28"/>
          <w:lang w:val="x-none"/>
        </w:rPr>
        <w:t>)</w:t>
      </w:r>
      <w:r w:rsidR="00D24562" w:rsidRPr="000206FC">
        <w:rPr>
          <w:rFonts w:ascii="Times New Roman" w:hAnsi="Times New Roman"/>
          <w:sz w:val="28"/>
          <w:szCs w:val="28"/>
        </w:rPr>
        <w:t>,</w:t>
      </w:r>
      <w:r w:rsidR="00ED213F" w:rsidRPr="000206FC">
        <w:rPr>
          <w:rFonts w:ascii="Times New Roman" w:eastAsia="Times New Roman" w:hAnsi="Times New Roman"/>
          <w:sz w:val="28"/>
          <w:szCs w:val="28"/>
          <w:lang w:eastAsia="ru-RU"/>
        </w:rPr>
        <w:t xml:space="preserve"> следующ</w:t>
      </w:r>
      <w:r w:rsidR="00B72A6F">
        <w:rPr>
          <w:rFonts w:ascii="Times New Roman" w:eastAsia="Times New Roman" w:hAnsi="Times New Roman"/>
          <w:sz w:val="28"/>
          <w:szCs w:val="28"/>
          <w:lang w:eastAsia="ru-RU"/>
        </w:rPr>
        <w:t>и</w:t>
      </w:r>
      <w:r w:rsidR="00ED213F" w:rsidRPr="000206FC">
        <w:rPr>
          <w:rFonts w:ascii="Times New Roman" w:eastAsia="Times New Roman" w:hAnsi="Times New Roman"/>
          <w:sz w:val="28"/>
          <w:szCs w:val="28"/>
          <w:lang w:eastAsia="ru-RU"/>
        </w:rPr>
        <w:t>е изменени</w:t>
      </w:r>
      <w:r w:rsidR="00B72A6F">
        <w:rPr>
          <w:rFonts w:ascii="Times New Roman" w:eastAsia="Times New Roman" w:hAnsi="Times New Roman"/>
          <w:sz w:val="28"/>
          <w:szCs w:val="28"/>
          <w:lang w:eastAsia="ru-RU"/>
        </w:rPr>
        <w:t>я и дополнения</w:t>
      </w:r>
      <w:r w:rsidR="00ED213F" w:rsidRPr="000206FC">
        <w:rPr>
          <w:rFonts w:ascii="Times New Roman" w:eastAsia="Times New Roman" w:hAnsi="Times New Roman"/>
          <w:sz w:val="28"/>
          <w:szCs w:val="28"/>
          <w:lang w:eastAsia="ru-RU"/>
        </w:rPr>
        <w:t>.</w:t>
      </w:r>
    </w:p>
    <w:p w:rsidR="00ED213F" w:rsidRPr="000206FC" w:rsidRDefault="00ED213F" w:rsidP="00FE638A">
      <w:pPr>
        <w:spacing w:after="0" w:line="240" w:lineRule="auto"/>
        <w:ind w:firstLine="709"/>
        <w:jc w:val="both"/>
        <w:rPr>
          <w:rFonts w:ascii="Times New Roman" w:eastAsia="Times New Roman" w:hAnsi="Times New Roman"/>
          <w:sz w:val="28"/>
          <w:szCs w:val="28"/>
          <w:lang w:eastAsia="ru-RU"/>
        </w:rPr>
      </w:pPr>
    </w:p>
    <w:p w:rsidR="00FE638A" w:rsidRPr="000206FC" w:rsidRDefault="00FE638A" w:rsidP="00FE638A">
      <w:pPr>
        <w:autoSpaceDE w:val="0"/>
        <w:autoSpaceDN w:val="0"/>
        <w:adjustRightInd w:val="0"/>
        <w:spacing w:after="0" w:line="240" w:lineRule="auto"/>
        <w:ind w:firstLine="709"/>
        <w:jc w:val="both"/>
        <w:rPr>
          <w:rFonts w:ascii="Times New Roman" w:hAnsi="Times New Roman"/>
          <w:sz w:val="28"/>
          <w:szCs w:val="28"/>
        </w:rPr>
      </w:pPr>
      <w:r w:rsidRPr="000206FC">
        <w:rPr>
          <w:rFonts w:ascii="Times New Roman" w:hAnsi="Times New Roman"/>
          <w:sz w:val="28"/>
          <w:szCs w:val="28"/>
        </w:rPr>
        <w:t>1. Часть четвертую пункта 2 статьи 3 изложить в следующей редакции:</w:t>
      </w:r>
    </w:p>
    <w:p w:rsidR="00FE638A" w:rsidRPr="000206FC" w:rsidRDefault="00FE638A" w:rsidP="00FE638A">
      <w:pPr>
        <w:spacing w:after="0" w:line="240" w:lineRule="auto"/>
        <w:ind w:firstLine="709"/>
        <w:jc w:val="both"/>
        <w:rPr>
          <w:rFonts w:ascii="Times New Roman" w:eastAsia="Times New Roman" w:hAnsi="Times New Roman"/>
          <w:sz w:val="28"/>
          <w:szCs w:val="28"/>
          <w:lang w:eastAsia="ru-RU"/>
        </w:rPr>
      </w:pPr>
      <w:r w:rsidRPr="000206FC">
        <w:rPr>
          <w:rFonts w:ascii="Times New Roman" w:hAnsi="Times New Roman"/>
          <w:sz w:val="28"/>
          <w:szCs w:val="28"/>
        </w:rPr>
        <w:t>«При этом налоговый орган в течение 3 (трех) рабочих дней после подачи индивидуальным предпринимателем заявления на получение документа, подтверждающего право на применение упрощенной системы налогообложения, и приложения документа, подтверждающего уплату государственной пошлины, и иных необходимых документов выдает документ, подтверждающий право на применение упрощенной системы налогообложения».</w:t>
      </w:r>
    </w:p>
    <w:p w:rsidR="00FE638A" w:rsidRPr="000206FC" w:rsidRDefault="00FE638A" w:rsidP="00FE638A">
      <w:pPr>
        <w:autoSpaceDE w:val="0"/>
        <w:autoSpaceDN w:val="0"/>
        <w:adjustRightInd w:val="0"/>
        <w:spacing w:after="0" w:line="240" w:lineRule="auto"/>
        <w:ind w:firstLine="709"/>
        <w:jc w:val="both"/>
        <w:rPr>
          <w:rFonts w:ascii="Times New Roman" w:hAnsi="Times New Roman"/>
          <w:sz w:val="28"/>
          <w:szCs w:val="28"/>
        </w:rPr>
      </w:pPr>
      <w:r w:rsidRPr="000206FC">
        <w:rPr>
          <w:rFonts w:ascii="Times New Roman" w:hAnsi="Times New Roman"/>
          <w:sz w:val="28"/>
          <w:szCs w:val="28"/>
        </w:rPr>
        <w:lastRenderedPageBreak/>
        <w:t xml:space="preserve">2. Пункт 2 статьи 3 дополнить новой частью пятой следующего содержания: </w:t>
      </w:r>
    </w:p>
    <w:p w:rsidR="00FE638A" w:rsidRPr="000206FC" w:rsidRDefault="00FE638A" w:rsidP="00FE638A">
      <w:pPr>
        <w:spacing w:after="0" w:line="240" w:lineRule="auto"/>
        <w:ind w:firstLine="709"/>
        <w:jc w:val="both"/>
        <w:rPr>
          <w:rFonts w:ascii="Times New Roman" w:hAnsi="Times New Roman"/>
          <w:sz w:val="28"/>
          <w:szCs w:val="28"/>
        </w:rPr>
      </w:pPr>
      <w:r w:rsidRPr="000206FC">
        <w:rPr>
          <w:rFonts w:ascii="Times New Roman" w:hAnsi="Times New Roman"/>
          <w:sz w:val="28"/>
          <w:szCs w:val="28"/>
        </w:rPr>
        <w:t xml:space="preserve">«Физическим лицам, </w:t>
      </w:r>
      <w:r w:rsidRPr="0050411E">
        <w:rPr>
          <w:rFonts w:ascii="Times New Roman" w:hAnsi="Times New Roman"/>
          <w:sz w:val="28"/>
          <w:szCs w:val="28"/>
        </w:rPr>
        <w:t xml:space="preserve">зарегистрированным в качестве </w:t>
      </w:r>
      <w:r w:rsidRPr="000206FC">
        <w:rPr>
          <w:rFonts w:ascii="Times New Roman" w:hAnsi="Times New Roman"/>
          <w:sz w:val="28"/>
          <w:szCs w:val="28"/>
        </w:rPr>
        <w:t>индивидуальных предпринимателей в текущем календарном месяце, а также индивидуальным предпринимателям, зарегистрированным ранее, которые впервые в налоговом периоде обратились в налоговые органы по вопросу перехода на упрощенную систему налогообложения, документ, подтверждающий право на применение упрощенной системы налогообложения</w:t>
      </w:r>
      <w:r w:rsidR="003E4769">
        <w:rPr>
          <w:rFonts w:ascii="Times New Roman" w:hAnsi="Times New Roman"/>
          <w:sz w:val="28"/>
          <w:szCs w:val="28"/>
        </w:rPr>
        <w:t>,</w:t>
      </w:r>
      <w:r w:rsidRPr="000206FC">
        <w:rPr>
          <w:rFonts w:ascii="Times New Roman" w:hAnsi="Times New Roman"/>
          <w:sz w:val="28"/>
          <w:szCs w:val="28"/>
        </w:rPr>
        <w:t xml:space="preserve"> выдается сроком действия с даты выдачи документа и на весь период применения упрощенной системы налогообложения с соответствующим перерасчетом сумм единого социального налога и обязательного страхового взноса пропорционально количеству дней</w:t>
      </w:r>
      <w:r w:rsidR="003E4769">
        <w:rPr>
          <w:rFonts w:ascii="Times New Roman" w:hAnsi="Times New Roman"/>
          <w:sz w:val="28"/>
          <w:szCs w:val="28"/>
        </w:rPr>
        <w:t>,</w:t>
      </w:r>
      <w:r w:rsidRPr="000206FC">
        <w:rPr>
          <w:rFonts w:ascii="Times New Roman" w:hAnsi="Times New Roman"/>
          <w:sz w:val="28"/>
          <w:szCs w:val="28"/>
        </w:rPr>
        <w:t xml:space="preserve"> отработанных им</w:t>
      </w:r>
      <w:r w:rsidR="008257D1">
        <w:rPr>
          <w:rFonts w:ascii="Times New Roman" w:hAnsi="Times New Roman"/>
          <w:sz w:val="28"/>
          <w:szCs w:val="28"/>
        </w:rPr>
        <w:t>и</w:t>
      </w:r>
      <w:r w:rsidRPr="000206FC">
        <w:rPr>
          <w:rFonts w:ascii="Times New Roman" w:hAnsi="Times New Roman"/>
          <w:sz w:val="28"/>
          <w:szCs w:val="28"/>
        </w:rPr>
        <w:t xml:space="preserve"> в текущем календарном месяце».</w:t>
      </w:r>
    </w:p>
    <w:p w:rsidR="00FE638A" w:rsidRPr="000206FC" w:rsidRDefault="00FE638A" w:rsidP="00FE638A">
      <w:pPr>
        <w:spacing w:after="0" w:line="240" w:lineRule="auto"/>
        <w:ind w:firstLine="709"/>
        <w:jc w:val="both"/>
        <w:rPr>
          <w:rFonts w:ascii="Times New Roman" w:eastAsia="Times New Roman" w:hAnsi="Times New Roman"/>
          <w:sz w:val="28"/>
          <w:szCs w:val="28"/>
          <w:lang w:eastAsia="ru-RU"/>
        </w:rPr>
      </w:pPr>
    </w:p>
    <w:p w:rsidR="00FE638A" w:rsidRPr="000206FC" w:rsidRDefault="00FE638A" w:rsidP="00FE638A">
      <w:pPr>
        <w:spacing w:after="0" w:line="240" w:lineRule="auto"/>
        <w:ind w:firstLine="709"/>
        <w:jc w:val="both"/>
        <w:rPr>
          <w:rFonts w:ascii="Times New Roman" w:eastAsia="Times New Roman" w:hAnsi="Times New Roman"/>
          <w:sz w:val="28"/>
          <w:szCs w:val="28"/>
          <w:lang w:eastAsia="ru-RU"/>
        </w:rPr>
      </w:pPr>
      <w:r w:rsidRPr="000206FC">
        <w:rPr>
          <w:rFonts w:ascii="Times New Roman" w:hAnsi="Times New Roman"/>
          <w:sz w:val="28"/>
          <w:szCs w:val="28"/>
        </w:rPr>
        <w:t>3. Части пятую–</w:t>
      </w:r>
      <w:r w:rsidR="00046FD8">
        <w:rPr>
          <w:rFonts w:ascii="Times New Roman" w:hAnsi="Times New Roman"/>
          <w:sz w:val="28"/>
          <w:szCs w:val="28"/>
        </w:rPr>
        <w:t>три</w:t>
      </w:r>
      <w:r w:rsidR="00582C2E">
        <w:rPr>
          <w:rFonts w:ascii="Times New Roman" w:hAnsi="Times New Roman"/>
          <w:sz w:val="28"/>
          <w:szCs w:val="28"/>
        </w:rPr>
        <w:t>надцатую</w:t>
      </w:r>
      <w:r w:rsidRPr="000206FC">
        <w:rPr>
          <w:rFonts w:ascii="Times New Roman" w:hAnsi="Times New Roman"/>
          <w:sz w:val="28"/>
          <w:szCs w:val="28"/>
        </w:rPr>
        <w:t xml:space="preserve"> пункта 2 статьи 3 считать </w:t>
      </w:r>
      <w:r w:rsidR="00675E11" w:rsidRPr="000206FC">
        <w:rPr>
          <w:rFonts w:ascii="Times New Roman" w:hAnsi="Times New Roman"/>
          <w:sz w:val="28"/>
          <w:szCs w:val="28"/>
        </w:rPr>
        <w:br/>
      </w:r>
      <w:r w:rsidRPr="000206FC">
        <w:rPr>
          <w:rFonts w:ascii="Times New Roman" w:hAnsi="Times New Roman"/>
          <w:sz w:val="28"/>
          <w:szCs w:val="28"/>
        </w:rPr>
        <w:t>частями шестой–</w:t>
      </w:r>
      <w:r w:rsidR="00046FD8">
        <w:rPr>
          <w:rFonts w:ascii="Times New Roman" w:hAnsi="Times New Roman"/>
          <w:sz w:val="28"/>
          <w:szCs w:val="28"/>
        </w:rPr>
        <w:t>четыр</w:t>
      </w:r>
      <w:r w:rsidR="00582C2E">
        <w:rPr>
          <w:rFonts w:ascii="Times New Roman" w:hAnsi="Times New Roman"/>
          <w:sz w:val="28"/>
          <w:szCs w:val="28"/>
        </w:rPr>
        <w:t>надцатой</w:t>
      </w:r>
      <w:r w:rsidRPr="000206FC">
        <w:rPr>
          <w:rFonts w:ascii="Times New Roman" w:hAnsi="Times New Roman"/>
          <w:sz w:val="28"/>
          <w:szCs w:val="28"/>
        </w:rPr>
        <w:t xml:space="preserve"> соответственно.</w:t>
      </w:r>
    </w:p>
    <w:p w:rsidR="00FE638A" w:rsidRPr="00ED213F" w:rsidRDefault="00FE638A" w:rsidP="00FE638A">
      <w:pPr>
        <w:spacing w:after="0" w:line="240" w:lineRule="auto"/>
        <w:ind w:firstLine="709"/>
        <w:jc w:val="both"/>
        <w:rPr>
          <w:rFonts w:ascii="Times New Roman" w:eastAsia="Times New Roman" w:hAnsi="Times New Roman"/>
          <w:sz w:val="28"/>
          <w:szCs w:val="28"/>
          <w:lang w:eastAsia="ru-RU"/>
        </w:rPr>
      </w:pPr>
    </w:p>
    <w:p w:rsidR="00ED213F" w:rsidRPr="00ED213F" w:rsidRDefault="00675E11" w:rsidP="00FE638A">
      <w:pPr>
        <w:spacing w:after="0" w:line="240" w:lineRule="auto"/>
        <w:ind w:firstLine="709"/>
        <w:jc w:val="both"/>
        <w:rPr>
          <w:rFonts w:ascii="Times New Roman" w:eastAsia="Times New Roman" w:hAnsi="Times New Roman"/>
          <w:sz w:val="28"/>
          <w:szCs w:val="28"/>
          <w:lang w:eastAsia="ru-RU"/>
        </w:rPr>
      </w:pPr>
      <w:r w:rsidRPr="000206FC">
        <w:rPr>
          <w:rFonts w:ascii="Times New Roman" w:eastAsia="Times New Roman" w:hAnsi="Times New Roman"/>
          <w:sz w:val="28"/>
          <w:szCs w:val="28"/>
          <w:lang w:eastAsia="ru-RU"/>
        </w:rPr>
        <w:t xml:space="preserve">4. </w:t>
      </w:r>
      <w:r w:rsidR="00ED213F" w:rsidRPr="00ED213F">
        <w:rPr>
          <w:rFonts w:ascii="Times New Roman" w:eastAsia="Times New Roman" w:hAnsi="Times New Roman"/>
          <w:sz w:val="28"/>
          <w:szCs w:val="28"/>
          <w:lang w:eastAsia="ru-RU"/>
        </w:rPr>
        <w:t xml:space="preserve">Подпункт а) части </w:t>
      </w:r>
      <w:r w:rsidR="00527806">
        <w:rPr>
          <w:rFonts w:ascii="Times New Roman" w:eastAsia="Times New Roman" w:hAnsi="Times New Roman"/>
          <w:sz w:val="28"/>
          <w:szCs w:val="28"/>
          <w:lang w:eastAsia="ru-RU"/>
        </w:rPr>
        <w:t>восьмой</w:t>
      </w:r>
      <w:r w:rsidR="00ED213F" w:rsidRPr="00ED213F">
        <w:rPr>
          <w:rFonts w:ascii="Times New Roman" w:eastAsia="Times New Roman" w:hAnsi="Times New Roman"/>
          <w:sz w:val="28"/>
          <w:szCs w:val="28"/>
          <w:lang w:eastAsia="ru-RU"/>
        </w:rPr>
        <w:t xml:space="preserve"> пункта 2 статьи 3 изложить в следующей редакции:</w:t>
      </w:r>
    </w:p>
    <w:p w:rsidR="00ED213F" w:rsidRPr="00ED213F" w:rsidRDefault="00ED213F" w:rsidP="00FE638A">
      <w:pPr>
        <w:spacing w:after="0" w:line="240" w:lineRule="auto"/>
        <w:ind w:firstLine="709"/>
        <w:jc w:val="both"/>
        <w:rPr>
          <w:rFonts w:ascii="Times New Roman" w:eastAsia="Times New Roman" w:hAnsi="Times New Roman"/>
          <w:sz w:val="28"/>
          <w:szCs w:val="28"/>
          <w:lang w:eastAsia="ru-RU"/>
        </w:rPr>
      </w:pPr>
      <w:r w:rsidRPr="00ED213F">
        <w:rPr>
          <w:rFonts w:ascii="Times New Roman" w:eastAsia="Times New Roman" w:hAnsi="Times New Roman"/>
          <w:sz w:val="28"/>
          <w:szCs w:val="28"/>
          <w:lang w:eastAsia="ru-RU"/>
        </w:rPr>
        <w:t>«а) численность привлеченных лиц превышает 5 (пять) человек.</w:t>
      </w:r>
    </w:p>
    <w:p w:rsidR="00ED213F" w:rsidRPr="00ED213F" w:rsidRDefault="00ED213F" w:rsidP="00FE638A">
      <w:pPr>
        <w:spacing w:after="0" w:line="240" w:lineRule="auto"/>
        <w:ind w:firstLine="709"/>
        <w:jc w:val="both"/>
        <w:rPr>
          <w:rFonts w:ascii="Times New Roman" w:eastAsia="Times New Roman" w:hAnsi="Times New Roman"/>
          <w:sz w:val="28"/>
          <w:szCs w:val="28"/>
          <w:lang w:eastAsia="ru-RU"/>
        </w:rPr>
      </w:pPr>
      <w:r w:rsidRPr="00ED213F">
        <w:rPr>
          <w:rFonts w:ascii="Times New Roman" w:eastAsia="Times New Roman" w:hAnsi="Times New Roman"/>
          <w:sz w:val="28"/>
          <w:szCs w:val="28"/>
          <w:lang w:eastAsia="ru-RU"/>
        </w:rPr>
        <w:t xml:space="preserve">Индивидуальный предприниматель вправе расторгнуть договор гражданско-правового характера с привлеченным лицом и (или) заключить договор гражданско-правового характера с новым привлеченным лицом в течение месяца при условии, что численность привлеченных лиц одновременно не превышает 5 (пяти) человек. </w:t>
      </w:r>
    </w:p>
    <w:p w:rsidR="00ED213F" w:rsidRPr="00ED213F" w:rsidRDefault="00ED213F" w:rsidP="00FE638A">
      <w:pPr>
        <w:spacing w:after="0" w:line="240" w:lineRule="auto"/>
        <w:ind w:firstLine="709"/>
        <w:jc w:val="both"/>
        <w:rPr>
          <w:rFonts w:ascii="Times New Roman" w:eastAsia="Times New Roman" w:hAnsi="Times New Roman"/>
          <w:sz w:val="28"/>
          <w:szCs w:val="28"/>
          <w:lang w:eastAsia="ru-RU"/>
        </w:rPr>
      </w:pPr>
      <w:r w:rsidRPr="00ED213F">
        <w:rPr>
          <w:rFonts w:ascii="Times New Roman" w:eastAsia="Times New Roman" w:hAnsi="Times New Roman"/>
          <w:sz w:val="28"/>
          <w:szCs w:val="28"/>
          <w:lang w:eastAsia="ru-RU"/>
        </w:rPr>
        <w:t xml:space="preserve">При расторжении договора гражданско-правового характера с привлекаемым лицом и (или) заключении договора гражданско-правового характера с новым привлеченным лицом территориальная налоговая инспекция на основании заявления индивидуального предпринимателя производит соответствующий перерасчет сумм налогов, уплаченных за привлекаемых лиц пропорционально количеству дней, отработанных привлекаемыми лицами в течение месяца». </w:t>
      </w:r>
    </w:p>
    <w:p w:rsidR="00ED213F" w:rsidRPr="000206FC" w:rsidRDefault="00ED213F" w:rsidP="00FE638A">
      <w:pPr>
        <w:spacing w:after="0" w:line="240" w:lineRule="auto"/>
        <w:ind w:firstLine="709"/>
        <w:jc w:val="both"/>
        <w:rPr>
          <w:rFonts w:ascii="Times New Roman" w:eastAsia="Times New Roman" w:hAnsi="Times New Roman"/>
          <w:sz w:val="28"/>
          <w:szCs w:val="28"/>
          <w:lang w:eastAsia="ru-RU"/>
        </w:rPr>
      </w:pPr>
    </w:p>
    <w:p w:rsidR="00FE638A" w:rsidRPr="000206FC" w:rsidRDefault="00675E11" w:rsidP="00FE638A">
      <w:pPr>
        <w:autoSpaceDE w:val="0"/>
        <w:autoSpaceDN w:val="0"/>
        <w:adjustRightInd w:val="0"/>
        <w:spacing w:after="0" w:line="240" w:lineRule="auto"/>
        <w:ind w:firstLine="709"/>
        <w:jc w:val="both"/>
        <w:rPr>
          <w:rFonts w:ascii="Times New Roman" w:hAnsi="Times New Roman"/>
          <w:sz w:val="28"/>
          <w:szCs w:val="28"/>
        </w:rPr>
      </w:pPr>
      <w:r w:rsidRPr="000206FC">
        <w:rPr>
          <w:rFonts w:ascii="Times New Roman" w:hAnsi="Times New Roman"/>
          <w:sz w:val="28"/>
          <w:szCs w:val="28"/>
        </w:rPr>
        <w:t xml:space="preserve">5. </w:t>
      </w:r>
      <w:r w:rsidR="00FE638A" w:rsidRPr="000206FC">
        <w:rPr>
          <w:rFonts w:ascii="Times New Roman" w:hAnsi="Times New Roman"/>
          <w:sz w:val="28"/>
          <w:szCs w:val="28"/>
        </w:rPr>
        <w:t xml:space="preserve">Статью 11-1 дополнить пунктом </w:t>
      </w:r>
      <w:r w:rsidR="003E4769">
        <w:rPr>
          <w:rFonts w:ascii="Times New Roman" w:hAnsi="Times New Roman"/>
          <w:sz w:val="28"/>
          <w:szCs w:val="28"/>
        </w:rPr>
        <w:t>7</w:t>
      </w:r>
      <w:r w:rsidR="00FE638A" w:rsidRPr="000206FC">
        <w:rPr>
          <w:rFonts w:ascii="Times New Roman" w:hAnsi="Times New Roman"/>
          <w:sz w:val="28"/>
          <w:szCs w:val="28"/>
        </w:rPr>
        <w:t xml:space="preserve"> следующего содержания:</w:t>
      </w:r>
    </w:p>
    <w:p w:rsidR="00FE638A" w:rsidRPr="000206FC" w:rsidRDefault="00675E11" w:rsidP="00FE638A">
      <w:pPr>
        <w:autoSpaceDE w:val="0"/>
        <w:autoSpaceDN w:val="0"/>
        <w:adjustRightInd w:val="0"/>
        <w:spacing w:after="0" w:line="240" w:lineRule="auto"/>
        <w:ind w:firstLine="709"/>
        <w:jc w:val="both"/>
        <w:rPr>
          <w:rFonts w:ascii="Times New Roman" w:hAnsi="Times New Roman"/>
          <w:sz w:val="28"/>
          <w:szCs w:val="28"/>
        </w:rPr>
      </w:pPr>
      <w:r w:rsidRPr="000206FC">
        <w:rPr>
          <w:rFonts w:ascii="Times New Roman" w:hAnsi="Times New Roman"/>
          <w:sz w:val="28"/>
          <w:szCs w:val="28"/>
        </w:rPr>
        <w:t>«</w:t>
      </w:r>
      <w:r w:rsidR="003E4769">
        <w:rPr>
          <w:rFonts w:ascii="Times New Roman" w:hAnsi="Times New Roman"/>
          <w:sz w:val="28"/>
          <w:szCs w:val="28"/>
        </w:rPr>
        <w:t>7</w:t>
      </w:r>
      <w:r w:rsidR="00FE638A" w:rsidRPr="000206FC">
        <w:rPr>
          <w:rFonts w:ascii="Times New Roman" w:hAnsi="Times New Roman"/>
          <w:sz w:val="28"/>
          <w:szCs w:val="28"/>
        </w:rPr>
        <w:t>. Во изменение норм настоящего Закона индивидуальные предприниматели, впервые в 2023 году приступившие к осуществлению деятельности по специальному налоговому режиму – упрощенн</w:t>
      </w:r>
      <w:r w:rsidR="003E4769">
        <w:rPr>
          <w:rFonts w:ascii="Times New Roman" w:hAnsi="Times New Roman"/>
          <w:sz w:val="28"/>
          <w:szCs w:val="28"/>
        </w:rPr>
        <w:t>ой</w:t>
      </w:r>
      <w:r w:rsidR="00FE638A" w:rsidRPr="000206FC">
        <w:rPr>
          <w:rFonts w:ascii="Times New Roman" w:hAnsi="Times New Roman"/>
          <w:sz w:val="28"/>
          <w:szCs w:val="28"/>
        </w:rPr>
        <w:t xml:space="preserve"> систем</w:t>
      </w:r>
      <w:r w:rsidR="003E4769">
        <w:rPr>
          <w:rFonts w:ascii="Times New Roman" w:hAnsi="Times New Roman"/>
          <w:sz w:val="28"/>
          <w:szCs w:val="28"/>
        </w:rPr>
        <w:t>е</w:t>
      </w:r>
      <w:r w:rsidR="00FE638A" w:rsidRPr="000206FC">
        <w:rPr>
          <w:rFonts w:ascii="Times New Roman" w:hAnsi="Times New Roman"/>
          <w:sz w:val="28"/>
          <w:szCs w:val="28"/>
        </w:rPr>
        <w:t xml:space="preserve"> налогообложения и допустившие в 2023 году факт несвоевременной уплаты налогов, подлежащих уплате в период применения упрощенной системы налогообложения, в 2024 году не утрачивают право на применение упрощенной системы налогообложения при условии уплаты налогов </w:t>
      </w:r>
      <w:r w:rsidRPr="000206FC">
        <w:rPr>
          <w:rFonts w:ascii="Times New Roman" w:hAnsi="Times New Roman"/>
          <w:sz w:val="28"/>
          <w:szCs w:val="28"/>
        </w:rPr>
        <w:br/>
      </w:r>
      <w:r w:rsidR="00FE638A" w:rsidRPr="000206FC">
        <w:rPr>
          <w:rFonts w:ascii="Times New Roman" w:hAnsi="Times New Roman"/>
          <w:sz w:val="28"/>
          <w:szCs w:val="28"/>
        </w:rPr>
        <w:t xml:space="preserve">за 2023 год в полном объеме». </w:t>
      </w:r>
    </w:p>
    <w:p w:rsidR="00FE638A" w:rsidRPr="000206FC" w:rsidRDefault="00FE638A" w:rsidP="00FE638A">
      <w:pPr>
        <w:spacing w:after="0" w:line="240" w:lineRule="auto"/>
        <w:ind w:firstLine="709"/>
        <w:jc w:val="both"/>
        <w:rPr>
          <w:rFonts w:ascii="Times New Roman" w:eastAsia="Times New Roman" w:hAnsi="Times New Roman"/>
          <w:sz w:val="28"/>
          <w:szCs w:val="28"/>
          <w:lang w:eastAsia="ru-RU"/>
        </w:rPr>
      </w:pPr>
    </w:p>
    <w:p w:rsidR="00675E11" w:rsidRDefault="00675E11" w:rsidP="00FE638A">
      <w:pPr>
        <w:spacing w:after="0" w:line="240" w:lineRule="auto"/>
        <w:ind w:firstLine="709"/>
        <w:jc w:val="both"/>
        <w:rPr>
          <w:rFonts w:ascii="Times New Roman" w:eastAsia="Times New Roman" w:hAnsi="Times New Roman"/>
          <w:sz w:val="28"/>
          <w:szCs w:val="28"/>
          <w:lang w:eastAsia="ru-RU"/>
        </w:rPr>
      </w:pPr>
    </w:p>
    <w:p w:rsidR="00087CDD" w:rsidRPr="00ED213F" w:rsidRDefault="00087CDD" w:rsidP="00FE638A">
      <w:pPr>
        <w:spacing w:after="0" w:line="240" w:lineRule="auto"/>
        <w:ind w:firstLine="709"/>
        <w:jc w:val="both"/>
        <w:rPr>
          <w:rFonts w:ascii="Times New Roman" w:eastAsia="Times New Roman" w:hAnsi="Times New Roman"/>
          <w:sz w:val="28"/>
          <w:szCs w:val="28"/>
          <w:lang w:eastAsia="ru-RU"/>
        </w:rPr>
      </w:pPr>
    </w:p>
    <w:p w:rsidR="00ED213F" w:rsidRPr="00ED213F" w:rsidRDefault="00ED213F" w:rsidP="00FE638A">
      <w:pPr>
        <w:spacing w:after="0" w:line="240" w:lineRule="auto"/>
        <w:ind w:firstLine="709"/>
        <w:jc w:val="both"/>
        <w:rPr>
          <w:rFonts w:ascii="Times New Roman" w:eastAsia="Times New Roman" w:hAnsi="Times New Roman"/>
          <w:sz w:val="28"/>
          <w:szCs w:val="28"/>
          <w:lang w:eastAsia="ru-RU"/>
        </w:rPr>
      </w:pPr>
      <w:r w:rsidRPr="00ED213F">
        <w:rPr>
          <w:rFonts w:ascii="Times New Roman" w:eastAsia="Times New Roman" w:hAnsi="Times New Roman"/>
          <w:b/>
          <w:sz w:val="28"/>
          <w:szCs w:val="28"/>
          <w:lang w:eastAsia="ru-RU"/>
        </w:rPr>
        <w:lastRenderedPageBreak/>
        <w:t>Статья 2.</w:t>
      </w:r>
      <w:r w:rsidR="00D24562" w:rsidRPr="000206FC">
        <w:rPr>
          <w:rFonts w:ascii="Times New Roman" w:eastAsia="Times New Roman" w:hAnsi="Times New Roman"/>
          <w:sz w:val="28"/>
          <w:szCs w:val="28"/>
          <w:lang w:eastAsia="ru-RU"/>
        </w:rPr>
        <w:t xml:space="preserve"> </w:t>
      </w:r>
      <w:r w:rsidRPr="00ED213F">
        <w:rPr>
          <w:rFonts w:ascii="Times New Roman" w:eastAsia="Times New Roman" w:hAnsi="Times New Roman"/>
          <w:sz w:val="28"/>
          <w:szCs w:val="28"/>
          <w:lang w:eastAsia="ru-RU"/>
        </w:rPr>
        <w:t>Настоящий Закон вступает в силу со дня, следующего за днем официального опубликования.</w:t>
      </w:r>
    </w:p>
    <w:p w:rsidR="00632C4A" w:rsidRPr="000206FC" w:rsidRDefault="00632C4A" w:rsidP="00ED213F">
      <w:pPr>
        <w:spacing w:after="0" w:line="240" w:lineRule="auto"/>
        <w:ind w:firstLine="709"/>
        <w:jc w:val="both"/>
        <w:rPr>
          <w:rFonts w:ascii="Times New Roman" w:hAnsi="Times New Roman"/>
          <w:b/>
          <w:spacing w:val="-6"/>
          <w:sz w:val="28"/>
          <w:szCs w:val="28"/>
        </w:rPr>
      </w:pPr>
    </w:p>
    <w:p w:rsidR="00675E11" w:rsidRPr="000206FC" w:rsidRDefault="00675E11" w:rsidP="00ED213F">
      <w:pPr>
        <w:spacing w:after="0" w:line="240" w:lineRule="auto"/>
        <w:ind w:firstLine="709"/>
        <w:jc w:val="both"/>
        <w:rPr>
          <w:rFonts w:ascii="Times New Roman" w:hAnsi="Times New Roman"/>
          <w:b/>
          <w:spacing w:val="-6"/>
          <w:sz w:val="28"/>
          <w:szCs w:val="28"/>
        </w:rPr>
      </w:pPr>
    </w:p>
    <w:p w:rsidR="00D50853" w:rsidRPr="000206FC" w:rsidRDefault="00D50853" w:rsidP="001A37A8">
      <w:pPr>
        <w:spacing w:after="0" w:line="240" w:lineRule="auto"/>
        <w:ind w:firstLine="709"/>
        <w:jc w:val="both"/>
        <w:rPr>
          <w:rFonts w:ascii="Times New Roman" w:hAnsi="Times New Roman"/>
          <w:sz w:val="28"/>
          <w:szCs w:val="28"/>
        </w:rPr>
      </w:pPr>
    </w:p>
    <w:p w:rsidR="00100643" w:rsidRPr="000206FC" w:rsidRDefault="00100643" w:rsidP="001A37A8">
      <w:pPr>
        <w:spacing w:after="0" w:line="240" w:lineRule="auto"/>
        <w:jc w:val="both"/>
        <w:rPr>
          <w:rFonts w:ascii="Times New Roman" w:hAnsi="Times New Roman"/>
          <w:bCs/>
          <w:sz w:val="28"/>
          <w:szCs w:val="28"/>
          <w:lang w:eastAsia="ru-RU"/>
        </w:rPr>
      </w:pPr>
      <w:r w:rsidRPr="000206FC">
        <w:rPr>
          <w:rFonts w:ascii="Times New Roman" w:hAnsi="Times New Roman"/>
          <w:bCs/>
          <w:sz w:val="28"/>
          <w:szCs w:val="28"/>
          <w:lang w:eastAsia="ru-RU"/>
        </w:rPr>
        <w:t>Президент</w:t>
      </w:r>
    </w:p>
    <w:p w:rsidR="00100643" w:rsidRPr="000206FC" w:rsidRDefault="00100643" w:rsidP="001A37A8">
      <w:pPr>
        <w:spacing w:after="0" w:line="240" w:lineRule="auto"/>
        <w:jc w:val="both"/>
        <w:rPr>
          <w:rFonts w:ascii="Times New Roman" w:hAnsi="Times New Roman"/>
          <w:bCs/>
          <w:sz w:val="28"/>
          <w:szCs w:val="28"/>
          <w:lang w:eastAsia="ru-RU"/>
        </w:rPr>
      </w:pPr>
      <w:r w:rsidRPr="000206FC">
        <w:rPr>
          <w:rFonts w:ascii="Times New Roman" w:hAnsi="Times New Roman"/>
          <w:bCs/>
          <w:sz w:val="28"/>
          <w:szCs w:val="28"/>
          <w:lang w:eastAsia="ru-RU"/>
        </w:rPr>
        <w:t>Приднестровской</w:t>
      </w:r>
    </w:p>
    <w:p w:rsidR="00100643" w:rsidRPr="000206FC" w:rsidRDefault="00100643" w:rsidP="001A37A8">
      <w:pPr>
        <w:spacing w:after="0" w:line="240" w:lineRule="auto"/>
        <w:jc w:val="both"/>
        <w:rPr>
          <w:rFonts w:ascii="Times New Roman" w:hAnsi="Times New Roman"/>
          <w:bCs/>
          <w:sz w:val="28"/>
          <w:szCs w:val="28"/>
          <w:lang w:eastAsia="ru-RU"/>
        </w:rPr>
      </w:pPr>
      <w:r w:rsidRPr="000206FC">
        <w:rPr>
          <w:rFonts w:ascii="Times New Roman" w:hAnsi="Times New Roman"/>
          <w:bCs/>
          <w:sz w:val="28"/>
          <w:szCs w:val="28"/>
          <w:lang w:eastAsia="ru-RU"/>
        </w:rPr>
        <w:t>Молдавской Республики                                            В. Н. КРАСНОСЕЛЬСКИЙ</w:t>
      </w:r>
    </w:p>
    <w:p w:rsidR="00100643" w:rsidRPr="000206FC" w:rsidRDefault="00100643" w:rsidP="001A37A8">
      <w:pPr>
        <w:spacing w:after="0" w:line="240" w:lineRule="auto"/>
        <w:jc w:val="both"/>
        <w:rPr>
          <w:rFonts w:ascii="Times New Roman" w:hAnsi="Times New Roman"/>
          <w:bCs/>
          <w:sz w:val="28"/>
          <w:szCs w:val="28"/>
          <w:lang w:eastAsia="ru-RU"/>
        </w:rPr>
      </w:pPr>
    </w:p>
    <w:p w:rsidR="00C818E5" w:rsidRPr="000206FC" w:rsidRDefault="00C818E5" w:rsidP="001A37A8">
      <w:pPr>
        <w:spacing w:after="0" w:line="240" w:lineRule="auto"/>
        <w:jc w:val="both"/>
        <w:rPr>
          <w:rFonts w:ascii="Times New Roman" w:hAnsi="Times New Roman"/>
          <w:bCs/>
          <w:sz w:val="28"/>
          <w:szCs w:val="28"/>
          <w:lang w:eastAsia="ru-RU"/>
        </w:rPr>
      </w:pPr>
    </w:p>
    <w:p w:rsidR="00C818E5" w:rsidRDefault="00C818E5" w:rsidP="001A37A8">
      <w:pPr>
        <w:spacing w:after="0" w:line="240" w:lineRule="auto"/>
        <w:jc w:val="both"/>
        <w:rPr>
          <w:rFonts w:ascii="Times New Roman" w:hAnsi="Times New Roman"/>
          <w:bCs/>
          <w:sz w:val="28"/>
          <w:szCs w:val="28"/>
          <w:lang w:eastAsia="ru-RU"/>
        </w:rPr>
      </w:pPr>
    </w:p>
    <w:p w:rsidR="00CB3131" w:rsidRPr="00CB3131" w:rsidRDefault="00CB3131" w:rsidP="00CB3131">
      <w:pPr>
        <w:spacing w:after="0" w:line="240" w:lineRule="auto"/>
        <w:jc w:val="both"/>
        <w:rPr>
          <w:rFonts w:ascii="Times New Roman" w:hAnsi="Times New Roman"/>
          <w:bCs/>
          <w:sz w:val="28"/>
          <w:szCs w:val="28"/>
          <w:lang w:eastAsia="ru-RU"/>
        </w:rPr>
      </w:pPr>
      <w:r w:rsidRPr="00CB3131">
        <w:rPr>
          <w:rFonts w:ascii="Times New Roman" w:hAnsi="Times New Roman"/>
          <w:bCs/>
          <w:sz w:val="28"/>
          <w:szCs w:val="28"/>
          <w:lang w:eastAsia="ru-RU"/>
        </w:rPr>
        <w:t>г. Тирасполь</w:t>
      </w:r>
    </w:p>
    <w:p w:rsidR="00CB3131" w:rsidRPr="00CB3131" w:rsidRDefault="00CB3131" w:rsidP="00CB3131">
      <w:pPr>
        <w:spacing w:after="0" w:line="240" w:lineRule="auto"/>
        <w:jc w:val="both"/>
        <w:rPr>
          <w:rFonts w:ascii="Times New Roman" w:hAnsi="Times New Roman"/>
          <w:bCs/>
          <w:sz w:val="28"/>
          <w:szCs w:val="28"/>
          <w:lang w:eastAsia="ru-RU"/>
        </w:rPr>
      </w:pPr>
      <w:r w:rsidRPr="00CB3131">
        <w:rPr>
          <w:rFonts w:ascii="Times New Roman" w:hAnsi="Times New Roman"/>
          <w:bCs/>
          <w:sz w:val="28"/>
          <w:szCs w:val="28"/>
          <w:lang w:eastAsia="ru-RU"/>
        </w:rPr>
        <w:t>19 декабря 2023 г.</w:t>
      </w:r>
    </w:p>
    <w:p w:rsidR="00CB3131" w:rsidRPr="00CB3131" w:rsidRDefault="00CB3131" w:rsidP="00CB3131">
      <w:pPr>
        <w:spacing w:after="0" w:line="240" w:lineRule="auto"/>
        <w:jc w:val="both"/>
        <w:rPr>
          <w:rFonts w:ascii="Times New Roman" w:hAnsi="Times New Roman"/>
          <w:bCs/>
          <w:sz w:val="28"/>
          <w:szCs w:val="28"/>
          <w:lang w:eastAsia="ru-RU"/>
        </w:rPr>
      </w:pPr>
      <w:r w:rsidRPr="00CB3131">
        <w:rPr>
          <w:rFonts w:ascii="Times New Roman" w:hAnsi="Times New Roman"/>
          <w:bCs/>
          <w:sz w:val="28"/>
          <w:szCs w:val="28"/>
          <w:lang w:eastAsia="ru-RU"/>
        </w:rPr>
        <w:t>№ 384-ЗИД-VI</w:t>
      </w:r>
      <w:r w:rsidRPr="00CB3131">
        <w:rPr>
          <w:rFonts w:ascii="Times New Roman" w:hAnsi="Times New Roman"/>
          <w:bCs/>
          <w:sz w:val="28"/>
          <w:szCs w:val="28"/>
          <w:lang w:val="en-US" w:eastAsia="ru-RU"/>
        </w:rPr>
        <w:t>I</w:t>
      </w:r>
    </w:p>
    <w:p w:rsidR="00CB3131" w:rsidRPr="000206FC" w:rsidRDefault="00CB3131" w:rsidP="001A37A8">
      <w:pPr>
        <w:spacing w:after="0" w:line="240" w:lineRule="auto"/>
        <w:jc w:val="both"/>
        <w:rPr>
          <w:rFonts w:ascii="Times New Roman" w:hAnsi="Times New Roman"/>
          <w:bCs/>
          <w:sz w:val="28"/>
          <w:szCs w:val="28"/>
          <w:lang w:eastAsia="ru-RU"/>
        </w:rPr>
      </w:pPr>
      <w:bookmarkStart w:id="0" w:name="_GoBack"/>
      <w:bookmarkEnd w:id="0"/>
    </w:p>
    <w:sectPr w:rsidR="00CB3131" w:rsidRPr="000206FC"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F91" w:rsidRDefault="00AD0F91" w:rsidP="00345500">
      <w:pPr>
        <w:spacing w:after="0" w:line="240" w:lineRule="auto"/>
      </w:pPr>
      <w:r>
        <w:separator/>
      </w:r>
    </w:p>
  </w:endnote>
  <w:endnote w:type="continuationSeparator" w:id="0">
    <w:p w:rsidR="00AD0F91" w:rsidRDefault="00AD0F91"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F91" w:rsidRDefault="00AD0F91" w:rsidP="00345500">
      <w:pPr>
        <w:spacing w:after="0" w:line="240" w:lineRule="auto"/>
      </w:pPr>
      <w:r>
        <w:separator/>
      </w:r>
    </w:p>
  </w:footnote>
  <w:footnote w:type="continuationSeparator" w:id="0">
    <w:p w:rsidR="00AD0F91" w:rsidRDefault="00AD0F91"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CB3131">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00482"/>
    <w:rsid w:val="000149D3"/>
    <w:rsid w:val="000160C7"/>
    <w:rsid w:val="000206FC"/>
    <w:rsid w:val="00040B05"/>
    <w:rsid w:val="00046FD8"/>
    <w:rsid w:val="0005531D"/>
    <w:rsid w:val="000625A6"/>
    <w:rsid w:val="00073CC1"/>
    <w:rsid w:val="00087CDD"/>
    <w:rsid w:val="00095729"/>
    <w:rsid w:val="000B7684"/>
    <w:rsid w:val="000C0D5B"/>
    <w:rsid w:val="000C5CB5"/>
    <w:rsid w:val="000C654A"/>
    <w:rsid w:val="000C740C"/>
    <w:rsid w:val="000C7BDE"/>
    <w:rsid w:val="00100643"/>
    <w:rsid w:val="001031DA"/>
    <w:rsid w:val="0011074A"/>
    <w:rsid w:val="00117E1D"/>
    <w:rsid w:val="00126180"/>
    <w:rsid w:val="00130F7A"/>
    <w:rsid w:val="00137033"/>
    <w:rsid w:val="00181718"/>
    <w:rsid w:val="00187139"/>
    <w:rsid w:val="001952BC"/>
    <w:rsid w:val="001A2B47"/>
    <w:rsid w:val="001A37A8"/>
    <w:rsid w:val="001A4C5E"/>
    <w:rsid w:val="001C34DA"/>
    <w:rsid w:val="001C7DC9"/>
    <w:rsid w:val="001E6513"/>
    <w:rsid w:val="00206B8E"/>
    <w:rsid w:val="00212592"/>
    <w:rsid w:val="00221591"/>
    <w:rsid w:val="00232502"/>
    <w:rsid w:val="00232793"/>
    <w:rsid w:val="00237525"/>
    <w:rsid w:val="0024115B"/>
    <w:rsid w:val="00256350"/>
    <w:rsid w:val="00260124"/>
    <w:rsid w:val="0026434B"/>
    <w:rsid w:val="0026606F"/>
    <w:rsid w:val="0029714A"/>
    <w:rsid w:val="002A29DE"/>
    <w:rsid w:val="002C0360"/>
    <w:rsid w:val="002D0D98"/>
    <w:rsid w:val="002D60D7"/>
    <w:rsid w:val="002E77AC"/>
    <w:rsid w:val="00322CE3"/>
    <w:rsid w:val="003325BD"/>
    <w:rsid w:val="00345500"/>
    <w:rsid w:val="00345A59"/>
    <w:rsid w:val="00354B82"/>
    <w:rsid w:val="00357FD7"/>
    <w:rsid w:val="00363552"/>
    <w:rsid w:val="003714C4"/>
    <w:rsid w:val="0037483B"/>
    <w:rsid w:val="0038285F"/>
    <w:rsid w:val="00382941"/>
    <w:rsid w:val="00386E71"/>
    <w:rsid w:val="00392E49"/>
    <w:rsid w:val="003C11F9"/>
    <w:rsid w:val="003C2054"/>
    <w:rsid w:val="003C6937"/>
    <w:rsid w:val="003E4769"/>
    <w:rsid w:val="003F7541"/>
    <w:rsid w:val="00426759"/>
    <w:rsid w:val="004407A7"/>
    <w:rsid w:val="004531BE"/>
    <w:rsid w:val="0047004F"/>
    <w:rsid w:val="00477916"/>
    <w:rsid w:val="00492944"/>
    <w:rsid w:val="00495804"/>
    <w:rsid w:val="004C19EE"/>
    <w:rsid w:val="004C3021"/>
    <w:rsid w:val="004D7943"/>
    <w:rsid w:val="004E5936"/>
    <w:rsid w:val="004F3E0A"/>
    <w:rsid w:val="004F61E3"/>
    <w:rsid w:val="005014D8"/>
    <w:rsid w:val="0050411E"/>
    <w:rsid w:val="005075CD"/>
    <w:rsid w:val="00511884"/>
    <w:rsid w:val="00513E96"/>
    <w:rsid w:val="00527806"/>
    <w:rsid w:val="0054422B"/>
    <w:rsid w:val="00554685"/>
    <w:rsid w:val="005636EB"/>
    <w:rsid w:val="00564142"/>
    <w:rsid w:val="00582C2E"/>
    <w:rsid w:val="005B26DD"/>
    <w:rsid w:val="005C7A3D"/>
    <w:rsid w:val="005E4DBE"/>
    <w:rsid w:val="005F1CBB"/>
    <w:rsid w:val="005F1D3D"/>
    <w:rsid w:val="005F76BB"/>
    <w:rsid w:val="00600597"/>
    <w:rsid w:val="00611914"/>
    <w:rsid w:val="0061559E"/>
    <w:rsid w:val="00615D51"/>
    <w:rsid w:val="0062154C"/>
    <w:rsid w:val="00626CA9"/>
    <w:rsid w:val="0063285E"/>
    <w:rsid w:val="00632C4A"/>
    <w:rsid w:val="006343E2"/>
    <w:rsid w:val="00634A17"/>
    <w:rsid w:val="00636270"/>
    <w:rsid w:val="00644F0F"/>
    <w:rsid w:val="00652F0E"/>
    <w:rsid w:val="00675E11"/>
    <w:rsid w:val="00676AA9"/>
    <w:rsid w:val="006A0535"/>
    <w:rsid w:val="006A2457"/>
    <w:rsid w:val="006C5AD4"/>
    <w:rsid w:val="006D3A80"/>
    <w:rsid w:val="006E281E"/>
    <w:rsid w:val="00725D80"/>
    <w:rsid w:val="0073438D"/>
    <w:rsid w:val="00741AF9"/>
    <w:rsid w:val="0074207E"/>
    <w:rsid w:val="00773E9F"/>
    <w:rsid w:val="00785608"/>
    <w:rsid w:val="007A7EDD"/>
    <w:rsid w:val="007C20EE"/>
    <w:rsid w:val="007D2E81"/>
    <w:rsid w:val="007E5401"/>
    <w:rsid w:val="007F15AF"/>
    <w:rsid w:val="008257D1"/>
    <w:rsid w:val="00830176"/>
    <w:rsid w:val="00830DB7"/>
    <w:rsid w:val="00870FFA"/>
    <w:rsid w:val="00872AD5"/>
    <w:rsid w:val="00874A35"/>
    <w:rsid w:val="00887D17"/>
    <w:rsid w:val="00896371"/>
    <w:rsid w:val="008A0297"/>
    <w:rsid w:val="008A6B97"/>
    <w:rsid w:val="008A6DF1"/>
    <w:rsid w:val="008B4D71"/>
    <w:rsid w:val="008C2623"/>
    <w:rsid w:val="008D74E4"/>
    <w:rsid w:val="008F7038"/>
    <w:rsid w:val="00916B2D"/>
    <w:rsid w:val="0092469B"/>
    <w:rsid w:val="009311A2"/>
    <w:rsid w:val="0095359E"/>
    <w:rsid w:val="00965A5F"/>
    <w:rsid w:val="00967130"/>
    <w:rsid w:val="009779AA"/>
    <w:rsid w:val="00994823"/>
    <w:rsid w:val="00996EA1"/>
    <w:rsid w:val="009C3404"/>
    <w:rsid w:val="009C3AED"/>
    <w:rsid w:val="009E6D64"/>
    <w:rsid w:val="009F106B"/>
    <w:rsid w:val="00A00A22"/>
    <w:rsid w:val="00A10048"/>
    <w:rsid w:val="00A23310"/>
    <w:rsid w:val="00A44D4D"/>
    <w:rsid w:val="00A65E3E"/>
    <w:rsid w:val="00A70095"/>
    <w:rsid w:val="00A82D17"/>
    <w:rsid w:val="00A865EA"/>
    <w:rsid w:val="00A87237"/>
    <w:rsid w:val="00AA4613"/>
    <w:rsid w:val="00AA75C7"/>
    <w:rsid w:val="00AB5541"/>
    <w:rsid w:val="00AC0BD7"/>
    <w:rsid w:val="00AD0F91"/>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6311F"/>
    <w:rsid w:val="00B67792"/>
    <w:rsid w:val="00B72A6F"/>
    <w:rsid w:val="00B75950"/>
    <w:rsid w:val="00B8520C"/>
    <w:rsid w:val="00BB4551"/>
    <w:rsid w:val="00BC5FFA"/>
    <w:rsid w:val="00BE3444"/>
    <w:rsid w:val="00BE3A34"/>
    <w:rsid w:val="00BF041A"/>
    <w:rsid w:val="00BF42EA"/>
    <w:rsid w:val="00C223D0"/>
    <w:rsid w:val="00C2587C"/>
    <w:rsid w:val="00C34238"/>
    <w:rsid w:val="00C616F6"/>
    <w:rsid w:val="00C62295"/>
    <w:rsid w:val="00C64D41"/>
    <w:rsid w:val="00C73D37"/>
    <w:rsid w:val="00C818E5"/>
    <w:rsid w:val="00C971F3"/>
    <w:rsid w:val="00CB3131"/>
    <w:rsid w:val="00CD1A80"/>
    <w:rsid w:val="00CD41F2"/>
    <w:rsid w:val="00CF6C14"/>
    <w:rsid w:val="00D0081A"/>
    <w:rsid w:val="00D10B83"/>
    <w:rsid w:val="00D1496F"/>
    <w:rsid w:val="00D24562"/>
    <w:rsid w:val="00D3690F"/>
    <w:rsid w:val="00D412CC"/>
    <w:rsid w:val="00D431A9"/>
    <w:rsid w:val="00D50853"/>
    <w:rsid w:val="00D61D2E"/>
    <w:rsid w:val="00D80994"/>
    <w:rsid w:val="00D87AA3"/>
    <w:rsid w:val="00D921BA"/>
    <w:rsid w:val="00DC1CB9"/>
    <w:rsid w:val="00DD368C"/>
    <w:rsid w:val="00DD6054"/>
    <w:rsid w:val="00DE03FF"/>
    <w:rsid w:val="00DE6BBB"/>
    <w:rsid w:val="00E03323"/>
    <w:rsid w:val="00E160C7"/>
    <w:rsid w:val="00E16B46"/>
    <w:rsid w:val="00E24320"/>
    <w:rsid w:val="00E35F41"/>
    <w:rsid w:val="00E41CEA"/>
    <w:rsid w:val="00E43229"/>
    <w:rsid w:val="00E472BE"/>
    <w:rsid w:val="00E52A95"/>
    <w:rsid w:val="00E728D8"/>
    <w:rsid w:val="00E75A76"/>
    <w:rsid w:val="00E75BFB"/>
    <w:rsid w:val="00E81C7C"/>
    <w:rsid w:val="00E830A9"/>
    <w:rsid w:val="00E84604"/>
    <w:rsid w:val="00E87B46"/>
    <w:rsid w:val="00EC444D"/>
    <w:rsid w:val="00ED0A61"/>
    <w:rsid w:val="00ED213F"/>
    <w:rsid w:val="00EE06C3"/>
    <w:rsid w:val="00EE34C6"/>
    <w:rsid w:val="00EF346C"/>
    <w:rsid w:val="00F07A5F"/>
    <w:rsid w:val="00F11CA9"/>
    <w:rsid w:val="00F20A73"/>
    <w:rsid w:val="00F31708"/>
    <w:rsid w:val="00F33EBD"/>
    <w:rsid w:val="00F42B0C"/>
    <w:rsid w:val="00F926BF"/>
    <w:rsid w:val="00FB1EC0"/>
    <w:rsid w:val="00FB4D12"/>
    <w:rsid w:val="00FB6A48"/>
    <w:rsid w:val="00FC429D"/>
    <w:rsid w:val="00FD107A"/>
    <w:rsid w:val="00FE06AB"/>
    <w:rsid w:val="00FE638A"/>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178</cp:revision>
  <cp:lastPrinted>2023-12-11T12:12:00Z</cp:lastPrinted>
  <dcterms:created xsi:type="dcterms:W3CDTF">2023-10-20T13:41:00Z</dcterms:created>
  <dcterms:modified xsi:type="dcterms:W3CDTF">2023-12-19T13:27:00Z</dcterms:modified>
</cp:coreProperties>
</file>