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569EC" w:rsidRPr="00E7238D" w:rsidRDefault="00E569EC" w:rsidP="00E569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569EC" w:rsidRPr="00E569EC" w:rsidRDefault="00E569EC" w:rsidP="00E569E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569E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Уголовно-процессуальный кодекс </w:t>
      </w:r>
    </w:p>
    <w:p w:rsidR="00E569EC" w:rsidRPr="00E7238D" w:rsidRDefault="00E569EC" w:rsidP="00E569E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9EC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69EC" w:rsidRPr="00E7238D" w:rsidRDefault="00E569EC" w:rsidP="00E56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C" w:rsidRPr="00E7238D" w:rsidRDefault="00E569EC" w:rsidP="00E569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569EC" w:rsidRPr="00E7238D" w:rsidRDefault="00E569EC" w:rsidP="00E569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22</w:t>
      </w: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</w:p>
    <w:p w:rsidR="00E569EC" w:rsidRPr="00E569EC" w:rsidRDefault="00E569EC" w:rsidP="00E569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>с изменениями и дополнениями, внесенными законами Приднестровской Молдавской Республики</w:t>
      </w:r>
      <w:r w:rsidRPr="00BE1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 2002 года № 217-ЗИ-III (САЗ 02-52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февраля 2003 года № 247-ЗИД-III (САЗ 03-9); от 20 июня 2003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291-ЗИД-III (САЗ 03-25); от 1 июля 2003 года № 300-ЗИД-III (САЗ 03-27);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июля 2003 года № 301-ЗИД-III (САЗ 03-27); от 17 августа 2004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466-ЗИД-III (САЗ 04-34); от 5 ноября 2004 года № 490-ЗИД-III (САЗ 04-45); от 21 июля 2005 года № 598-ЗИД-III (САЗ 05-30); от 1 августа 2005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605-ЗИД-III (САЗ 05-32); от 4 октября 2005 года № 635-ЗИД-III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05-41); от 17 ноября 2005 года № 666-ЗИ-III (САЗ 05-47); от 19 апреля 2006 года № 23-ЗИД-IV (САЗ 06-17); от 19 июня 2006 года № 47-ЗИД-IV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06-26); от 7 августа 2006 года № 71-ЗИД-IV (САЗ 06-33); от 3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2007 года № 201-ЗИД-IV (САЗ 07-15); от 18 апреля 2007 года № 204-ЗИ-IV (САЗ 07-17); от 14 июня 2007 года № 226-ЗИ-IV (САЗ 07-25); от 2 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2007 года № 277-ЗИ-IV (САЗ 07-32); от 2 августа 2007 года № 280-ЗИД-IV (САЗ 07-32); от 6 ноября 2007 года № 330-ЗИД-IV (САЗ 07-46); от 6 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2008 года № 458-ЗД-IV (САЗ 08-18); от 25 июля 2008 года № 494-ЗИ-IV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08-29); от 4 декабря 2008 года № 615-ЗД-IV (САЗ 08-48); от 16 января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2009 года № 649-ЗИД-IV (САЗ 09-3); от 24 февраля 2009 года № 670-ЗД-IV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09-9); от 23 марта 2009 года № 685-ЗИ-IV (САЗ 09-13); от 3 апреля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2009 года № 700-ЗД-IV (САЗ 09-14); от 6 мая 2009 года № 745-ЗД-IV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09-19); от 6 мая 2009 года № 746-ЗИД-IV (САЗ 09-19); от 12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2009 года № 779-ЗД-IV (САЗ 09-24); от 6 августа 2009 года № 832-ЗИД-IV (САЗ 09-32); от 11 января 2010 года № 2-ЗИ-IV (САЗ 10-2); от 14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2010 года № 48-ЗИ-IV (САЗ 10-15); от 16 апреля 2010 года № 52-ЗИ-IV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10-15); от 28 апреля 2010 года № 62-ЗИД-IV (САЗ 10-17); от 22 июня 2010 года № 105-ЗИ-IV (САЗ 10-25); от 22 июня 2010 года № 106-ЗИ-IV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10-25); от 23 июня 2010 года № 108-ЗИ-IV (САЗ 10-25); от 15 ноября 2010 года № 209-ЗИ-IV (САЗ 10-46); от 8 декабря 2010 года № 248-ЗИ-IV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(САЗ 10-49); от 29 марта 2011 года № 21-ЗД-V (САЗ 11-13); от 11 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2011 года № 46-ЗИД-V (САЗ 11-19); от 13 мая 2011 года № 50-ЗИ-V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11-19); от 17 мая 2011 года № 53-ЗИ-V (САЗ 11-20); от 6 июня 2011 года № 84-ЗИ-V (САЗ 11-23); от 22 июля 2011 года № 120-ЗИД-V (САЗ 11-29);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октября 2011 года № 185-ЗИ-V (САЗ 11-42); от 25 октября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192-ЗИ-V (САЗ 11-43); от 24 ноября 2011 года № 208-ЗД-V (САЗ 11-47);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ноября 2011 года № 223-ЗД-V (САЗ 11-48); от 13 февраля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6-ЗИ-V (САЗ 12-8); от 20 февраля 2012 года № 15-ЗИД-V (САЗ 12-9);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марта 2012 года № 27-ЗИД-V (САЗ 12-12); от 30 марта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40-ЗИД-V (САЗ 12-14); от 4 апреля 2012 года № 42-ЗИ-V (САЗ 12-15);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апреля 2012 года № 46-ЗИ-V (САЗ 12-17); от 19 июля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140-ЗД-V (САЗ 12-30); от 31 июля 2012 года № 152-ЗИД-V (САЗ 12-32);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октября 2012 года № 186-ЗИД-V (САЗ 12-42); от 26 октября 2012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208-ЗИД-V (САЗ 12-44); от 12 декабря 2012 года № 238-ЗД-V (САЗ 12-51); от 11 марта 2013 года № 57-ЗИД-V (САЗ 13-10); от 21 марта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79-ЗИ-V (САЗ 13-11); от 10 июня 2013 года № 113-ЗИ-V (САЗ 13-23);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июля 2013 года № 155-ЗИД-V (САЗ 13-27); от 25 июля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165-ЗИД-V (САЗ 13-29); от 25 июля 2013 года № 167-ЗД-V (САЗ 13-29);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января 2014 года № 1-ЗИ-V (САЗ 14-3); от 22 апреля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88-ЗИ-V (САЗ 14-17); от 22 апреля 2014 года № 90-ЗИД-V (САЗ 14-17);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апреля 2014 года № 92-ЗИД-V (САЗ 14-17); от 7 мая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99-ЗИД-V (САЗ 14-19); от 26 мая 2014 года № 102-ЗИД-V (САЗ 14-22);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июля 2014 года № 140-ЗИД-V (САЗ 14-29); от 5 ноября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171-ЗИД-V (САЗ 14-45); от 5 ноября 2014 года № 172-ЗИ-V (САЗ 14-45);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декабря 2014 года № 211-ЗИД-V (САЗ 14-51); от 15 января 2015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15-ЗИД-V (САЗ 15-3); от 16 января 2015 года № 27-ЗИД-V (САЗ 15-3);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марта 2015 года № 54-ЗИ-V (САЗ 15-13,1); от 24 февраля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34-ЗИД-VI (САЗ 16-8); от 11 марта 2016 года № 52-ЗД-VI (САЗ 16-10);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апреля 2016 года № 66-ЗИ-VI (САЗ 16-14); от 27 октября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235-ЗИ-VI (САЗ 16-43); от 18 ноября 2016 года № 250-ЗИД-VI (САЗ 16-46); от 10 апреля 2017 года № 76-ЗИД-VI (САЗ 17-16); от 26 июня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№ 188-ЗИД-VI (САЗ 17-27); от 10 ноября 2017 года № 311-ЗИД-VI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223-ЗИД-VI (САЗ 18-29); от 29 марта 2019 года № 36-ЗД-VI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19-12); от 2 ноября 2019 года № 202-ЗИД-VI (САЗ 19-42); от 30 декабря 2019 года № 262-ЗИД-VI (САЗ 20-1); от 14 февраля 2020 года № 25-ЗИ-VI (САЗ 20-7); от 12 марта 2020 года № 52-ЗИ-VI (САЗ 20-11); от 30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116-ЗД-VI (САЗ 20-31); от 6 августа 2020 года № 129-ЗИД-VI (САЗ 20-32); от 11 ноября 2020 года № 185-ЗИД-VI (САЗ 20-46); от 25 февраля 2021 года № 20-ЗИД-VII (САЗ 21-8); от 15 марта 2021 года № 31-ЗД-VII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21-11); от 12 апреля 2021 года № 66-ЗД-VII (САЗ 21-15); от 29 апреля 2021 года № 83-ЗИД-VII (САЗ 21-17); от 31 мая 2021 года № 105-ЗД-VII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21-22); от 26 июля 2021 года № 189-ЗИД-VII (САЗ 21-30); от 5 ноября </w:t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2021 года № 279-ЗИД-VII (САЗ 21-44,1); от 10 марта 2022 года № 35-ЗИД-VII (САЗ 22-9); от 26 апреля 2022 года № 68-ЗИД-VII (САЗ 22-16); от 20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 139-ЗД-VII (САЗ 22-24); от 5 июля 2022 года № 164-ЗД-VII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5071">
        <w:rPr>
          <w:rFonts w:ascii="Times New Roman" w:eastAsia="Times New Roman" w:hAnsi="Times New Roman"/>
          <w:sz w:val="28"/>
          <w:szCs w:val="28"/>
          <w:lang w:eastAsia="ru-RU"/>
        </w:rPr>
        <w:t>(САЗ 22-26); от 28 июля 2022 года № 220-ЗИ-VII (САЗ 22-29); от 24 октября 2022 года № 310-ЗИД-VII (САЗ 22-42)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 xml:space="preserve">7 июня 2023 года № 123-ЗИ-VII (САЗ 23-23); от 7 июня 2023 года № 124-ЗД-VII (САЗ 23-23); от 7 июня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2023 года № 125-ЗД-VII (САЗ 23-23); от 30 июня 2023 года № 175-ЗИ-VII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br/>
        <w:t>(САЗ 23-26); от 30 июня 2023 года № 178-ЗИД-VII (САЗ 23-26)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17 июля 2023 года № 230-ЗИД-</w:t>
      </w:r>
      <w:r w:rsidRPr="00E572D7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(САЗ 23-29)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17 июля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№ 234-ЗИ-VII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D7">
        <w:rPr>
          <w:rFonts w:ascii="Times New Roman" w:eastAsia="Times New Roman" w:hAnsi="Times New Roman"/>
          <w:sz w:val="28"/>
          <w:szCs w:val="28"/>
          <w:lang w:eastAsia="ru-RU"/>
        </w:rPr>
        <w:t>(САЗ 23-29)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10 октября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№ 318-ЗИД-VII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15F">
        <w:rPr>
          <w:rFonts w:ascii="Times New Roman" w:eastAsia="Times New Roman" w:hAnsi="Times New Roman"/>
          <w:sz w:val="28"/>
          <w:szCs w:val="28"/>
          <w:lang w:eastAsia="ru-RU"/>
        </w:rPr>
        <w:t>(САЗ 23-41)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E5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ноября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335-ЗИД-VII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23-45)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E569EC">
        <w:rPr>
          <w:rFonts w:ascii="Times New Roman" w:hAnsi="Times New Roman" w:cs="Times New Roman"/>
          <w:sz w:val="28"/>
          <w:szCs w:val="28"/>
        </w:rPr>
        <w:t>10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9EC">
        <w:rPr>
          <w:rFonts w:ascii="Times New Roman" w:hAnsi="Times New Roman" w:cs="Times New Roman"/>
          <w:sz w:val="28"/>
          <w:szCs w:val="28"/>
        </w:rPr>
        <w:t>№ 343-ЗИ-VII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9EC">
        <w:rPr>
          <w:rFonts w:ascii="Times New Roman" w:hAnsi="Times New Roman" w:cs="Times New Roman"/>
          <w:sz w:val="28"/>
          <w:szCs w:val="28"/>
        </w:rPr>
        <w:t>(САЗ 23-45)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следующее изменение.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татью 46-1 изложить в следующей редакции: </w:t>
      </w:r>
    </w:p>
    <w:p w:rsidR="005C6F8E" w:rsidRDefault="00E569EC" w:rsidP="005C6F8E">
      <w:pPr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«Статья 46-1. Обстоятельства, исключающие участие в производстве </w:t>
      </w:r>
    </w:p>
    <w:p w:rsidR="00E569EC" w:rsidRDefault="00E569EC" w:rsidP="005C6F8E">
      <w:pPr>
        <w:autoSpaceDE w:val="0"/>
        <w:autoSpaceDN w:val="0"/>
        <w:adjustRightInd w:val="0"/>
        <w:spacing w:after="0"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5C6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уголовному делу защитника, представителя</w:t>
      </w:r>
    </w:p>
    <w:p w:rsidR="005C6F8E" w:rsidRDefault="00E569EC" w:rsidP="005C6F8E">
      <w:pPr>
        <w:autoSpaceDE w:val="0"/>
        <w:autoSpaceDN w:val="0"/>
        <w:adjustRightInd w:val="0"/>
        <w:spacing w:after="0"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потерпевшего, гражданского истца и гражданского</w:t>
      </w:r>
    </w:p>
    <w:p w:rsidR="00E569EC" w:rsidRPr="00E569EC" w:rsidRDefault="00E569EC" w:rsidP="005C6F8E">
      <w:pPr>
        <w:autoSpaceDE w:val="0"/>
        <w:autoSpaceDN w:val="0"/>
        <w:adjustRightInd w:val="0"/>
        <w:spacing w:after="0" w:line="240" w:lineRule="auto"/>
        <w:ind w:left="255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ответчика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Защитник, представитель потерпевшего, гражданского истца или гражданского ответчика не вправе участвовать в производстве по уголовному делу, если он: 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а) оказывает или ранее оказывал юридическую помощь лицу, интересы которого противоречат интересам лица, обратившегося с просьбой о ведении дела;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ранее участвовал в качестве судьи, прокурора, государственного обвинителя, следователя, лица, производившего дознание, судебного эксперта, специалиста, переводчика, свидетеля или понятого по данному делу; 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состоит в родственных отношениях с должностным лицом, принимающим участие в расследовании или рассмотрении дела. 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>2. Решение об отводе защитника, представителя потерпевшего, гражданского истца и гражданского ответчика принимается в порядке, предусмотренном статьей 119 настоящего Кодекса».</w:t>
      </w:r>
    </w:p>
    <w:p w:rsidR="00E569EC" w:rsidRP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69EC" w:rsidRPr="00E30FEE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E569EC" w:rsidRDefault="00E569EC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8E" w:rsidRPr="00E7238D" w:rsidRDefault="005C6F8E" w:rsidP="00E56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C" w:rsidRPr="00E7238D" w:rsidRDefault="00E569EC" w:rsidP="00E5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569EC" w:rsidRPr="00E7238D" w:rsidRDefault="00E569EC" w:rsidP="00E5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569EC" w:rsidRPr="00E7238D" w:rsidRDefault="00E569EC" w:rsidP="00E5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474E4A" w:rsidRDefault="00474E4A" w:rsidP="0047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4A" w:rsidRPr="00474E4A" w:rsidRDefault="00474E4A" w:rsidP="0047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74E4A" w:rsidRPr="00474E4A" w:rsidRDefault="00474E4A" w:rsidP="0047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4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2023 г.</w:t>
      </w:r>
    </w:p>
    <w:p w:rsidR="00474E4A" w:rsidRPr="00474E4A" w:rsidRDefault="00474E4A" w:rsidP="0047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364-ЗИ-VI</w:t>
      </w:r>
      <w:r w:rsidRPr="00474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74E4A" w:rsidRPr="00474E4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D8" w:rsidRDefault="007C3BD8">
      <w:pPr>
        <w:spacing w:after="0" w:line="240" w:lineRule="auto"/>
      </w:pPr>
      <w:r>
        <w:separator/>
      </w:r>
    </w:p>
  </w:endnote>
  <w:endnote w:type="continuationSeparator" w:id="0">
    <w:p w:rsidR="007C3BD8" w:rsidRDefault="007C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D8" w:rsidRDefault="007C3BD8">
      <w:pPr>
        <w:spacing w:after="0" w:line="240" w:lineRule="auto"/>
      </w:pPr>
      <w:r>
        <w:separator/>
      </w:r>
    </w:p>
  </w:footnote>
  <w:footnote w:type="continuationSeparator" w:id="0">
    <w:p w:rsidR="007C3BD8" w:rsidRDefault="007C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4235E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E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EC"/>
    <w:rsid w:val="001B5588"/>
    <w:rsid w:val="004235E4"/>
    <w:rsid w:val="00474E4A"/>
    <w:rsid w:val="005C6F8E"/>
    <w:rsid w:val="007C3BD8"/>
    <w:rsid w:val="00E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2D11-3E4F-45EB-93D3-E0E7095E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9EC"/>
  </w:style>
  <w:style w:type="paragraph" w:styleId="a5">
    <w:name w:val="Balloon Text"/>
    <w:basedOn w:val="a"/>
    <w:link w:val="a6"/>
    <w:uiPriority w:val="99"/>
    <w:semiHidden/>
    <w:unhideWhenUsed/>
    <w:rsid w:val="0042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2023-11-22T10:57:00Z</cp:lastPrinted>
  <dcterms:created xsi:type="dcterms:W3CDTF">2023-11-22T10:44:00Z</dcterms:created>
  <dcterms:modified xsi:type="dcterms:W3CDTF">2023-12-01T14:08:00Z</dcterms:modified>
</cp:coreProperties>
</file>