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90" w:rsidRDefault="00A91590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E06B0F" w:rsidRDefault="00E06B0F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E06B0F" w:rsidRDefault="00E06B0F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E06B0F" w:rsidRDefault="00E06B0F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E06B0F" w:rsidRDefault="00E06B0F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E06B0F" w:rsidRDefault="00E06B0F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E06B0F" w:rsidRDefault="00E06B0F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E06B0F" w:rsidRPr="009B32F2" w:rsidRDefault="00E06B0F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E06B0F" w:rsidRPr="009B32F2" w:rsidRDefault="00E06B0F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E06B0F" w:rsidRPr="009B32F2" w:rsidRDefault="00E06B0F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E06B0F" w:rsidRPr="009B32F2" w:rsidRDefault="00E06B0F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A91590" w:rsidRPr="009B32F2" w:rsidRDefault="00A91590" w:rsidP="00E06B0F">
      <w:pPr>
        <w:ind w:firstLine="0"/>
        <w:jc w:val="center"/>
        <w:rPr>
          <w:rFonts w:eastAsia="Calibri"/>
          <w:szCs w:val="28"/>
          <w:lang w:eastAsia="en-US"/>
        </w:rPr>
      </w:pPr>
      <w:r w:rsidRPr="009B32F2">
        <w:rPr>
          <w:rFonts w:eastAsia="Calibri"/>
          <w:szCs w:val="28"/>
          <w:lang w:eastAsia="en-US"/>
        </w:rPr>
        <w:t xml:space="preserve">О проекте закона Приднестровской Молдавской Республики </w:t>
      </w:r>
    </w:p>
    <w:p w:rsidR="00A91590" w:rsidRPr="009B32F2" w:rsidRDefault="00A91590" w:rsidP="00E06B0F">
      <w:pPr>
        <w:ind w:firstLine="0"/>
        <w:jc w:val="center"/>
        <w:rPr>
          <w:rFonts w:eastAsia="Calibri"/>
          <w:szCs w:val="28"/>
          <w:lang w:eastAsia="en-US"/>
        </w:rPr>
      </w:pPr>
      <w:r w:rsidRPr="009B32F2">
        <w:rPr>
          <w:rFonts w:eastAsia="Calibri"/>
          <w:szCs w:val="28"/>
          <w:lang w:eastAsia="en-US"/>
        </w:rPr>
        <w:t xml:space="preserve">«О внесении изменения в Закон Приднестровской Молдавской Республики </w:t>
      </w:r>
    </w:p>
    <w:p w:rsidR="00A91590" w:rsidRPr="009B32F2" w:rsidRDefault="00A91590" w:rsidP="00E06B0F">
      <w:pPr>
        <w:ind w:firstLine="0"/>
        <w:jc w:val="center"/>
        <w:rPr>
          <w:rFonts w:eastAsia="Calibri"/>
          <w:szCs w:val="28"/>
          <w:lang w:eastAsia="en-US"/>
        </w:rPr>
      </w:pPr>
      <w:r w:rsidRPr="009B32F2">
        <w:rPr>
          <w:rFonts w:eastAsia="Calibri"/>
          <w:szCs w:val="28"/>
          <w:lang w:eastAsia="en-US"/>
        </w:rPr>
        <w:t>«О противодействии терроризму»</w:t>
      </w:r>
    </w:p>
    <w:p w:rsidR="00A91590" w:rsidRPr="009B32F2" w:rsidRDefault="00A91590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E06B0F" w:rsidRPr="009B32F2" w:rsidRDefault="00E06B0F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p w:rsidR="00A91590" w:rsidRPr="009B32F2" w:rsidRDefault="00A91590" w:rsidP="007E5FDE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9B32F2">
        <w:rPr>
          <w:rFonts w:eastAsia="Calibri"/>
          <w:szCs w:val="28"/>
        </w:rPr>
        <w:t xml:space="preserve">В соответствии со статьями 65 и 72 Конституции Приднестровской Молдавской Республики, в порядке законодательной инициативы: </w:t>
      </w:r>
    </w:p>
    <w:p w:rsidR="004E3712" w:rsidRPr="009B32F2" w:rsidRDefault="004E3712" w:rsidP="007E5FDE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</w:p>
    <w:p w:rsidR="00A91590" w:rsidRPr="009B32F2" w:rsidRDefault="00A91590" w:rsidP="007E5FDE">
      <w:pPr>
        <w:tabs>
          <w:tab w:val="right" w:pos="720"/>
        </w:tabs>
        <w:ind w:firstLine="709"/>
        <w:rPr>
          <w:szCs w:val="28"/>
          <w:lang w:eastAsia="en-US"/>
        </w:rPr>
      </w:pPr>
      <w:r w:rsidRPr="009B32F2">
        <w:rPr>
          <w:szCs w:val="28"/>
          <w:lang w:eastAsia="en-US"/>
        </w:rPr>
        <w:t>1. Направить на рассмотрение в Верховный Совет Приднестровской Молдавской Республики проект закона Приднестровской Молдавской Республики «О внесении изменения в Закон Приднестровской Молдавской Республики «О противодействии терроризму» (прилагается).</w:t>
      </w:r>
    </w:p>
    <w:p w:rsidR="001C6CDB" w:rsidRPr="009B32F2" w:rsidRDefault="001C6CDB" w:rsidP="007E5FDE">
      <w:pPr>
        <w:tabs>
          <w:tab w:val="right" w:pos="720"/>
        </w:tabs>
        <w:ind w:firstLine="709"/>
        <w:rPr>
          <w:szCs w:val="28"/>
          <w:lang w:eastAsia="en-US"/>
        </w:rPr>
      </w:pPr>
    </w:p>
    <w:p w:rsidR="00A91590" w:rsidRPr="009B32F2" w:rsidRDefault="001C6CDB" w:rsidP="007E5FDE">
      <w:pPr>
        <w:ind w:firstLine="709"/>
        <w:contextualSpacing/>
        <w:rPr>
          <w:rFonts w:eastAsia="Calibri"/>
          <w:szCs w:val="28"/>
          <w:lang w:eastAsia="en-US"/>
        </w:rPr>
      </w:pPr>
      <w:r w:rsidRPr="009B32F2">
        <w:rPr>
          <w:rFonts w:eastAsia="Calibri"/>
          <w:szCs w:val="28"/>
          <w:lang w:eastAsia="en-US"/>
        </w:rPr>
        <w:t>2</w:t>
      </w:r>
      <w:r w:rsidR="00A91590" w:rsidRPr="009B32F2">
        <w:rPr>
          <w:rFonts w:eastAsia="Calibri"/>
          <w:szCs w:val="28"/>
          <w:lang w:eastAsia="en-US"/>
        </w:rPr>
        <w:t>*</w:t>
      </w:r>
      <w:r w:rsidRPr="009B32F2">
        <w:rPr>
          <w:rFonts w:eastAsia="Calibri"/>
          <w:szCs w:val="28"/>
          <w:lang w:eastAsia="en-US"/>
        </w:rPr>
        <w:t xml:space="preserve">. </w:t>
      </w:r>
      <w:bookmarkStart w:id="0" w:name="_GoBack"/>
      <w:bookmarkEnd w:id="0"/>
    </w:p>
    <w:p w:rsidR="00442E3C" w:rsidRPr="009B32F2" w:rsidRDefault="00442E3C" w:rsidP="007E5FDE">
      <w:pPr>
        <w:ind w:firstLine="709"/>
        <w:rPr>
          <w:rFonts w:eastAsia="Calibri"/>
          <w:szCs w:val="28"/>
          <w:lang w:eastAsia="en-US"/>
        </w:rPr>
      </w:pPr>
    </w:p>
    <w:p w:rsidR="00A91590" w:rsidRPr="009B32F2" w:rsidRDefault="00442E3C" w:rsidP="007E5FDE">
      <w:pPr>
        <w:ind w:firstLine="709"/>
        <w:rPr>
          <w:rFonts w:eastAsia="Calibri"/>
          <w:szCs w:val="28"/>
          <w:lang w:eastAsia="en-US"/>
        </w:rPr>
      </w:pPr>
      <w:r w:rsidRPr="009B32F2">
        <w:rPr>
          <w:rFonts w:eastAsia="Calibri"/>
          <w:szCs w:val="28"/>
          <w:lang w:eastAsia="en-US"/>
        </w:rPr>
        <w:t xml:space="preserve">* – </w:t>
      </w:r>
      <w:r w:rsidR="00A91590" w:rsidRPr="009B32F2">
        <w:rPr>
          <w:rFonts w:eastAsia="Calibri"/>
          <w:szCs w:val="28"/>
          <w:lang w:eastAsia="en-US"/>
        </w:rPr>
        <w:t>не для печати.</w:t>
      </w:r>
    </w:p>
    <w:p w:rsidR="00442E3C" w:rsidRPr="009B32F2" w:rsidRDefault="00442E3C" w:rsidP="00442E3C">
      <w:pPr>
        <w:ind w:firstLine="0"/>
        <w:rPr>
          <w:rFonts w:eastAsia="Calibri"/>
          <w:szCs w:val="28"/>
          <w:lang w:eastAsia="en-US"/>
        </w:rPr>
      </w:pPr>
    </w:p>
    <w:p w:rsidR="00442E3C" w:rsidRPr="009B32F2" w:rsidRDefault="00442E3C" w:rsidP="00442E3C">
      <w:pPr>
        <w:ind w:firstLine="0"/>
        <w:rPr>
          <w:rFonts w:eastAsia="Calibri"/>
          <w:szCs w:val="28"/>
          <w:lang w:eastAsia="en-US"/>
        </w:rPr>
      </w:pPr>
    </w:p>
    <w:p w:rsidR="00442E3C" w:rsidRPr="009B32F2" w:rsidRDefault="00442E3C" w:rsidP="00442E3C">
      <w:pPr>
        <w:ind w:firstLine="0"/>
        <w:rPr>
          <w:rFonts w:eastAsia="Calibri"/>
          <w:szCs w:val="28"/>
          <w:lang w:eastAsia="en-US"/>
        </w:rPr>
      </w:pPr>
    </w:p>
    <w:p w:rsidR="00442E3C" w:rsidRPr="009B32F2" w:rsidRDefault="00442E3C" w:rsidP="00442E3C">
      <w:pPr>
        <w:ind w:firstLine="0"/>
        <w:rPr>
          <w:rFonts w:eastAsia="Calibri"/>
          <w:szCs w:val="28"/>
          <w:lang w:eastAsia="en-US"/>
        </w:rPr>
      </w:pPr>
    </w:p>
    <w:p w:rsidR="007E5FDE" w:rsidRPr="009B32F2" w:rsidRDefault="007E5FDE" w:rsidP="00442E3C">
      <w:pPr>
        <w:ind w:firstLine="0"/>
        <w:rPr>
          <w:sz w:val="24"/>
          <w:szCs w:val="24"/>
        </w:rPr>
      </w:pPr>
      <w:r w:rsidRPr="009B32F2">
        <w:rPr>
          <w:sz w:val="24"/>
          <w:szCs w:val="24"/>
        </w:rPr>
        <w:t xml:space="preserve">ПРЕЗИДЕНТ                                           </w:t>
      </w:r>
      <w:r w:rsidR="00442E3C" w:rsidRPr="009B32F2">
        <w:rPr>
          <w:sz w:val="24"/>
          <w:szCs w:val="24"/>
        </w:rPr>
        <w:t xml:space="preserve">                                </w:t>
      </w:r>
      <w:r w:rsidRPr="009B32F2">
        <w:rPr>
          <w:sz w:val="24"/>
          <w:szCs w:val="24"/>
        </w:rPr>
        <w:t xml:space="preserve">                                                     В.КРАСНОСЕЛЬСКИЙ</w:t>
      </w:r>
    </w:p>
    <w:p w:rsidR="007E5FDE" w:rsidRPr="009B32F2" w:rsidRDefault="007E5FDE" w:rsidP="007E5FDE">
      <w:pPr>
        <w:ind w:firstLine="709"/>
        <w:rPr>
          <w:szCs w:val="28"/>
        </w:rPr>
      </w:pPr>
    </w:p>
    <w:p w:rsidR="007E5FDE" w:rsidRPr="009B32F2" w:rsidRDefault="007E5FDE" w:rsidP="007E5FDE">
      <w:pPr>
        <w:ind w:firstLine="709"/>
        <w:rPr>
          <w:szCs w:val="28"/>
        </w:rPr>
      </w:pPr>
    </w:p>
    <w:p w:rsidR="007E5FDE" w:rsidRPr="009B32F2" w:rsidRDefault="007E5FDE" w:rsidP="007E5FDE">
      <w:pPr>
        <w:ind w:firstLine="709"/>
        <w:rPr>
          <w:szCs w:val="28"/>
        </w:rPr>
      </w:pPr>
    </w:p>
    <w:p w:rsidR="007E5FDE" w:rsidRPr="009B32F2" w:rsidRDefault="007E5FDE" w:rsidP="007E5FDE">
      <w:pPr>
        <w:ind w:firstLine="709"/>
        <w:rPr>
          <w:szCs w:val="28"/>
        </w:rPr>
      </w:pPr>
    </w:p>
    <w:p w:rsidR="007E5FDE" w:rsidRPr="009B32F2" w:rsidRDefault="007E5FDE" w:rsidP="007E5FDE">
      <w:pPr>
        <w:ind w:firstLine="709"/>
        <w:rPr>
          <w:szCs w:val="28"/>
        </w:rPr>
      </w:pPr>
      <w:r w:rsidRPr="009B32F2">
        <w:rPr>
          <w:szCs w:val="28"/>
        </w:rPr>
        <w:t xml:space="preserve">    г. Тирасполь</w:t>
      </w:r>
    </w:p>
    <w:p w:rsidR="007E5FDE" w:rsidRPr="009B32F2" w:rsidRDefault="00384664" w:rsidP="007E5FDE">
      <w:pPr>
        <w:ind w:firstLine="709"/>
        <w:rPr>
          <w:szCs w:val="28"/>
        </w:rPr>
      </w:pPr>
      <w:r w:rsidRPr="009B32F2">
        <w:rPr>
          <w:szCs w:val="28"/>
        </w:rPr>
        <w:t xml:space="preserve">  16</w:t>
      </w:r>
      <w:r w:rsidR="007E5FDE" w:rsidRPr="009B32F2">
        <w:rPr>
          <w:szCs w:val="28"/>
        </w:rPr>
        <w:t xml:space="preserve"> октября 2023 г.</w:t>
      </w:r>
    </w:p>
    <w:p w:rsidR="007E5FDE" w:rsidRPr="009B32F2" w:rsidRDefault="00384664" w:rsidP="007E5FDE">
      <w:pPr>
        <w:ind w:firstLine="709"/>
        <w:rPr>
          <w:szCs w:val="28"/>
        </w:rPr>
      </w:pPr>
      <w:r w:rsidRPr="009B32F2">
        <w:rPr>
          <w:szCs w:val="28"/>
        </w:rPr>
        <w:t xml:space="preserve">         № 278рп</w:t>
      </w:r>
    </w:p>
    <w:p w:rsidR="007E5FDE" w:rsidRPr="00384664" w:rsidRDefault="007E5FDE" w:rsidP="007E5FDE">
      <w:pPr>
        <w:ind w:firstLine="709"/>
        <w:rPr>
          <w:szCs w:val="28"/>
        </w:rPr>
      </w:pPr>
    </w:p>
    <w:p w:rsidR="00A91590" w:rsidRPr="00384664" w:rsidRDefault="00A91590" w:rsidP="007E5FDE">
      <w:pPr>
        <w:ind w:firstLine="709"/>
        <w:jc w:val="left"/>
        <w:rPr>
          <w:rFonts w:eastAsia="Calibri"/>
          <w:szCs w:val="28"/>
          <w:lang w:eastAsia="en-US"/>
        </w:rPr>
      </w:pPr>
      <w:r w:rsidRPr="00384664">
        <w:rPr>
          <w:rFonts w:eastAsia="Calibri"/>
          <w:szCs w:val="28"/>
          <w:lang w:eastAsia="en-US"/>
        </w:rPr>
        <w:br w:type="page"/>
      </w:r>
    </w:p>
    <w:p w:rsidR="00A91590" w:rsidRPr="00384664" w:rsidRDefault="00A91590" w:rsidP="009B32F2">
      <w:pPr>
        <w:ind w:firstLine="5670"/>
        <w:jc w:val="left"/>
        <w:rPr>
          <w:rFonts w:eastAsia="Calibri"/>
          <w:szCs w:val="28"/>
          <w:lang w:eastAsia="en-US"/>
        </w:rPr>
      </w:pPr>
      <w:r w:rsidRPr="00384664">
        <w:rPr>
          <w:rFonts w:eastAsia="Calibri"/>
          <w:szCs w:val="28"/>
          <w:lang w:eastAsia="en-US"/>
        </w:rPr>
        <w:lastRenderedPageBreak/>
        <w:t>Приложение № 1</w:t>
      </w:r>
    </w:p>
    <w:p w:rsidR="00A91590" w:rsidRPr="00384664" w:rsidRDefault="00A91590" w:rsidP="009B32F2">
      <w:pPr>
        <w:ind w:firstLine="5670"/>
        <w:jc w:val="left"/>
        <w:rPr>
          <w:rFonts w:eastAsia="Calibri"/>
          <w:szCs w:val="28"/>
          <w:lang w:eastAsia="en-US"/>
        </w:rPr>
      </w:pPr>
      <w:proofErr w:type="gramStart"/>
      <w:r w:rsidRPr="00384664">
        <w:rPr>
          <w:rFonts w:eastAsia="Calibri"/>
          <w:szCs w:val="28"/>
          <w:lang w:eastAsia="en-US"/>
        </w:rPr>
        <w:t>к</w:t>
      </w:r>
      <w:proofErr w:type="gramEnd"/>
      <w:r w:rsidRPr="00384664">
        <w:rPr>
          <w:rFonts w:eastAsia="Calibri"/>
          <w:szCs w:val="28"/>
          <w:lang w:eastAsia="en-US"/>
        </w:rPr>
        <w:t xml:space="preserve"> Распоряжению Президента</w:t>
      </w:r>
    </w:p>
    <w:p w:rsidR="00442E3C" w:rsidRPr="00384664" w:rsidRDefault="00A91590" w:rsidP="009B32F2">
      <w:pPr>
        <w:ind w:firstLine="5670"/>
        <w:jc w:val="left"/>
        <w:rPr>
          <w:rFonts w:eastAsia="Calibri"/>
          <w:szCs w:val="28"/>
          <w:lang w:eastAsia="en-US"/>
        </w:rPr>
      </w:pPr>
      <w:r w:rsidRPr="00384664">
        <w:rPr>
          <w:rFonts w:eastAsia="Calibri"/>
          <w:szCs w:val="28"/>
          <w:lang w:eastAsia="en-US"/>
        </w:rPr>
        <w:t xml:space="preserve">Приднестровской Молдавской </w:t>
      </w:r>
    </w:p>
    <w:p w:rsidR="00A91590" w:rsidRPr="00384664" w:rsidRDefault="00A91590" w:rsidP="009B32F2">
      <w:pPr>
        <w:ind w:firstLine="5670"/>
        <w:jc w:val="left"/>
        <w:rPr>
          <w:rFonts w:eastAsia="Calibri"/>
          <w:szCs w:val="28"/>
          <w:lang w:eastAsia="en-US"/>
        </w:rPr>
      </w:pPr>
      <w:r w:rsidRPr="00384664">
        <w:rPr>
          <w:rFonts w:eastAsia="Calibri"/>
          <w:szCs w:val="28"/>
          <w:lang w:eastAsia="en-US"/>
        </w:rPr>
        <w:t>Республики</w:t>
      </w:r>
    </w:p>
    <w:p w:rsidR="00A91590" w:rsidRPr="00384664" w:rsidRDefault="00A91590" w:rsidP="009B32F2">
      <w:pPr>
        <w:ind w:firstLine="5670"/>
        <w:jc w:val="left"/>
        <w:rPr>
          <w:rFonts w:eastAsia="Calibri"/>
          <w:szCs w:val="28"/>
          <w:lang w:eastAsia="en-US"/>
        </w:rPr>
      </w:pPr>
      <w:proofErr w:type="gramStart"/>
      <w:r w:rsidRPr="00384664">
        <w:rPr>
          <w:rFonts w:eastAsia="Calibri"/>
          <w:szCs w:val="28"/>
          <w:lang w:eastAsia="en-US"/>
        </w:rPr>
        <w:t>от</w:t>
      </w:r>
      <w:proofErr w:type="gramEnd"/>
      <w:r w:rsidRPr="00384664">
        <w:rPr>
          <w:rFonts w:eastAsia="Calibri"/>
          <w:szCs w:val="28"/>
          <w:lang w:eastAsia="en-US"/>
        </w:rPr>
        <w:t xml:space="preserve"> </w:t>
      </w:r>
      <w:r w:rsidR="009B32F2">
        <w:rPr>
          <w:rFonts w:eastAsia="Calibri"/>
          <w:szCs w:val="28"/>
          <w:lang w:eastAsia="en-US"/>
        </w:rPr>
        <w:t xml:space="preserve">16 октября </w:t>
      </w:r>
      <w:r w:rsidR="00442E3C" w:rsidRPr="00384664">
        <w:rPr>
          <w:rFonts w:eastAsia="Calibri"/>
          <w:szCs w:val="28"/>
          <w:lang w:eastAsia="en-US"/>
        </w:rPr>
        <w:t xml:space="preserve">2023 года № </w:t>
      </w:r>
      <w:r w:rsidR="009B32F2">
        <w:rPr>
          <w:rFonts w:eastAsia="Calibri"/>
          <w:szCs w:val="28"/>
          <w:lang w:eastAsia="en-US"/>
        </w:rPr>
        <w:t>278</w:t>
      </w:r>
      <w:r w:rsidR="00442E3C" w:rsidRPr="00384664">
        <w:rPr>
          <w:rFonts w:eastAsia="Calibri"/>
          <w:szCs w:val="28"/>
          <w:lang w:eastAsia="en-US"/>
        </w:rPr>
        <w:t>рп</w:t>
      </w:r>
    </w:p>
    <w:p w:rsidR="00A91590" w:rsidRPr="00384664" w:rsidRDefault="00A91590" w:rsidP="007E5FDE">
      <w:pPr>
        <w:ind w:firstLine="709"/>
        <w:jc w:val="right"/>
        <w:rPr>
          <w:rFonts w:eastAsia="Calibri"/>
          <w:szCs w:val="28"/>
          <w:lang w:eastAsia="en-US"/>
        </w:rPr>
      </w:pPr>
    </w:p>
    <w:p w:rsidR="00442E3C" w:rsidRPr="00384664" w:rsidRDefault="00442E3C" w:rsidP="007E5FDE">
      <w:pPr>
        <w:ind w:firstLine="709"/>
        <w:jc w:val="right"/>
        <w:rPr>
          <w:rFonts w:eastAsia="Calibri"/>
          <w:szCs w:val="28"/>
          <w:lang w:eastAsia="en-US"/>
        </w:rPr>
      </w:pPr>
    </w:p>
    <w:p w:rsidR="00A91590" w:rsidRPr="00384664" w:rsidRDefault="00A91590" w:rsidP="007E5FDE">
      <w:pPr>
        <w:ind w:firstLine="709"/>
        <w:jc w:val="right"/>
        <w:rPr>
          <w:rFonts w:eastAsia="Calibri"/>
          <w:szCs w:val="28"/>
          <w:lang w:eastAsia="en-US"/>
        </w:rPr>
      </w:pPr>
      <w:r w:rsidRPr="00384664">
        <w:rPr>
          <w:rFonts w:eastAsia="Calibri"/>
          <w:szCs w:val="28"/>
          <w:lang w:eastAsia="en-US"/>
        </w:rPr>
        <w:t>Проект</w:t>
      </w:r>
    </w:p>
    <w:p w:rsidR="00A91590" w:rsidRPr="00384664" w:rsidRDefault="00A91590" w:rsidP="00442E3C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442E3C" w:rsidRPr="00384664" w:rsidRDefault="00442E3C" w:rsidP="00442E3C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A91590" w:rsidRPr="00384664" w:rsidRDefault="00A91590" w:rsidP="00442E3C">
      <w:pPr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384664">
        <w:rPr>
          <w:rFonts w:eastAsia="Calibri"/>
          <w:sz w:val="24"/>
          <w:szCs w:val="24"/>
          <w:lang w:eastAsia="en-US"/>
        </w:rPr>
        <w:t>ЗАКОН</w:t>
      </w:r>
    </w:p>
    <w:p w:rsidR="00A91590" w:rsidRPr="00442E3C" w:rsidRDefault="00A91590" w:rsidP="00442E3C">
      <w:pPr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442E3C">
        <w:rPr>
          <w:rFonts w:eastAsia="Calibri"/>
          <w:sz w:val="24"/>
          <w:szCs w:val="24"/>
          <w:lang w:eastAsia="en-US"/>
        </w:rPr>
        <w:t>ПРИДНЕСТРОВСКОЙ МОЛДАВСКОЙ РЕСПУБЛИКИ</w:t>
      </w:r>
    </w:p>
    <w:p w:rsidR="00A91590" w:rsidRPr="007E5FDE" w:rsidRDefault="00A91590" w:rsidP="00442E3C">
      <w:pPr>
        <w:ind w:firstLine="0"/>
        <w:jc w:val="center"/>
        <w:rPr>
          <w:rFonts w:eastAsia="Calibri"/>
          <w:szCs w:val="28"/>
          <w:lang w:eastAsia="en-US"/>
        </w:rPr>
      </w:pPr>
    </w:p>
    <w:p w:rsidR="00A91590" w:rsidRPr="007E5FDE" w:rsidRDefault="00A91590" w:rsidP="00442E3C">
      <w:pPr>
        <w:ind w:firstLine="0"/>
        <w:jc w:val="center"/>
        <w:rPr>
          <w:rFonts w:eastAsia="Calibri"/>
          <w:szCs w:val="28"/>
          <w:lang w:eastAsia="en-US"/>
        </w:rPr>
      </w:pPr>
      <w:r w:rsidRPr="007E5FDE">
        <w:rPr>
          <w:rFonts w:eastAsia="Calibri"/>
          <w:szCs w:val="28"/>
          <w:lang w:eastAsia="en-US"/>
        </w:rPr>
        <w:t xml:space="preserve">О внесении изменения в Закон Приднестровской Молдавской Республики </w:t>
      </w:r>
    </w:p>
    <w:p w:rsidR="00A91590" w:rsidRPr="007E5FDE" w:rsidRDefault="00A91590" w:rsidP="00442E3C">
      <w:pPr>
        <w:ind w:firstLine="0"/>
        <w:jc w:val="center"/>
        <w:rPr>
          <w:rFonts w:eastAsia="Calibri"/>
          <w:szCs w:val="28"/>
          <w:lang w:eastAsia="en-US"/>
        </w:rPr>
      </w:pPr>
      <w:r w:rsidRPr="007E5FDE">
        <w:rPr>
          <w:rFonts w:eastAsia="Calibri"/>
          <w:szCs w:val="28"/>
          <w:lang w:eastAsia="en-US"/>
        </w:rPr>
        <w:t>«О противодействии терроризму»</w:t>
      </w:r>
    </w:p>
    <w:p w:rsidR="00A91590" w:rsidRPr="007E5FDE" w:rsidRDefault="00A91590" w:rsidP="007E5FDE">
      <w:pPr>
        <w:ind w:firstLine="709"/>
        <w:rPr>
          <w:szCs w:val="28"/>
        </w:rPr>
      </w:pPr>
    </w:p>
    <w:p w:rsidR="00A91590" w:rsidRPr="007E5FDE" w:rsidRDefault="00A91590" w:rsidP="007E5FDE">
      <w:pPr>
        <w:ind w:firstLine="709"/>
        <w:rPr>
          <w:szCs w:val="28"/>
        </w:rPr>
      </w:pPr>
      <w:r w:rsidRPr="007E5FDE">
        <w:rPr>
          <w:b/>
          <w:szCs w:val="28"/>
        </w:rPr>
        <w:t>Статья 1.</w:t>
      </w:r>
      <w:r w:rsidRPr="007E5FDE">
        <w:rPr>
          <w:szCs w:val="28"/>
        </w:rPr>
        <w:t xml:space="preserve"> Внести в Закон Приднестровской Молдавской Республики </w:t>
      </w:r>
      <w:r w:rsidR="00442E3C">
        <w:rPr>
          <w:szCs w:val="28"/>
        </w:rPr>
        <w:br/>
      </w:r>
      <w:r w:rsidRPr="007E5FDE">
        <w:rPr>
          <w:szCs w:val="28"/>
        </w:rPr>
        <w:t>от 5 ноября 2007 года № 328-З-IV «О противодействии терроризму» (САЗ 07-46) с изменениями и дополнениями, внесенными Законом Приднестровской Молдавской Республики от 16 января 2015 года № 27-ЗИД-V (САЗ 15-3), следующее изменение</w:t>
      </w:r>
      <w:r w:rsidR="004E3712" w:rsidRPr="00442E3C">
        <w:rPr>
          <w:szCs w:val="28"/>
        </w:rPr>
        <w:t>:</w:t>
      </w:r>
    </w:p>
    <w:p w:rsidR="00A91590" w:rsidRPr="007E5FDE" w:rsidRDefault="00A91590" w:rsidP="007E5FDE">
      <w:pPr>
        <w:ind w:firstLine="709"/>
        <w:rPr>
          <w:szCs w:val="28"/>
        </w:rPr>
      </w:pPr>
    </w:p>
    <w:p w:rsidR="00A91590" w:rsidRPr="007E5FDE" w:rsidRDefault="004E3712" w:rsidP="007E5FDE">
      <w:pPr>
        <w:ind w:firstLine="709"/>
        <w:rPr>
          <w:szCs w:val="28"/>
        </w:rPr>
      </w:pPr>
      <w:proofErr w:type="gramStart"/>
      <w:r w:rsidRPr="00442E3C">
        <w:rPr>
          <w:szCs w:val="28"/>
        </w:rPr>
        <w:t>ч</w:t>
      </w:r>
      <w:r w:rsidR="00A91590" w:rsidRPr="00442E3C">
        <w:rPr>
          <w:szCs w:val="28"/>
        </w:rPr>
        <w:t>асть</w:t>
      </w:r>
      <w:proofErr w:type="gramEnd"/>
      <w:r w:rsidR="00A91590" w:rsidRPr="00442E3C">
        <w:rPr>
          <w:szCs w:val="28"/>
        </w:rPr>
        <w:t xml:space="preserve"> первую пункта</w:t>
      </w:r>
      <w:r w:rsidR="00A91590" w:rsidRPr="007E5FDE">
        <w:rPr>
          <w:szCs w:val="28"/>
        </w:rPr>
        <w:t xml:space="preserve"> 2 статьи 24 исключить.</w:t>
      </w:r>
    </w:p>
    <w:p w:rsidR="00A91590" w:rsidRPr="007E5FDE" w:rsidRDefault="00A91590" w:rsidP="007E5FDE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</w:p>
    <w:p w:rsidR="00A91590" w:rsidRPr="007E5FDE" w:rsidRDefault="00A91590" w:rsidP="007E5FDE">
      <w:pPr>
        <w:ind w:firstLine="709"/>
        <w:rPr>
          <w:szCs w:val="28"/>
        </w:rPr>
      </w:pPr>
      <w:r w:rsidRPr="007E5FDE">
        <w:rPr>
          <w:b/>
          <w:szCs w:val="28"/>
        </w:rPr>
        <w:t>Статья 2.</w:t>
      </w:r>
      <w:r w:rsidRPr="007E5FDE">
        <w:rPr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A91590" w:rsidRPr="007E5FDE" w:rsidRDefault="00A91590" w:rsidP="007E5FDE">
      <w:pPr>
        <w:ind w:firstLine="709"/>
        <w:jc w:val="left"/>
        <w:rPr>
          <w:szCs w:val="28"/>
        </w:rPr>
      </w:pPr>
      <w:r w:rsidRPr="007E5FDE">
        <w:rPr>
          <w:szCs w:val="28"/>
        </w:rPr>
        <w:br w:type="page"/>
      </w:r>
    </w:p>
    <w:p w:rsidR="00A91590" w:rsidRPr="007E5FDE" w:rsidRDefault="00A91590" w:rsidP="007E5FDE">
      <w:pPr>
        <w:tabs>
          <w:tab w:val="left" w:pos="1985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7E5FDE">
        <w:rPr>
          <w:rFonts w:eastAsia="Calibri"/>
          <w:sz w:val="24"/>
          <w:szCs w:val="24"/>
          <w:lang w:eastAsia="en-US"/>
        </w:rPr>
        <w:lastRenderedPageBreak/>
        <w:t>ПОЯСНИТЕЛЬНАЯ ЗАПИСКА</w:t>
      </w:r>
    </w:p>
    <w:p w:rsidR="00A91590" w:rsidRPr="007E5FDE" w:rsidRDefault="00A91590" w:rsidP="007E5FDE">
      <w:pPr>
        <w:ind w:firstLine="0"/>
        <w:jc w:val="center"/>
        <w:rPr>
          <w:rFonts w:eastAsia="Calibri"/>
          <w:szCs w:val="28"/>
          <w:lang w:eastAsia="en-US"/>
        </w:rPr>
      </w:pPr>
      <w:proofErr w:type="gramStart"/>
      <w:r w:rsidRPr="007E5FDE">
        <w:rPr>
          <w:rFonts w:eastAsia="Calibri"/>
          <w:szCs w:val="28"/>
          <w:lang w:eastAsia="en-US"/>
        </w:rPr>
        <w:t>к</w:t>
      </w:r>
      <w:proofErr w:type="gramEnd"/>
      <w:r w:rsidRPr="007E5FDE">
        <w:rPr>
          <w:rFonts w:eastAsia="Calibri"/>
          <w:szCs w:val="28"/>
          <w:lang w:eastAsia="en-US"/>
        </w:rPr>
        <w:t xml:space="preserve"> проекту закона Приднестровской Молдавской Республики</w:t>
      </w:r>
    </w:p>
    <w:p w:rsidR="00A91590" w:rsidRPr="007E5FDE" w:rsidRDefault="00A91590" w:rsidP="007E5FDE">
      <w:pPr>
        <w:ind w:firstLine="0"/>
        <w:jc w:val="center"/>
        <w:rPr>
          <w:rFonts w:eastAsia="Calibri"/>
          <w:szCs w:val="28"/>
          <w:lang w:eastAsia="en-US"/>
        </w:rPr>
      </w:pPr>
      <w:r w:rsidRPr="007E5FDE">
        <w:rPr>
          <w:rFonts w:eastAsia="Calibri"/>
          <w:szCs w:val="28"/>
          <w:lang w:eastAsia="en-US"/>
        </w:rPr>
        <w:t xml:space="preserve">«О внесении изменения в Закон Приднестровской Молдавской Республики </w:t>
      </w:r>
    </w:p>
    <w:p w:rsidR="00A91590" w:rsidRPr="007E5FDE" w:rsidRDefault="00A91590" w:rsidP="007E5FDE">
      <w:pPr>
        <w:ind w:firstLine="0"/>
        <w:jc w:val="center"/>
        <w:rPr>
          <w:rFonts w:eastAsia="Calibri"/>
          <w:szCs w:val="28"/>
          <w:lang w:eastAsia="en-US"/>
        </w:rPr>
      </w:pPr>
      <w:r w:rsidRPr="007E5FDE">
        <w:rPr>
          <w:rFonts w:eastAsia="Calibri"/>
          <w:szCs w:val="28"/>
          <w:lang w:eastAsia="en-US"/>
        </w:rPr>
        <w:t>«О противодействии терроризму»</w:t>
      </w:r>
    </w:p>
    <w:p w:rsidR="00A91590" w:rsidRPr="007E5FDE" w:rsidRDefault="00A91590" w:rsidP="007E5FDE">
      <w:pPr>
        <w:ind w:firstLine="709"/>
        <w:rPr>
          <w:rFonts w:eastAsia="Calibri"/>
          <w:b/>
          <w:szCs w:val="28"/>
          <w:lang w:eastAsia="en-US"/>
        </w:rPr>
      </w:pPr>
    </w:p>
    <w:p w:rsidR="00A91590" w:rsidRPr="008A5B6B" w:rsidRDefault="00A91590" w:rsidP="007E5FDE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A5B6B">
        <w:rPr>
          <w:rFonts w:eastAsia="Calibri"/>
          <w:szCs w:val="28"/>
        </w:rPr>
        <w:t xml:space="preserve">а) </w:t>
      </w:r>
      <w:r w:rsidR="009B0D24" w:rsidRPr="008A5B6B">
        <w:rPr>
          <w:rFonts w:eastAsia="Calibri"/>
          <w:szCs w:val="28"/>
        </w:rPr>
        <w:t>п</w:t>
      </w:r>
      <w:r w:rsidRPr="008A5B6B">
        <w:rPr>
          <w:rFonts w:eastAsia="Calibri"/>
          <w:szCs w:val="28"/>
        </w:rPr>
        <w:t xml:space="preserve">роект закона </w:t>
      </w:r>
      <w:r w:rsidR="004E3712" w:rsidRPr="008A5B6B">
        <w:rPr>
          <w:rFonts w:eastAsia="Calibri"/>
          <w:szCs w:val="28"/>
        </w:rPr>
        <w:t xml:space="preserve">Приднестровской Молдавской Республики «О внесении изменения в Закон Приднестровской Молдавской Республики </w:t>
      </w:r>
      <w:r w:rsidR="008A5B6B">
        <w:rPr>
          <w:rFonts w:eastAsia="Calibri"/>
          <w:szCs w:val="28"/>
        </w:rPr>
        <w:br/>
      </w:r>
      <w:r w:rsidR="004E3712" w:rsidRPr="008A5B6B">
        <w:rPr>
          <w:rFonts w:eastAsia="Calibri"/>
          <w:szCs w:val="28"/>
        </w:rPr>
        <w:t xml:space="preserve">«О противодействии терроризму» (далее – проект закона) </w:t>
      </w:r>
      <w:r w:rsidRPr="008A5B6B">
        <w:rPr>
          <w:rFonts w:eastAsia="Calibri"/>
          <w:szCs w:val="28"/>
        </w:rPr>
        <w:t xml:space="preserve">разработан в целях </w:t>
      </w:r>
      <w:r w:rsidRPr="008A5B6B">
        <w:rPr>
          <w:color w:val="000000"/>
          <w:szCs w:val="28"/>
          <w:lang w:bidi="ru-RU"/>
        </w:rPr>
        <w:t>устранения противоречи</w:t>
      </w:r>
      <w:r w:rsidR="00851C23" w:rsidRPr="008A5B6B">
        <w:rPr>
          <w:color w:val="000000"/>
          <w:szCs w:val="28"/>
          <w:lang w:bidi="ru-RU"/>
        </w:rPr>
        <w:t>й</w:t>
      </w:r>
      <w:r w:rsidRPr="008A5B6B">
        <w:rPr>
          <w:color w:val="000000"/>
          <w:szCs w:val="28"/>
          <w:lang w:bidi="ru-RU"/>
        </w:rPr>
        <w:t xml:space="preserve"> между нормами Закона Приднестровской Молдавской Республики от 5 ноября 2007 года № 328-3-IV «О противодействии терроризму» (САЗ </w:t>
      </w:r>
      <w:r w:rsidRPr="008A5B6B">
        <w:rPr>
          <w:szCs w:val="28"/>
        </w:rPr>
        <w:t>07-46) (</w:t>
      </w:r>
      <w:r w:rsidR="00670B8B">
        <w:rPr>
          <w:szCs w:val="28"/>
        </w:rPr>
        <w:t>далее –</w:t>
      </w:r>
      <w:r w:rsidRPr="008A5B6B">
        <w:rPr>
          <w:szCs w:val="28"/>
        </w:rPr>
        <w:t xml:space="preserve"> </w:t>
      </w:r>
      <w:r w:rsidRPr="008A5B6B">
        <w:rPr>
          <w:color w:val="000000"/>
          <w:szCs w:val="28"/>
          <w:lang w:bidi="ru-RU"/>
        </w:rPr>
        <w:t xml:space="preserve">Закон «О противодействии терроризму») и </w:t>
      </w:r>
      <w:r w:rsidRPr="008A5B6B">
        <w:rPr>
          <w:rFonts w:eastAsia="Arial"/>
          <w:color w:val="000000"/>
          <w:szCs w:val="28"/>
          <w:lang w:bidi="ru-RU"/>
        </w:rPr>
        <w:t xml:space="preserve">Конституции </w:t>
      </w:r>
      <w:r w:rsidRPr="008A5B6B">
        <w:rPr>
          <w:rStyle w:val="2Exact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8A5B6B">
        <w:rPr>
          <w:rFonts w:eastAsia="Arial"/>
          <w:szCs w:val="28"/>
          <w:lang w:bidi="ru-RU"/>
        </w:rPr>
        <w:t>,</w:t>
      </w:r>
      <w:r w:rsidRPr="008A5B6B">
        <w:rPr>
          <w:szCs w:val="28"/>
          <w:lang w:bidi="ru-RU"/>
        </w:rPr>
        <w:t xml:space="preserve"> </w:t>
      </w:r>
      <w:r w:rsidR="00510105" w:rsidRPr="008A5B6B">
        <w:rPr>
          <w:szCs w:val="28"/>
          <w:lang w:bidi="ru-RU"/>
        </w:rPr>
        <w:t xml:space="preserve">а также между нормами самого Закона </w:t>
      </w:r>
      <w:r w:rsidR="00510105" w:rsidRPr="008A5B6B">
        <w:rPr>
          <w:color w:val="000000"/>
          <w:szCs w:val="28"/>
          <w:lang w:bidi="ru-RU"/>
        </w:rPr>
        <w:t>«О противодействии терроризму»,</w:t>
      </w:r>
      <w:r w:rsidR="00510105" w:rsidRPr="008A5B6B">
        <w:rPr>
          <w:szCs w:val="28"/>
          <w:lang w:bidi="ru-RU"/>
        </w:rPr>
        <w:t xml:space="preserve"> </w:t>
      </w:r>
      <w:r w:rsidR="00851C23" w:rsidRPr="008A5B6B">
        <w:rPr>
          <w:szCs w:val="28"/>
          <w:lang w:bidi="ru-RU"/>
        </w:rPr>
        <w:t>касающихся источника</w:t>
      </w:r>
      <w:r w:rsidRPr="008A5B6B">
        <w:rPr>
          <w:color w:val="000000"/>
          <w:szCs w:val="28"/>
          <w:lang w:bidi="ru-RU"/>
        </w:rPr>
        <w:t xml:space="preserve"> финансирования выплат денежного вознаграждения лицам, оказывающим содействие в выявлении, предупреждении, пресечении, раскрытии </w:t>
      </w:r>
      <w:r w:rsidR="008A5B6B">
        <w:rPr>
          <w:color w:val="000000"/>
          <w:szCs w:val="28"/>
          <w:lang w:bidi="ru-RU"/>
        </w:rPr>
        <w:br/>
      </w:r>
      <w:r w:rsidRPr="008A5B6B">
        <w:rPr>
          <w:color w:val="000000"/>
          <w:szCs w:val="28"/>
          <w:lang w:bidi="ru-RU"/>
        </w:rPr>
        <w:t>и расследовании террористического акта, выявлении и задержании лиц, подготавливающих, совершающих или совершивших такой акт.</w:t>
      </w:r>
      <w:r w:rsidRPr="008A5B6B">
        <w:rPr>
          <w:rFonts w:eastAsia="Calibri"/>
          <w:szCs w:val="28"/>
          <w:lang w:eastAsia="en-US"/>
        </w:rPr>
        <w:t xml:space="preserve"> </w:t>
      </w:r>
    </w:p>
    <w:p w:rsidR="00A91590" w:rsidRPr="007E5FDE" w:rsidRDefault="00A91590" w:rsidP="007E5FDE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A5B6B">
        <w:rPr>
          <w:rStyle w:val="2Exact"/>
          <w:rFonts w:ascii="Times New Roman" w:hAnsi="Times New Roman" w:cs="Times New Roman"/>
          <w:sz w:val="28"/>
          <w:szCs w:val="28"/>
        </w:rPr>
        <w:t xml:space="preserve">В соответствии с частью первой </w:t>
      </w:r>
      <w:r w:rsidR="00510105" w:rsidRPr="008A5B6B">
        <w:rPr>
          <w:rStyle w:val="2Exact"/>
          <w:rFonts w:ascii="Times New Roman" w:hAnsi="Times New Roman" w:cs="Times New Roman"/>
          <w:sz w:val="28"/>
          <w:szCs w:val="28"/>
        </w:rPr>
        <w:t xml:space="preserve">пункта 2 </w:t>
      </w:r>
      <w:r w:rsidRPr="008A5B6B">
        <w:rPr>
          <w:rStyle w:val="2Exact"/>
          <w:rFonts w:ascii="Times New Roman" w:hAnsi="Times New Roman" w:cs="Times New Roman"/>
          <w:sz w:val="28"/>
          <w:szCs w:val="28"/>
        </w:rPr>
        <w:t xml:space="preserve">статьи 24 Закона </w:t>
      </w:r>
      <w:r w:rsidR="008A5B6B">
        <w:rPr>
          <w:rStyle w:val="2Exact"/>
          <w:rFonts w:ascii="Times New Roman" w:hAnsi="Times New Roman" w:cs="Times New Roman"/>
          <w:sz w:val="28"/>
          <w:szCs w:val="28"/>
        </w:rPr>
        <w:br/>
      </w:r>
      <w:r w:rsidRPr="008A5B6B">
        <w:rPr>
          <w:rStyle w:val="2Exact"/>
          <w:rFonts w:ascii="Times New Roman" w:hAnsi="Times New Roman" w:cs="Times New Roman"/>
          <w:sz w:val="28"/>
          <w:szCs w:val="28"/>
        </w:rPr>
        <w:t xml:space="preserve">«О противодействии терроризму» </w:t>
      </w:r>
      <w:r w:rsidRPr="008A5B6B">
        <w:rPr>
          <w:rStyle w:val="285ptExact"/>
          <w:rFonts w:ascii="Times New Roman" w:hAnsi="Times New Roman" w:cs="Times New Roman"/>
          <w:sz w:val="28"/>
          <w:szCs w:val="28"/>
        </w:rPr>
        <w:t xml:space="preserve">источники </w:t>
      </w:r>
      <w:r w:rsidRPr="008A5B6B">
        <w:rPr>
          <w:rStyle w:val="2Exact"/>
          <w:rFonts w:ascii="Times New Roman" w:hAnsi="Times New Roman" w:cs="Times New Roman"/>
          <w:sz w:val="28"/>
          <w:szCs w:val="28"/>
        </w:rPr>
        <w:t>финансирования</w:t>
      </w:r>
      <w:r w:rsidRPr="007E5FDE">
        <w:rPr>
          <w:rStyle w:val="2Exact"/>
          <w:rFonts w:ascii="Times New Roman" w:hAnsi="Times New Roman" w:cs="Times New Roman"/>
          <w:sz w:val="28"/>
          <w:szCs w:val="28"/>
        </w:rPr>
        <w:t xml:space="preserve"> выплат денежного вознаграждения устанавливаются Правительством Приднестровской</w:t>
      </w:r>
      <w:r w:rsidRPr="007E5FDE">
        <w:rPr>
          <w:rFonts w:ascii="Times New Roman" w:hAnsi="Times New Roman" w:cs="Times New Roman"/>
          <w:sz w:val="28"/>
          <w:szCs w:val="28"/>
        </w:rPr>
        <w:t xml:space="preserve"> </w:t>
      </w:r>
      <w:r w:rsidRPr="007E5FDE">
        <w:rPr>
          <w:rStyle w:val="2Exact"/>
          <w:rFonts w:ascii="Times New Roman" w:hAnsi="Times New Roman" w:cs="Times New Roman"/>
          <w:sz w:val="28"/>
          <w:szCs w:val="28"/>
        </w:rPr>
        <w:t>Молдавской Республики.</w:t>
      </w: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91590" w:rsidRPr="007E5FDE" w:rsidRDefault="00A91590" w:rsidP="007E5FDE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Частью второй пункта 1 и пунктом 2 статьи 96 Конституции Приднестровской Молдавской Республики</w:t>
      </w:r>
      <w:r w:rsidRPr="007E5FDE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установлено, что право распоряжения государственными финансами принадлежит исключительно соответствующим органам исполнительной власти и только в соответствии </w:t>
      </w:r>
      <w:r w:rsidR="008A5B6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</w: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законодательным актом, принятым Верховным Советом Приднестровской Молдавской Республики. Никакие государственные средства не могут быть израсходованы и никакие государственные денежные обязательства не могут быть приняты иначе, как в порядке и в пределах, установленных законом. </w:t>
      </w:r>
    </w:p>
    <w:p w:rsidR="00A91590" w:rsidRPr="007E5FDE" w:rsidRDefault="00A91590" w:rsidP="007E5FDE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  <w:lang w:bidi="ru-RU"/>
        </w:rPr>
      </w:pP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развитие данных норм пунктами 1, 2 статьи 97 Конституции </w:t>
      </w:r>
      <w:r w:rsidRPr="007E5FDE">
        <w:rPr>
          <w:rStyle w:val="2Exact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определено, что все доходы </w:t>
      </w:r>
      <w:r w:rsidR="008A5B6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</w: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расходы государства должны включаться в бюджет. </w:t>
      </w:r>
    </w:p>
    <w:p w:rsidR="00A91590" w:rsidRPr="007E5FDE" w:rsidRDefault="00A91590" w:rsidP="007E5FDE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E5FDE">
        <w:rPr>
          <w:rStyle w:val="2Exact"/>
          <w:rFonts w:ascii="Times New Roman" w:hAnsi="Times New Roman" w:cs="Times New Roman"/>
          <w:sz w:val="28"/>
          <w:szCs w:val="28"/>
        </w:rPr>
        <w:t xml:space="preserve">Законом «О противодействии терроризму» </w:t>
      </w: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установлены основные принципы противодействия терроризму, правовые и организационные основы профилактики терроризма и борьбы с ним в Приднестровской Молдавской Республике. </w:t>
      </w:r>
    </w:p>
    <w:p w:rsidR="00A91590" w:rsidRPr="008A5B6B" w:rsidRDefault="00A91590" w:rsidP="007E5FDE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пункту 1 статьи 24 </w:t>
      </w:r>
      <w:r w:rsidRPr="007E5FDE">
        <w:rPr>
          <w:rStyle w:val="2Exact"/>
          <w:rFonts w:ascii="Times New Roman" w:hAnsi="Times New Roman" w:cs="Times New Roman"/>
          <w:sz w:val="28"/>
          <w:szCs w:val="28"/>
        </w:rPr>
        <w:t xml:space="preserve">Закона «О противодействии терроризму» </w:t>
      </w: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республиканского бюджета может выплачиваться денежное вознаграждение. Исходя из</w:t>
      </w:r>
      <w:r w:rsidR="00585A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данной нормы</w:t>
      </w: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следует, что</w:t>
      </w:r>
      <w:r w:rsidR="00510105"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E5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источник </w:t>
      </w:r>
      <w:r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финансирования выплат </w:t>
      </w:r>
      <w:r w:rsidR="008A5B6B"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</w:r>
      <w:r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 содействие </w:t>
      </w:r>
      <w:r w:rsidRPr="0013628C">
        <w:rPr>
          <w:rFonts w:ascii="Times New Roman" w:hAnsi="Times New Roman" w:cs="Times New Roman"/>
          <w:sz w:val="28"/>
          <w:szCs w:val="28"/>
          <w:lang w:bidi="ru-RU"/>
        </w:rPr>
        <w:t xml:space="preserve">в борьбе с терроризмом </w:t>
      </w:r>
      <w:r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определен и им является республиканский бюджет. Таким образом, нормы </w:t>
      </w:r>
      <w:r w:rsidRPr="0013628C">
        <w:rPr>
          <w:rFonts w:ascii="Times New Roman" w:hAnsi="Times New Roman" w:cs="Times New Roman"/>
          <w:sz w:val="28"/>
          <w:szCs w:val="28"/>
          <w:lang w:bidi="ru-RU"/>
        </w:rPr>
        <w:t xml:space="preserve">Конституции </w:t>
      </w:r>
      <w:r w:rsidRPr="0013628C">
        <w:rPr>
          <w:rStyle w:val="2Exact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3628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также </w:t>
      </w:r>
      <w:r w:rsidRPr="0013628C">
        <w:rPr>
          <w:rStyle w:val="2Exact"/>
          <w:rFonts w:ascii="Times New Roman" w:hAnsi="Times New Roman" w:cs="Times New Roman"/>
          <w:sz w:val="28"/>
          <w:szCs w:val="28"/>
        </w:rPr>
        <w:t xml:space="preserve">Закона «О противодействии терроризму» </w:t>
      </w:r>
      <w:r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свидетельствуют </w:t>
      </w:r>
      <w:r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 том, что </w:t>
      </w:r>
      <w:r w:rsidR="00B105A4"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</w:t>
      </w:r>
      <w:r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Правительство</w:t>
      </w:r>
      <w:r w:rsidR="00B105A4"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Приднестровской Молдавской Республики своими решениями определя</w:t>
      </w:r>
      <w:r w:rsidR="00B105A4"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>ются</w:t>
      </w:r>
      <w:r w:rsidRPr="001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источники финансирования для </w:t>
      </w:r>
      <w:r w:rsidRPr="0013628C">
        <w:rPr>
          <w:rFonts w:ascii="Times New Roman" w:eastAsia="Calibri" w:hAnsi="Times New Roman" w:cs="Times New Roman"/>
          <w:sz w:val="28"/>
          <w:szCs w:val="28"/>
        </w:rPr>
        <w:t>выпла</w:t>
      </w:r>
      <w:r w:rsidRPr="008A5B6B">
        <w:rPr>
          <w:rFonts w:ascii="Times New Roman" w:eastAsia="Calibri" w:hAnsi="Times New Roman" w:cs="Times New Roman"/>
          <w:sz w:val="28"/>
          <w:szCs w:val="28"/>
        </w:rPr>
        <w:t xml:space="preserve">т денежного вознаграждения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</w:t>
      </w:r>
      <w:r w:rsidR="008A5B6B">
        <w:rPr>
          <w:rFonts w:ascii="Times New Roman" w:eastAsia="Calibri" w:hAnsi="Times New Roman" w:cs="Times New Roman"/>
          <w:sz w:val="28"/>
          <w:szCs w:val="28"/>
        </w:rPr>
        <w:br/>
      </w:r>
      <w:r w:rsidRPr="008A5B6B">
        <w:rPr>
          <w:rFonts w:ascii="Times New Roman" w:eastAsia="Calibri" w:hAnsi="Times New Roman" w:cs="Times New Roman"/>
          <w:sz w:val="28"/>
          <w:szCs w:val="28"/>
        </w:rPr>
        <w:t>или совершивших такой акт</w:t>
      </w:r>
      <w:r w:rsidR="00B105A4" w:rsidRPr="008A5B6B">
        <w:rPr>
          <w:rFonts w:ascii="Times New Roman" w:eastAsia="Calibri" w:hAnsi="Times New Roman" w:cs="Times New Roman"/>
          <w:sz w:val="28"/>
          <w:szCs w:val="28"/>
        </w:rPr>
        <w:t>, а республиканским бюджетом</w:t>
      </w:r>
      <w:r w:rsidRPr="008A5B6B">
        <w:rPr>
          <w:rFonts w:ascii="Times New Roman" w:eastAsia="Calibri" w:hAnsi="Times New Roman" w:cs="Times New Roman"/>
          <w:sz w:val="28"/>
          <w:szCs w:val="28"/>
        </w:rPr>
        <w:t>.</w:t>
      </w:r>
      <w:r w:rsidR="00B105A4" w:rsidRPr="008A5B6B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="00B30A9F">
        <w:rPr>
          <w:rFonts w:ascii="Times New Roman" w:eastAsia="Calibri" w:hAnsi="Times New Roman" w:cs="Times New Roman"/>
          <w:sz w:val="28"/>
          <w:szCs w:val="28"/>
        </w:rPr>
        <w:t>,</w:t>
      </w:r>
      <w:r w:rsidR="00B105A4" w:rsidRPr="008A5B6B">
        <w:rPr>
          <w:rFonts w:ascii="Times New Roman" w:eastAsia="Calibri" w:hAnsi="Times New Roman" w:cs="Times New Roman"/>
          <w:sz w:val="28"/>
          <w:szCs w:val="28"/>
        </w:rPr>
        <w:t xml:space="preserve"> следует констатировать </w:t>
      </w:r>
      <w:r w:rsidR="007877A6" w:rsidRPr="00BF5737">
        <w:rPr>
          <w:rFonts w:ascii="Times New Roman" w:eastAsia="Calibri" w:hAnsi="Times New Roman" w:cs="Times New Roman"/>
          <w:sz w:val="28"/>
          <w:szCs w:val="28"/>
        </w:rPr>
        <w:t>в</w:t>
      </w:r>
      <w:r w:rsidR="007877A6" w:rsidRPr="008A5B6B">
        <w:rPr>
          <w:rFonts w:ascii="Times New Roman" w:eastAsia="Calibri" w:hAnsi="Times New Roman" w:cs="Times New Roman"/>
          <w:sz w:val="28"/>
          <w:szCs w:val="28"/>
        </w:rPr>
        <w:t xml:space="preserve">нутреннее противоречие </w:t>
      </w:r>
      <w:r w:rsidR="00FC486E" w:rsidRPr="008A5B6B">
        <w:rPr>
          <w:rFonts w:ascii="Times New Roman" w:eastAsia="Calibri" w:hAnsi="Times New Roman" w:cs="Times New Roman"/>
          <w:sz w:val="28"/>
          <w:szCs w:val="28"/>
        </w:rPr>
        <w:t xml:space="preserve">между пунктом 1 и пунктом 2 </w:t>
      </w:r>
      <w:r w:rsidR="007877A6" w:rsidRPr="008A5B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статьи 24 </w:t>
      </w:r>
      <w:r w:rsidR="00FC486E" w:rsidRPr="008A5B6B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47353C" w:rsidRPr="008A5B6B">
        <w:rPr>
          <w:rStyle w:val="2Exact"/>
          <w:rFonts w:ascii="Times New Roman" w:hAnsi="Times New Roman" w:cs="Times New Roman"/>
          <w:sz w:val="28"/>
          <w:szCs w:val="28"/>
        </w:rPr>
        <w:t xml:space="preserve"> «О противодействии терроризму»</w:t>
      </w:r>
      <w:r w:rsidR="00471530" w:rsidRPr="008A5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1590" w:rsidRPr="008A5B6B" w:rsidRDefault="00A91590" w:rsidP="007E5FDE">
      <w:pPr>
        <w:ind w:firstLine="709"/>
        <w:rPr>
          <w:rFonts w:eastAsia="Calibri"/>
          <w:szCs w:val="28"/>
          <w:lang w:eastAsia="en-US"/>
        </w:rPr>
      </w:pPr>
      <w:proofErr w:type="gramStart"/>
      <w:r w:rsidRPr="008A5B6B">
        <w:rPr>
          <w:rFonts w:eastAsia="Calibri"/>
          <w:szCs w:val="28"/>
          <w:lang w:eastAsia="en-US"/>
        </w:rPr>
        <w:t>б</w:t>
      </w:r>
      <w:proofErr w:type="gramEnd"/>
      <w:r w:rsidRPr="008A5B6B">
        <w:rPr>
          <w:rFonts w:eastAsia="Calibri"/>
          <w:szCs w:val="28"/>
          <w:lang w:eastAsia="en-US"/>
        </w:rPr>
        <w:t>) в данной сфере правового регулирования в Приднестровской Молдавской Республике действуют:</w:t>
      </w:r>
    </w:p>
    <w:p w:rsidR="00A91590" w:rsidRPr="008A5B6B" w:rsidRDefault="00A91590" w:rsidP="007E5FDE">
      <w:pPr>
        <w:ind w:firstLine="709"/>
        <w:rPr>
          <w:rFonts w:eastAsia="Calibri"/>
          <w:szCs w:val="28"/>
          <w:lang w:eastAsia="en-US"/>
        </w:rPr>
      </w:pPr>
      <w:r w:rsidRPr="008A5B6B">
        <w:rPr>
          <w:rFonts w:eastAsia="Calibri"/>
          <w:szCs w:val="28"/>
          <w:lang w:eastAsia="en-US"/>
        </w:rPr>
        <w:t>1) Конституция Приднестровской Молдавской Республики;</w:t>
      </w:r>
    </w:p>
    <w:p w:rsidR="00A91590" w:rsidRPr="007E5FDE" w:rsidRDefault="00D547B6" w:rsidP="007E5FDE">
      <w:pPr>
        <w:ind w:firstLine="709"/>
        <w:rPr>
          <w:rFonts w:eastAsia="Calibri"/>
          <w:szCs w:val="28"/>
          <w:lang w:eastAsia="en-US"/>
        </w:rPr>
      </w:pPr>
      <w:r w:rsidRPr="008A5B6B">
        <w:rPr>
          <w:rFonts w:eastAsia="Calibri"/>
          <w:szCs w:val="28"/>
          <w:lang w:eastAsia="en-US"/>
        </w:rPr>
        <w:t>2</w:t>
      </w:r>
      <w:r w:rsidR="00A91590" w:rsidRPr="008A5B6B">
        <w:rPr>
          <w:rFonts w:eastAsia="Calibri"/>
          <w:szCs w:val="28"/>
          <w:lang w:eastAsia="en-US"/>
        </w:rPr>
        <w:t xml:space="preserve">) </w:t>
      </w:r>
      <w:r w:rsidR="00A91590" w:rsidRPr="008A5B6B">
        <w:rPr>
          <w:rStyle w:val="2Exact"/>
          <w:rFonts w:ascii="Times New Roman" w:hAnsi="Times New Roman" w:cs="Times New Roman"/>
          <w:sz w:val="28"/>
          <w:szCs w:val="28"/>
        </w:rPr>
        <w:t>Закон Приднестровской Молдавской Рес</w:t>
      </w:r>
      <w:r w:rsidR="00A91590" w:rsidRPr="007E5FDE">
        <w:rPr>
          <w:rStyle w:val="2Exact"/>
          <w:rFonts w:ascii="Times New Roman" w:hAnsi="Times New Roman" w:cs="Times New Roman"/>
          <w:sz w:val="28"/>
          <w:szCs w:val="28"/>
        </w:rPr>
        <w:t xml:space="preserve">публики от 5 ноября 2007 года № </w:t>
      </w:r>
      <w:r w:rsidR="00A91590" w:rsidRPr="007E5FDE">
        <w:rPr>
          <w:rStyle w:val="2Exact"/>
          <w:rFonts w:ascii="Times New Roman" w:hAnsi="Times New Roman" w:cs="Times New Roman"/>
          <w:sz w:val="28"/>
          <w:szCs w:val="28"/>
          <w:lang w:eastAsia="en-US" w:bidi="en-US"/>
        </w:rPr>
        <w:t>328-3-</w:t>
      </w:r>
      <w:r w:rsidR="00A91590" w:rsidRPr="007E5FDE">
        <w:rPr>
          <w:rStyle w:val="2Exact"/>
          <w:rFonts w:ascii="Times New Roman" w:hAnsi="Times New Roman" w:cs="Times New Roman"/>
          <w:sz w:val="28"/>
          <w:szCs w:val="28"/>
          <w:lang w:val="en-US" w:eastAsia="en-US" w:bidi="en-US"/>
        </w:rPr>
        <w:t>IV</w:t>
      </w:r>
      <w:r w:rsidR="00A91590" w:rsidRPr="007E5FDE">
        <w:rPr>
          <w:rStyle w:val="2Exact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A91590" w:rsidRPr="007E5FDE">
        <w:rPr>
          <w:rStyle w:val="2Exact"/>
          <w:rFonts w:ascii="Times New Roman" w:hAnsi="Times New Roman" w:cs="Times New Roman"/>
          <w:sz w:val="28"/>
          <w:szCs w:val="28"/>
        </w:rPr>
        <w:t xml:space="preserve">«О противодействии терроризму» (САЗ </w:t>
      </w:r>
      <w:r w:rsidR="00A91590" w:rsidRPr="007E5FDE">
        <w:rPr>
          <w:rStyle w:val="285ptExact"/>
          <w:rFonts w:ascii="Times New Roman" w:hAnsi="Times New Roman" w:cs="Times New Roman"/>
          <w:sz w:val="28"/>
          <w:szCs w:val="28"/>
        </w:rPr>
        <w:t>07-46)</w:t>
      </w:r>
      <w:r w:rsidR="00A91590" w:rsidRPr="007E5FDE">
        <w:rPr>
          <w:rFonts w:eastAsia="Calibri"/>
          <w:szCs w:val="28"/>
          <w:lang w:eastAsia="en-US"/>
        </w:rPr>
        <w:t xml:space="preserve">; </w:t>
      </w:r>
    </w:p>
    <w:p w:rsidR="00A91590" w:rsidRPr="007E5FDE" w:rsidRDefault="00A91590" w:rsidP="007E5FDE">
      <w:pPr>
        <w:ind w:firstLine="709"/>
        <w:rPr>
          <w:rFonts w:eastAsia="Calibri"/>
          <w:szCs w:val="28"/>
          <w:lang w:eastAsia="en-US"/>
        </w:rPr>
      </w:pPr>
      <w:proofErr w:type="gramStart"/>
      <w:r w:rsidRPr="007E5FDE">
        <w:rPr>
          <w:rFonts w:eastAsia="Calibri"/>
          <w:szCs w:val="28"/>
          <w:lang w:eastAsia="en-US"/>
        </w:rPr>
        <w:t>в</w:t>
      </w:r>
      <w:proofErr w:type="gramEnd"/>
      <w:r w:rsidRPr="007E5FDE">
        <w:rPr>
          <w:rFonts w:eastAsia="Calibri"/>
          <w:szCs w:val="28"/>
          <w:lang w:eastAsia="en-US"/>
        </w:rPr>
        <w:t>) принятие настоящего проекта закона не потребует внесения изменений и (или) дополнений в иные нормативные правые акты Приднестровской Молдавской Республики;</w:t>
      </w:r>
    </w:p>
    <w:p w:rsidR="00A91590" w:rsidRPr="007E5FDE" w:rsidRDefault="00A91590" w:rsidP="007E5FDE">
      <w:pPr>
        <w:ind w:firstLine="709"/>
        <w:rPr>
          <w:rFonts w:eastAsia="Calibri"/>
          <w:szCs w:val="28"/>
          <w:lang w:eastAsia="en-US"/>
        </w:rPr>
      </w:pPr>
      <w:proofErr w:type="gramStart"/>
      <w:r w:rsidRPr="007E5FDE">
        <w:rPr>
          <w:rFonts w:eastAsia="Calibri"/>
          <w:szCs w:val="28"/>
          <w:lang w:eastAsia="en-US"/>
        </w:rPr>
        <w:t>г</w:t>
      </w:r>
      <w:proofErr w:type="gramEnd"/>
      <w:r w:rsidRPr="007E5FDE">
        <w:rPr>
          <w:rFonts w:eastAsia="Calibri"/>
          <w:szCs w:val="28"/>
          <w:lang w:eastAsia="en-US"/>
        </w:rPr>
        <w:t xml:space="preserve">) принятие </w:t>
      </w:r>
      <w:r w:rsidR="00713104" w:rsidRPr="007E5FDE">
        <w:rPr>
          <w:rFonts w:eastAsia="Calibri"/>
          <w:szCs w:val="28"/>
          <w:lang w:eastAsia="en-US"/>
        </w:rPr>
        <w:t>данного</w:t>
      </w:r>
      <w:r w:rsidRPr="007E5FDE">
        <w:rPr>
          <w:rFonts w:eastAsia="Calibri"/>
          <w:szCs w:val="28"/>
          <w:lang w:eastAsia="en-US"/>
        </w:rPr>
        <w:t xml:space="preserve"> проекта закона не потребует разработк</w:t>
      </w:r>
      <w:r w:rsidR="00713104" w:rsidRPr="007E5FDE">
        <w:rPr>
          <w:rFonts w:eastAsia="Calibri"/>
          <w:szCs w:val="28"/>
          <w:lang w:eastAsia="en-US"/>
        </w:rPr>
        <w:t>и</w:t>
      </w:r>
      <w:r w:rsidRPr="007E5FDE">
        <w:rPr>
          <w:rFonts w:eastAsia="Calibri"/>
          <w:szCs w:val="28"/>
          <w:lang w:eastAsia="en-US"/>
        </w:rPr>
        <w:t xml:space="preserve"> либо отмен</w:t>
      </w:r>
      <w:r w:rsidR="00713104" w:rsidRPr="007E5FDE">
        <w:rPr>
          <w:rFonts w:eastAsia="Calibri"/>
          <w:szCs w:val="28"/>
          <w:lang w:eastAsia="en-US"/>
        </w:rPr>
        <w:t>ы</w:t>
      </w:r>
      <w:r w:rsidRPr="007E5FDE">
        <w:rPr>
          <w:rFonts w:eastAsia="Calibri"/>
          <w:szCs w:val="28"/>
          <w:lang w:eastAsia="en-US"/>
        </w:rPr>
        <w:t xml:space="preserve"> иных нормативных правовых актов;</w:t>
      </w:r>
    </w:p>
    <w:p w:rsidR="00A91590" w:rsidRPr="008A5B6B" w:rsidRDefault="00A91590" w:rsidP="007E5FDE">
      <w:pPr>
        <w:ind w:firstLine="709"/>
        <w:rPr>
          <w:rFonts w:eastAsia="Calibri"/>
          <w:szCs w:val="28"/>
          <w:lang w:eastAsia="en-US"/>
        </w:rPr>
      </w:pPr>
      <w:proofErr w:type="gramStart"/>
      <w:r w:rsidRPr="008A5B6B">
        <w:rPr>
          <w:rFonts w:eastAsia="Calibri"/>
          <w:szCs w:val="28"/>
          <w:lang w:eastAsia="en-US"/>
        </w:rPr>
        <w:t>д</w:t>
      </w:r>
      <w:proofErr w:type="gramEnd"/>
      <w:r w:rsidRPr="008A5B6B">
        <w:rPr>
          <w:rFonts w:eastAsia="Calibri"/>
          <w:szCs w:val="28"/>
          <w:lang w:eastAsia="en-US"/>
        </w:rPr>
        <w:t xml:space="preserve">) реализация </w:t>
      </w:r>
      <w:r w:rsidR="00713104" w:rsidRPr="008A5B6B">
        <w:rPr>
          <w:rFonts w:eastAsia="Calibri"/>
          <w:szCs w:val="28"/>
          <w:lang w:eastAsia="en-US"/>
        </w:rPr>
        <w:t>данного</w:t>
      </w:r>
      <w:r w:rsidRPr="008A5B6B">
        <w:rPr>
          <w:rFonts w:eastAsia="Calibri"/>
          <w:szCs w:val="28"/>
          <w:lang w:eastAsia="en-US"/>
        </w:rPr>
        <w:t xml:space="preserve"> проекта </w:t>
      </w:r>
      <w:r w:rsidR="00FC486E" w:rsidRPr="008A5B6B">
        <w:rPr>
          <w:rFonts w:eastAsia="Calibri"/>
          <w:szCs w:val="28"/>
          <w:lang w:eastAsia="en-US"/>
        </w:rPr>
        <w:t xml:space="preserve">закона </w:t>
      </w:r>
      <w:r w:rsidRPr="008A5B6B">
        <w:rPr>
          <w:rFonts w:eastAsia="Calibri"/>
          <w:szCs w:val="28"/>
          <w:lang w:eastAsia="en-US"/>
        </w:rPr>
        <w:t>не потребует дополнительных материальных и иных затрат;</w:t>
      </w:r>
    </w:p>
    <w:p w:rsidR="00A91590" w:rsidRPr="007E5FDE" w:rsidRDefault="00A91590" w:rsidP="007E5FDE">
      <w:pPr>
        <w:ind w:firstLine="709"/>
        <w:rPr>
          <w:rFonts w:eastAsia="Calibri"/>
          <w:szCs w:val="28"/>
          <w:lang w:eastAsia="en-US"/>
        </w:rPr>
      </w:pPr>
      <w:proofErr w:type="gramStart"/>
      <w:r w:rsidRPr="008A5B6B">
        <w:rPr>
          <w:rFonts w:eastAsia="Calibri"/>
          <w:szCs w:val="28"/>
          <w:lang w:eastAsia="en-US"/>
        </w:rPr>
        <w:t>е</w:t>
      </w:r>
      <w:proofErr w:type="gramEnd"/>
      <w:r w:rsidRPr="008A5B6B">
        <w:rPr>
          <w:rFonts w:eastAsia="Calibri"/>
          <w:szCs w:val="28"/>
          <w:lang w:eastAsia="en-US"/>
        </w:rPr>
        <w:t xml:space="preserve">) для вступления в силу </w:t>
      </w:r>
      <w:r w:rsidR="00713104" w:rsidRPr="008A5B6B">
        <w:rPr>
          <w:rFonts w:eastAsia="Calibri"/>
          <w:szCs w:val="28"/>
          <w:lang w:eastAsia="en-US"/>
        </w:rPr>
        <w:t xml:space="preserve">данного </w:t>
      </w:r>
      <w:r w:rsidRPr="008A5B6B">
        <w:rPr>
          <w:rFonts w:eastAsia="Calibri"/>
          <w:szCs w:val="28"/>
          <w:lang w:eastAsia="en-US"/>
        </w:rPr>
        <w:t xml:space="preserve">проекта </w:t>
      </w:r>
      <w:r w:rsidR="00FC486E" w:rsidRPr="008A5B6B">
        <w:rPr>
          <w:rFonts w:eastAsia="Calibri"/>
          <w:szCs w:val="28"/>
          <w:lang w:eastAsia="en-US"/>
        </w:rPr>
        <w:t xml:space="preserve">закона </w:t>
      </w:r>
      <w:r w:rsidRPr="008A5B6B">
        <w:rPr>
          <w:rFonts w:eastAsia="Calibri"/>
          <w:szCs w:val="28"/>
          <w:lang w:eastAsia="en-US"/>
        </w:rPr>
        <w:t>не требуется принятия отдельного нормативного правового акта.</w:t>
      </w:r>
    </w:p>
    <w:p w:rsidR="00A91590" w:rsidRPr="007E5FDE" w:rsidRDefault="00A91590" w:rsidP="007E5FDE">
      <w:pPr>
        <w:ind w:firstLine="709"/>
        <w:rPr>
          <w:rFonts w:eastAsia="Calibri"/>
          <w:szCs w:val="28"/>
          <w:lang w:eastAsia="en-US"/>
        </w:rPr>
      </w:pPr>
    </w:p>
    <w:p w:rsidR="00A91590" w:rsidRPr="007E5FDE" w:rsidRDefault="00A91590" w:rsidP="007E5FDE">
      <w:pPr>
        <w:ind w:firstLine="709"/>
        <w:rPr>
          <w:rFonts w:eastAsia="Calibri"/>
          <w:szCs w:val="28"/>
          <w:lang w:eastAsia="en-US"/>
        </w:rPr>
      </w:pPr>
    </w:p>
    <w:p w:rsidR="00A91590" w:rsidRPr="007E5FDE" w:rsidRDefault="00A91590" w:rsidP="007E5FDE">
      <w:pPr>
        <w:ind w:firstLine="709"/>
        <w:jc w:val="left"/>
        <w:rPr>
          <w:rFonts w:eastAsia="Arial"/>
          <w:color w:val="000000"/>
          <w:szCs w:val="28"/>
          <w:lang w:eastAsia="en-US" w:bidi="ru-RU"/>
        </w:rPr>
      </w:pPr>
      <w:r w:rsidRPr="007E5FDE">
        <w:rPr>
          <w:rFonts w:eastAsia="Arial"/>
          <w:color w:val="000000"/>
          <w:szCs w:val="28"/>
          <w:lang w:eastAsia="en-US" w:bidi="ru-RU"/>
        </w:rPr>
        <w:br w:type="page"/>
      </w:r>
    </w:p>
    <w:p w:rsidR="00A91590" w:rsidRPr="008A5B6B" w:rsidRDefault="00A91590" w:rsidP="008A5B6B">
      <w:pPr>
        <w:tabs>
          <w:tab w:val="right" w:pos="9356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8A5B6B">
        <w:rPr>
          <w:rFonts w:eastAsia="Calibri"/>
          <w:sz w:val="24"/>
          <w:szCs w:val="24"/>
          <w:lang w:eastAsia="en-US"/>
        </w:rPr>
        <w:lastRenderedPageBreak/>
        <w:t>СРАВНИТЕЛЬНАЯ ТАБЛИЦА</w:t>
      </w:r>
    </w:p>
    <w:p w:rsidR="00A91590" w:rsidRPr="007E5FDE" w:rsidRDefault="00A91590" w:rsidP="008A5B6B">
      <w:pPr>
        <w:ind w:firstLine="0"/>
        <w:jc w:val="center"/>
        <w:rPr>
          <w:rFonts w:eastAsia="Calibri"/>
          <w:szCs w:val="28"/>
          <w:lang w:eastAsia="en-US"/>
        </w:rPr>
      </w:pPr>
      <w:proofErr w:type="gramStart"/>
      <w:r w:rsidRPr="007E5FDE">
        <w:rPr>
          <w:rFonts w:eastAsia="Calibri"/>
          <w:szCs w:val="28"/>
          <w:lang w:eastAsia="en-US"/>
        </w:rPr>
        <w:t>к</w:t>
      </w:r>
      <w:proofErr w:type="gramEnd"/>
      <w:r w:rsidRPr="007E5FDE">
        <w:rPr>
          <w:rFonts w:eastAsia="Calibri"/>
          <w:szCs w:val="28"/>
          <w:lang w:eastAsia="en-US"/>
        </w:rPr>
        <w:t xml:space="preserve"> проекту закона Приднестровской Молдавской Республики</w:t>
      </w:r>
    </w:p>
    <w:p w:rsidR="00A91590" w:rsidRPr="007E5FDE" w:rsidRDefault="00A91590" w:rsidP="008A5B6B">
      <w:pPr>
        <w:ind w:firstLine="0"/>
        <w:jc w:val="center"/>
        <w:rPr>
          <w:rFonts w:eastAsia="Calibri"/>
          <w:szCs w:val="28"/>
          <w:lang w:eastAsia="en-US"/>
        </w:rPr>
      </w:pPr>
      <w:r w:rsidRPr="007E5FDE">
        <w:rPr>
          <w:rFonts w:eastAsia="Calibri"/>
          <w:szCs w:val="28"/>
          <w:lang w:eastAsia="en-US"/>
        </w:rPr>
        <w:t xml:space="preserve">«О внесении изменения в Закон Приднестровской Молдавской Республики </w:t>
      </w:r>
    </w:p>
    <w:p w:rsidR="00A91590" w:rsidRPr="007E5FDE" w:rsidRDefault="00A91590" w:rsidP="008A5B6B">
      <w:pPr>
        <w:ind w:firstLine="0"/>
        <w:jc w:val="center"/>
        <w:rPr>
          <w:rFonts w:eastAsia="Calibri"/>
          <w:szCs w:val="28"/>
          <w:lang w:eastAsia="en-US"/>
        </w:rPr>
      </w:pPr>
      <w:r w:rsidRPr="007E5FDE">
        <w:rPr>
          <w:rFonts w:eastAsia="Calibri"/>
          <w:szCs w:val="28"/>
          <w:lang w:eastAsia="en-US"/>
        </w:rPr>
        <w:t>«О противодействии терроризму»</w:t>
      </w:r>
    </w:p>
    <w:p w:rsidR="00A91590" w:rsidRPr="007E5FDE" w:rsidRDefault="00A91590" w:rsidP="007E5FDE">
      <w:pPr>
        <w:ind w:firstLine="709"/>
        <w:jc w:val="center"/>
        <w:rPr>
          <w:rFonts w:eastAsia="Calibri"/>
          <w:szCs w:val="28"/>
          <w:lang w:eastAsia="en-US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90"/>
      </w:tblGrid>
      <w:tr w:rsidR="00A91590" w:rsidRPr="007E5FDE" w:rsidTr="00F34B88">
        <w:tc>
          <w:tcPr>
            <w:tcW w:w="4688" w:type="dxa"/>
            <w:shd w:val="clear" w:color="auto" w:fill="auto"/>
          </w:tcPr>
          <w:p w:rsidR="00A91590" w:rsidRPr="007E5FDE" w:rsidRDefault="00A91590" w:rsidP="006F0244">
            <w:pPr>
              <w:ind w:firstLine="709"/>
              <w:outlineLvl w:val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7E5FDE">
              <w:rPr>
                <w:rFonts w:eastAsia="Calibri"/>
                <w:b/>
                <w:bCs/>
                <w:szCs w:val="28"/>
                <w:lang w:eastAsia="en-US"/>
              </w:rPr>
              <w:t>Действующая редакция</w:t>
            </w:r>
          </w:p>
        </w:tc>
        <w:tc>
          <w:tcPr>
            <w:tcW w:w="4689" w:type="dxa"/>
            <w:shd w:val="clear" w:color="auto" w:fill="auto"/>
          </w:tcPr>
          <w:p w:rsidR="00A91590" w:rsidRPr="007E5FDE" w:rsidRDefault="00A91590" w:rsidP="006F0244">
            <w:pPr>
              <w:ind w:firstLine="709"/>
              <w:outlineLvl w:val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7E5FDE">
              <w:rPr>
                <w:rFonts w:eastAsia="Calibri"/>
                <w:b/>
                <w:bCs/>
                <w:szCs w:val="28"/>
                <w:lang w:eastAsia="en-US"/>
              </w:rPr>
              <w:t>Предлагаемая редакция</w:t>
            </w:r>
          </w:p>
        </w:tc>
      </w:tr>
      <w:tr w:rsidR="00A91590" w:rsidRPr="007E5FDE" w:rsidTr="00F34B88">
        <w:tc>
          <w:tcPr>
            <w:tcW w:w="4688" w:type="dxa"/>
            <w:shd w:val="clear" w:color="auto" w:fill="auto"/>
          </w:tcPr>
          <w:p w:rsidR="00A91590" w:rsidRPr="007E5FDE" w:rsidRDefault="00A91590" w:rsidP="007E5FDE">
            <w:pPr>
              <w:pStyle w:val="ConsPlusNormal"/>
              <w:widowControl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FDE">
              <w:rPr>
                <w:rFonts w:ascii="Times New Roman" w:hAnsi="Times New Roman" w:cs="Times New Roman"/>
                <w:b/>
                <w:sz w:val="28"/>
                <w:szCs w:val="28"/>
              </w:rPr>
              <w:t>Статья 24.</w:t>
            </w:r>
            <w:r w:rsidRPr="007E5FDE">
              <w:rPr>
                <w:rFonts w:ascii="Times New Roman" w:hAnsi="Times New Roman" w:cs="Times New Roman"/>
                <w:sz w:val="28"/>
                <w:szCs w:val="28"/>
              </w:rPr>
              <w:t xml:space="preserve"> Вознаграждение за содействие в борьбе с терроризмом</w:t>
            </w:r>
          </w:p>
          <w:p w:rsidR="00A91590" w:rsidRPr="007E5FDE" w:rsidRDefault="00A91590" w:rsidP="007E5FDE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90" w:rsidRPr="007E5FDE" w:rsidRDefault="00A91590" w:rsidP="007E5FD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DE">
              <w:rPr>
                <w:rFonts w:ascii="Times New Roman" w:hAnsi="Times New Roman" w:cs="Times New Roman"/>
                <w:sz w:val="28"/>
                <w:szCs w:val="28"/>
              </w:rPr>
              <w:t>1.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республиканского бюджета может выплачиваться денежное вознаграждение.</w:t>
            </w:r>
          </w:p>
          <w:p w:rsidR="00A91590" w:rsidRPr="007E5FDE" w:rsidRDefault="00A91590" w:rsidP="007E5FD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E5FDE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выплат денежного вознаграждения устанавливаются Правительством Приднестровской Молдавской Республики.</w:t>
            </w:r>
          </w:p>
          <w:p w:rsidR="00A91590" w:rsidRPr="007E5FDE" w:rsidRDefault="00A91590" w:rsidP="007E5FDE">
            <w:pPr>
              <w:autoSpaceDE w:val="0"/>
              <w:autoSpaceDN w:val="0"/>
              <w:adjustRightInd w:val="0"/>
              <w:ind w:firstLine="709"/>
              <w:outlineLvl w:val="1"/>
              <w:rPr>
                <w:szCs w:val="28"/>
              </w:rPr>
            </w:pPr>
            <w:r w:rsidRPr="007E5FDE">
              <w:rPr>
                <w:szCs w:val="28"/>
              </w:rPr>
              <w:t>Размер, основания и порядок выплат денежного вознаграждения определяются Президентом Приднестровской Молдавской Республики.</w:t>
            </w:r>
          </w:p>
          <w:p w:rsidR="00A91590" w:rsidRPr="007E5FDE" w:rsidRDefault="00A91590" w:rsidP="007E5FDE">
            <w:pPr>
              <w:ind w:firstLine="709"/>
              <w:jc w:val="right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4689" w:type="dxa"/>
            <w:shd w:val="clear" w:color="auto" w:fill="auto"/>
          </w:tcPr>
          <w:p w:rsidR="00A91590" w:rsidRPr="007E5FDE" w:rsidRDefault="00A91590" w:rsidP="007E5FDE">
            <w:pPr>
              <w:pStyle w:val="ConsPlusNormal"/>
              <w:widowControl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FDE">
              <w:rPr>
                <w:rFonts w:ascii="Times New Roman" w:hAnsi="Times New Roman" w:cs="Times New Roman"/>
                <w:b/>
                <w:sz w:val="28"/>
                <w:szCs w:val="28"/>
              </w:rPr>
              <w:t>Статья 24.</w:t>
            </w:r>
            <w:r w:rsidRPr="007E5FDE">
              <w:rPr>
                <w:rFonts w:ascii="Times New Roman" w:hAnsi="Times New Roman" w:cs="Times New Roman"/>
                <w:sz w:val="28"/>
                <w:szCs w:val="28"/>
              </w:rPr>
              <w:t xml:space="preserve"> Вознаграждение за содействие в борьбе с терроризмом</w:t>
            </w:r>
          </w:p>
          <w:p w:rsidR="00A91590" w:rsidRPr="007E5FDE" w:rsidRDefault="00A91590" w:rsidP="007E5FDE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90" w:rsidRPr="007E5FDE" w:rsidRDefault="00A91590" w:rsidP="007E5FD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DE">
              <w:rPr>
                <w:rFonts w:ascii="Times New Roman" w:hAnsi="Times New Roman" w:cs="Times New Roman"/>
                <w:sz w:val="28"/>
                <w:szCs w:val="28"/>
              </w:rPr>
              <w:t>1.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республиканского бюджета может выплачиваться денежное вознаграждение.</w:t>
            </w:r>
          </w:p>
          <w:p w:rsidR="00A91590" w:rsidRPr="007E5FDE" w:rsidRDefault="00A91590" w:rsidP="007E5FD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E5FDE">
              <w:rPr>
                <w:rFonts w:ascii="Times New Roman" w:hAnsi="Times New Roman" w:cs="Times New Roman"/>
                <w:b/>
                <w:sz w:val="28"/>
                <w:szCs w:val="28"/>
              </w:rPr>
              <w:t>Исключена.</w:t>
            </w:r>
          </w:p>
          <w:p w:rsidR="00A91590" w:rsidRPr="007E5FDE" w:rsidRDefault="00A91590" w:rsidP="007E5FD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90" w:rsidRPr="007E5FDE" w:rsidRDefault="00A91590" w:rsidP="007E5FD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90" w:rsidRPr="007E5FDE" w:rsidRDefault="00A91590" w:rsidP="007E5FD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E" w:rsidRDefault="0013266E" w:rsidP="007E5FD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74" w:rsidRPr="007E5FDE" w:rsidRDefault="006D3074" w:rsidP="007E5FD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90" w:rsidRPr="007E5FDE" w:rsidRDefault="00A91590" w:rsidP="007E5FD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DE">
              <w:rPr>
                <w:rFonts w:ascii="Times New Roman" w:hAnsi="Times New Roman" w:cs="Times New Roman"/>
                <w:sz w:val="28"/>
                <w:szCs w:val="28"/>
              </w:rPr>
              <w:t>Размер, основания и порядок выплат денежного вознаграждения определяются Президентом Приднестровской Молдавской Республики.</w:t>
            </w:r>
          </w:p>
          <w:p w:rsidR="00A91590" w:rsidRPr="007E5FDE" w:rsidRDefault="00A91590" w:rsidP="007E5FDE">
            <w:pPr>
              <w:ind w:firstLine="709"/>
              <w:jc w:val="right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A91590" w:rsidRPr="007E5FDE" w:rsidRDefault="00A91590" w:rsidP="007E5FDE">
      <w:pPr>
        <w:ind w:firstLine="709"/>
        <w:jc w:val="left"/>
        <w:rPr>
          <w:szCs w:val="28"/>
        </w:rPr>
      </w:pPr>
    </w:p>
    <w:p w:rsidR="00176BC0" w:rsidRPr="007E5FDE" w:rsidRDefault="00176BC0" w:rsidP="007E5FDE">
      <w:pPr>
        <w:ind w:firstLine="709"/>
        <w:rPr>
          <w:szCs w:val="28"/>
        </w:rPr>
      </w:pPr>
    </w:p>
    <w:sectPr w:rsidR="00176BC0" w:rsidRPr="007E5FDE" w:rsidSect="00442E3C">
      <w:headerReference w:type="default" r:id="rId6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BA" w:rsidRDefault="00B409BA" w:rsidP="00442E3C">
      <w:r>
        <w:separator/>
      </w:r>
    </w:p>
  </w:endnote>
  <w:endnote w:type="continuationSeparator" w:id="0">
    <w:p w:rsidR="00B409BA" w:rsidRDefault="00B409BA" w:rsidP="0044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BA" w:rsidRDefault="00B409BA" w:rsidP="00442E3C">
      <w:r>
        <w:separator/>
      </w:r>
    </w:p>
  </w:footnote>
  <w:footnote w:type="continuationSeparator" w:id="0">
    <w:p w:rsidR="00B409BA" w:rsidRDefault="00B409BA" w:rsidP="0044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9389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2E3C" w:rsidRPr="00442E3C" w:rsidRDefault="00442E3C">
        <w:pPr>
          <w:pStyle w:val="a3"/>
          <w:jc w:val="center"/>
          <w:rPr>
            <w:sz w:val="24"/>
            <w:szCs w:val="24"/>
          </w:rPr>
        </w:pPr>
        <w:r w:rsidRPr="00442E3C">
          <w:rPr>
            <w:sz w:val="24"/>
            <w:szCs w:val="24"/>
          </w:rPr>
          <w:fldChar w:fldCharType="begin"/>
        </w:r>
        <w:r w:rsidRPr="00442E3C">
          <w:rPr>
            <w:sz w:val="24"/>
            <w:szCs w:val="24"/>
          </w:rPr>
          <w:instrText>PAGE   \* MERGEFORMAT</w:instrText>
        </w:r>
        <w:r w:rsidRPr="00442E3C">
          <w:rPr>
            <w:sz w:val="24"/>
            <w:szCs w:val="24"/>
          </w:rPr>
          <w:fldChar w:fldCharType="separate"/>
        </w:r>
        <w:r w:rsidR="00B977BB">
          <w:rPr>
            <w:noProof/>
            <w:sz w:val="24"/>
            <w:szCs w:val="24"/>
          </w:rPr>
          <w:t>- 5 -</w:t>
        </w:r>
        <w:r w:rsidRPr="00442E3C">
          <w:rPr>
            <w:sz w:val="24"/>
            <w:szCs w:val="24"/>
          </w:rPr>
          <w:fldChar w:fldCharType="end"/>
        </w:r>
      </w:p>
    </w:sdtContent>
  </w:sdt>
  <w:p w:rsidR="00442E3C" w:rsidRPr="00442E3C" w:rsidRDefault="00442E3C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F8"/>
    <w:rsid w:val="0013266E"/>
    <w:rsid w:val="0013628C"/>
    <w:rsid w:val="00176BC0"/>
    <w:rsid w:val="001C6CDB"/>
    <w:rsid w:val="00384664"/>
    <w:rsid w:val="00442E3C"/>
    <w:rsid w:val="00471530"/>
    <w:rsid w:val="0047353C"/>
    <w:rsid w:val="004B3CF8"/>
    <w:rsid w:val="004E3712"/>
    <w:rsid w:val="00510105"/>
    <w:rsid w:val="00527464"/>
    <w:rsid w:val="00576410"/>
    <w:rsid w:val="00585A27"/>
    <w:rsid w:val="005958AA"/>
    <w:rsid w:val="005B65BB"/>
    <w:rsid w:val="00670B8B"/>
    <w:rsid w:val="006D3074"/>
    <w:rsid w:val="006F0244"/>
    <w:rsid w:val="00713104"/>
    <w:rsid w:val="00746019"/>
    <w:rsid w:val="007877A6"/>
    <w:rsid w:val="007E5FDE"/>
    <w:rsid w:val="00830DB9"/>
    <w:rsid w:val="00851C23"/>
    <w:rsid w:val="008A5B6B"/>
    <w:rsid w:val="008A7850"/>
    <w:rsid w:val="009B0D24"/>
    <w:rsid w:val="009B32F2"/>
    <w:rsid w:val="00A91590"/>
    <w:rsid w:val="00B105A4"/>
    <w:rsid w:val="00B30A9F"/>
    <w:rsid w:val="00B409BA"/>
    <w:rsid w:val="00B977BB"/>
    <w:rsid w:val="00BF5737"/>
    <w:rsid w:val="00D233BC"/>
    <w:rsid w:val="00D547B6"/>
    <w:rsid w:val="00DB4B24"/>
    <w:rsid w:val="00E06B0F"/>
    <w:rsid w:val="00EE5EF0"/>
    <w:rsid w:val="00F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E666-24B3-491B-A604-C1FE66B2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159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A915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Exact">
    <w:name w:val="Основной текст (2) + 8;5 pt Exact"/>
    <w:basedOn w:val="2"/>
    <w:rsid w:val="00A91590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91590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ConsPlusNormal">
    <w:name w:val="ConsPlusNormal"/>
    <w:rsid w:val="00A915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15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2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2E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2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C6C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62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2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19</cp:revision>
  <cp:lastPrinted>2023-10-16T14:12:00Z</cp:lastPrinted>
  <dcterms:created xsi:type="dcterms:W3CDTF">2023-10-10T11:45:00Z</dcterms:created>
  <dcterms:modified xsi:type="dcterms:W3CDTF">2023-10-16T14:13:00Z</dcterms:modified>
</cp:coreProperties>
</file>