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0A" w:rsidRPr="005767BF" w:rsidRDefault="002C590A" w:rsidP="002C5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C590A" w:rsidRPr="005767BF" w:rsidRDefault="002C590A" w:rsidP="002C5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C590A" w:rsidRPr="005767BF" w:rsidRDefault="002C590A" w:rsidP="002C5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C590A" w:rsidRPr="005767BF" w:rsidRDefault="002C590A" w:rsidP="002C5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C590A" w:rsidRPr="005767BF" w:rsidRDefault="002C590A" w:rsidP="002C5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C590A" w:rsidRPr="005767BF" w:rsidRDefault="002C590A" w:rsidP="002C5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C590A" w:rsidRPr="005767BF" w:rsidRDefault="002C590A" w:rsidP="002C5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C590A" w:rsidRPr="005767BF" w:rsidRDefault="002C590A" w:rsidP="002C5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C590A" w:rsidRPr="002C590A" w:rsidRDefault="002C590A" w:rsidP="002C5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C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дополнения в Закон </w:t>
      </w:r>
    </w:p>
    <w:p w:rsidR="002C590A" w:rsidRPr="002C590A" w:rsidRDefault="002C590A" w:rsidP="002C5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2C590A" w:rsidRPr="002C590A" w:rsidRDefault="002C590A" w:rsidP="002C5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государственном пенсионном обеспечении лиц, </w:t>
      </w:r>
    </w:p>
    <w:p w:rsidR="002C590A" w:rsidRPr="002C590A" w:rsidRDefault="002C590A" w:rsidP="002C5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проходивших военную службу, службу в органах внутренних дел, </w:t>
      </w:r>
    </w:p>
    <w:p w:rsidR="002C590A" w:rsidRPr="002C590A" w:rsidRDefault="002C590A" w:rsidP="002C5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уголовно-исполнительной системе, службе судебных исполнителей, </w:t>
      </w:r>
    </w:p>
    <w:p w:rsidR="002C590A" w:rsidRPr="005767BF" w:rsidRDefault="002C590A" w:rsidP="002C590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C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и таможенных органах, и их семей»</w:t>
      </w:r>
    </w:p>
    <w:p w:rsidR="002C590A" w:rsidRPr="005767BF" w:rsidRDefault="002C590A" w:rsidP="002C5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0A" w:rsidRPr="005767BF" w:rsidRDefault="002C590A" w:rsidP="002C59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C590A" w:rsidRPr="005767BF" w:rsidRDefault="002C590A" w:rsidP="002C59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26 сентября 2023 года</w:t>
      </w:r>
    </w:p>
    <w:p w:rsidR="002C590A" w:rsidRPr="002C590A" w:rsidRDefault="002C590A" w:rsidP="002C59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C590A" w:rsidRPr="002C590A" w:rsidRDefault="002C590A" w:rsidP="002C59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C590A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2C5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90A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2C590A">
        <w:rPr>
          <w:rFonts w:ascii="Times New Roman" w:hAnsi="Times New Roman" w:cs="Times New Roman"/>
          <w:sz w:val="28"/>
          <w:szCs w:val="28"/>
        </w:rPr>
        <w:br/>
        <w:t xml:space="preserve">от 24 января 2000 года № 230-З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семей» (СЗМР 00-1) с изменениями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и дополнениями, внесенными законами Приднестровской Молдавской Республики от 15 мая 2002 года № 125-ЗИД-III (САЗ 02-20); от 30 июня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2003 года № 299-ЗИД-III (САЗ 03-27); от 30 июня 2004 года № 435-ЗИ-III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(САЗ 04-27); от 25 февраля 2005 года № 540-ЗИД-III (САЗ 05-9); от 17 октября 2006 года № 104-ЗИД-IV (САЗ 06-43); от 4 октября 2007 года № 324-ЗИ-IV (САЗ 07-41); от 20 декабря 2007 года № 364-ЗД-IV (САЗ 07-52); от 20 марта 2008 года № 416-ЗД-IV (САЗ 08-11); от 2 декабря 2008 года № 610-ЗИД-IV (САЗ 08-48); от 5 мая 2009 года № 744-ЗИ-IV (САЗ 09-19); от 6 июля 2009 года № 797-ЗИД-IV (САЗ 09-28); от 25 августа 2009 года № 850-ЗИ-IV (САЗ 09-35); от 22 октября 2009 года № 894-ЗИД-IV (САЗ 09-43); от 29 апреля 2010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№ 71-ЗИД-IV (САЗ 10-17); от 29 апреля 2010 года № 72-ЗИ-IV (САЗ 10-17);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от 27 июля 2010 года № 154-ЗИ-IV (САЗ 10-30); от 15 ноября 2010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№ 211-ЗИД-IV (САЗ 10-46); от 7 декабря 2011 года № 228-ЗД-V (САЗ 11-49); от 29 декабря 2011 года № 264-ЗИ-V (САЗ 12-1,1); от 5 июля 2012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№ 119-ЗИД-V (САЗ 12-28); от 29 декабря 2012 года № 283-ЗИ-V (САЗ 12-53); от 19 марта 2013 года № 71-ЗИ-V (САЗ 13-11); от 20 ноября 2013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№ 244-ЗИД-V (САЗ 13-46); от 5 апреля 2016 года № 88-ЗИ-VI (САЗ 16-14);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от 27 октября 2016 года № 240-ЗД-VI (САЗ 16-43); от 30 ноября 2016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№ 254-ЗД-VI (САЗ 16-48); от 30 ноября 2016 года № 257-ЗД-VI (САЗ 16-48); от 30 ноября 2016 года № 263-ЗД-VI (САЗ 16-48); от 30 ноября 2016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№ 270-ЗИ-VI (САЗ 16-48); от 30 ноября 2016 года № 272-ЗИ-VI (САЗ 16-48); от 19 июня 2017 года № 163-ЗИ-VI (САЗ 17-25); от 14 июля 2017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lastRenderedPageBreak/>
        <w:t xml:space="preserve">№ 216-ЗИ-VI (САЗ 17-29); от 19 июля 2017 года № 224-ЗИ-VI (САЗ 17-30);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от 21 июля 2017 года № 229-ЗИ-VI (САЗ 17-30); от 12 октября 2017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№ 260-ЗИ-VI (САЗ 17-42); от 16 октября 2017 года № 264-ЗИ-VI (САЗ 17-43,1); от 4 ноября 2017 года № 308-ЗИД-VI (САЗ 17-45,1); от 28 февраля 2018 года № 43-ЗД-VI (САЗ 18-9); от 7 мая 2018 года № 122-ЗИ-VI (САЗ 18-19);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от 25 июня 2018 года № 178-ЗИД-VI (САЗ 18-26); от 2 июля 2018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№ 198-ЗИ-VI (САЗ 18-27); от 16 июля 2018 года № 207-ЗД-VI (САЗ 18-29);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от 31 июля 2018 года № 254-ЗИ-VI (САЗ 18-31); от 20 ноября 2018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№ 308-ЗИ-VI (САЗ 18-47); от 7 декабря 2018 года № 324-ЗИ-VI (САЗ 18-49); от 28 декабря 2018 года № 352-ЗД-VI (САЗ 18-52,1); от 10 января 2019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№ 1-ЗИ-VI (САЗ 19-1); от 29 марта 2019 года № 38-ЗИД-VI (САЗ 19-12);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от 11 марта 2020 года № 46-ЗИД-VI (САЗ 20-11); от 21 апреля 2020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 xml:space="preserve">№ 65-ЗИД-VI (САЗ 20-17); от </w:t>
      </w:r>
      <w:hyperlink r:id="rId6" w:tgtFrame="_blank" w:history="1">
        <w:r w:rsidRPr="002C590A">
          <w:rPr>
            <w:rFonts w:ascii="Times New Roman" w:hAnsi="Times New Roman" w:cs="Times New Roman"/>
            <w:sz w:val="28"/>
            <w:szCs w:val="28"/>
          </w:rPr>
          <w:t>22 июля 2020 года № 98-ЗД-VI</w:t>
        </w:r>
      </w:hyperlink>
      <w:r w:rsidRPr="002C590A">
        <w:rPr>
          <w:rFonts w:ascii="Times New Roman" w:hAnsi="Times New Roman" w:cs="Times New Roman"/>
          <w:sz w:val="28"/>
          <w:szCs w:val="28"/>
        </w:rPr>
        <w:t xml:space="preserve"> (САЗ 20-30);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>от 30 декабря 2020 года № 242-ЗД-</w:t>
      </w:r>
      <w:r w:rsidRPr="002C59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590A">
        <w:rPr>
          <w:rFonts w:ascii="Times New Roman" w:hAnsi="Times New Roman" w:cs="Times New Roman"/>
          <w:sz w:val="28"/>
          <w:szCs w:val="28"/>
        </w:rPr>
        <w:t xml:space="preserve"> (САЗ 21-1,1); от 15 марта 2021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>№ 36-ЗИ-</w:t>
      </w:r>
      <w:r w:rsidRPr="002C59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590A">
        <w:rPr>
          <w:rFonts w:ascii="Times New Roman" w:hAnsi="Times New Roman" w:cs="Times New Roman"/>
          <w:sz w:val="28"/>
          <w:szCs w:val="28"/>
        </w:rPr>
        <w:t xml:space="preserve"> (САЗ 21-11); от 15 апреля 2021 года № 69-ЗД-</w:t>
      </w:r>
      <w:r w:rsidRPr="002C59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590A">
        <w:rPr>
          <w:rFonts w:ascii="Times New Roman" w:hAnsi="Times New Roman" w:cs="Times New Roman"/>
          <w:sz w:val="28"/>
          <w:szCs w:val="28"/>
        </w:rPr>
        <w:t xml:space="preserve"> (САЗ 21-15);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>от 29 июля 2021 года № 212-ЗД-</w:t>
      </w:r>
      <w:r w:rsidRPr="002C59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590A">
        <w:rPr>
          <w:rFonts w:ascii="Times New Roman" w:hAnsi="Times New Roman" w:cs="Times New Roman"/>
          <w:sz w:val="28"/>
          <w:szCs w:val="28"/>
        </w:rPr>
        <w:t xml:space="preserve"> (САЗ 21-30); от 13 октября 2021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>№ 240-ЗИД-</w:t>
      </w:r>
      <w:r w:rsidRPr="002C59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590A">
        <w:rPr>
          <w:rFonts w:ascii="Times New Roman" w:hAnsi="Times New Roman" w:cs="Times New Roman"/>
          <w:sz w:val="28"/>
          <w:szCs w:val="28"/>
        </w:rPr>
        <w:t xml:space="preserve"> (САЗ 21-41); от 20 октября 2021 года № 252-ЗИД-</w:t>
      </w:r>
      <w:r w:rsidRPr="002C59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>(САЗ 21-42); от 17 декабря 2021 года № 334-ЗИД-</w:t>
      </w:r>
      <w:r w:rsidRPr="002C59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590A">
        <w:rPr>
          <w:rFonts w:ascii="Times New Roman" w:hAnsi="Times New Roman" w:cs="Times New Roman"/>
          <w:sz w:val="28"/>
          <w:szCs w:val="28"/>
        </w:rPr>
        <w:t xml:space="preserve"> (САЗ 21-50);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16 февраля 2022 года № 25-ЗИ-VII (САЗ 22-6)</w:t>
      </w:r>
      <w:r w:rsidRPr="002C590A">
        <w:rPr>
          <w:rFonts w:ascii="Times New Roman" w:hAnsi="Times New Roman" w:cs="Times New Roman"/>
          <w:sz w:val="28"/>
          <w:szCs w:val="28"/>
        </w:rPr>
        <w:t xml:space="preserve">; от 4 мая 2022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590A">
        <w:rPr>
          <w:rFonts w:ascii="Times New Roman" w:hAnsi="Times New Roman" w:cs="Times New Roman"/>
          <w:sz w:val="28"/>
          <w:szCs w:val="28"/>
        </w:rPr>
        <w:t>№ 72-ЗИ-</w:t>
      </w:r>
      <w:r w:rsidRPr="002C59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590A">
        <w:rPr>
          <w:rFonts w:ascii="Times New Roman" w:hAnsi="Times New Roman" w:cs="Times New Roman"/>
          <w:sz w:val="28"/>
          <w:szCs w:val="28"/>
        </w:rPr>
        <w:t xml:space="preserve"> (САЗ 22-17); от 24 ноября 2022 года № 340-ЗД-VII (САЗ 22-46)</w:t>
      </w:r>
      <w:r w:rsidRPr="002C590A">
        <w:rPr>
          <w:rFonts w:ascii="Times New Roman" w:eastAsia="Calibri" w:hAnsi="Times New Roman" w:cs="Times New Roman"/>
          <w:sz w:val="28"/>
          <w:szCs w:val="28"/>
        </w:rPr>
        <w:t>; от 16 марта 2023 года № 45-ЗИД-VII (САЗ 23-11)</w:t>
      </w:r>
      <w:r w:rsidRPr="002C59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245-ЗИ-VII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и дополнение. </w:t>
      </w:r>
    </w:p>
    <w:p w:rsidR="002C590A" w:rsidRPr="002C590A" w:rsidRDefault="002C590A" w:rsidP="002C59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0A" w:rsidRPr="002C590A" w:rsidRDefault="002C590A" w:rsidP="002C59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2 статьи 13 исключить.</w:t>
      </w:r>
    </w:p>
    <w:p w:rsidR="002C590A" w:rsidRPr="002C590A" w:rsidRDefault="002C590A" w:rsidP="002C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0A" w:rsidRPr="002C590A" w:rsidRDefault="002C590A" w:rsidP="002C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 статьи 17 дополнить новыми частями второй и третьей следующего содержания:</w:t>
      </w:r>
    </w:p>
    <w:p w:rsidR="002C590A" w:rsidRPr="002C590A" w:rsidRDefault="002C590A" w:rsidP="002C5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исчисление общей выслуги лет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военной службе, службе в ор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ганах вну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тренних дел, таможен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ных органах включается сро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военной службы, службы в орга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нах внутренних дел, орган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ах прокуратуры, Следственном ко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митете, таможенных органах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Союзе ССР, Российской Федера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ции при условии, если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она предшествовала службе в При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днестров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ской Молдавской Рес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публике.</w:t>
      </w:r>
    </w:p>
    <w:p w:rsidR="002C590A" w:rsidRPr="002C590A" w:rsidRDefault="002C590A" w:rsidP="002C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Срок военной службы, служ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бы в органах внутренних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дел, органах прокуратуры, След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ственном комитете, таможенных органах в странах СНГ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(за ис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ключением Российской Федерации), а также в Объединенных Вооруженных Силах СНГ</w:t>
      </w:r>
      <w:r w:rsidR="00C566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предшествующей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военно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 службе, службе в органах внутренних дел, таможенных органах Приднестровской Молдав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ской Республики</w:t>
      </w:r>
      <w:r w:rsidR="00C566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включается в исчисление общей выслуги лет при условии прохождения службы в Вооруженных силах Приднестровской Молдавской Республики, в орган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ах внут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ренних дел Приднестров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ской Молдавской Республики и таможенных органах Придне</w:t>
      </w:r>
      <w:r w:rsidRPr="002C5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стровской Молдавской Республики сроком не менее одного контракта</w:t>
      </w:r>
      <w:r w:rsidRPr="002C59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590A" w:rsidRPr="002C590A" w:rsidRDefault="002C590A" w:rsidP="002C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0A" w:rsidRDefault="002C590A" w:rsidP="002C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Часть вторую пункта 1 статьи 17 считать частью четвертой пункта 1 статьи 17.</w:t>
      </w:r>
    </w:p>
    <w:p w:rsidR="002C590A" w:rsidRPr="002C590A" w:rsidRDefault="002C590A" w:rsidP="002C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0A" w:rsidRPr="002C590A" w:rsidRDefault="002C590A" w:rsidP="002C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0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Статью 61 изложить в следующей редакции:</w:t>
      </w:r>
    </w:p>
    <w:p w:rsidR="002C590A" w:rsidRPr="002C590A" w:rsidRDefault="002C590A" w:rsidP="002C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61. Споры по пенсионным вопросам</w:t>
      </w:r>
    </w:p>
    <w:p w:rsidR="002C590A" w:rsidRPr="002C590A" w:rsidRDefault="002C590A" w:rsidP="002C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0A" w:rsidRPr="002C590A" w:rsidRDefault="002C590A" w:rsidP="002C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2C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Споры по вопросам назначения и выплаты пенсий лицам, указанным в статье 1 настоящего Закона, их семьям, взыскания излишне выплаченных сумм пенсий и пособий разрешаются в досудебном порядке коллегиаль</w:t>
      </w:r>
      <w:r w:rsidR="00C33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(совещательными) органа</w:t>
      </w:r>
      <w:r w:rsidRPr="002C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ми, сформированными в органах государственного управления</w:t>
      </w:r>
      <w:r w:rsidR="00C56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C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руководителями центральных органов государственного управления Придне</w:t>
      </w:r>
      <w:r w:rsidR="00C56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стровской Молдавской Республики</w:t>
      </w:r>
      <w:r w:rsidRPr="002C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 подчиненности соответствующих пенсионных органов, а в случае несогласия с принятым этими ор</w:t>
      </w:r>
      <w:r w:rsidR="00C56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ганами (руководителями) решением –</w:t>
      </w:r>
      <w:r w:rsidRPr="002C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судебном порядке в соответствии с законодательством Приднестровской Молдавской Республики</w:t>
      </w:r>
      <w:r w:rsidRPr="002C590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».</w:t>
      </w:r>
    </w:p>
    <w:p w:rsidR="002C590A" w:rsidRPr="002C590A" w:rsidRDefault="002C590A" w:rsidP="002C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0A" w:rsidRPr="002C590A" w:rsidRDefault="002C590A" w:rsidP="002C59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90A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2C590A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2C590A" w:rsidRPr="002C590A" w:rsidRDefault="002C590A" w:rsidP="002C590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590A" w:rsidRDefault="002C590A" w:rsidP="002C590A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0A" w:rsidRPr="005767BF" w:rsidRDefault="002C590A" w:rsidP="002C590A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0A" w:rsidRPr="005767BF" w:rsidRDefault="002C590A" w:rsidP="002C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C590A" w:rsidRPr="005767BF" w:rsidRDefault="002C590A" w:rsidP="002C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C590A" w:rsidRPr="005767BF" w:rsidRDefault="002C590A" w:rsidP="002C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2C590A" w:rsidRDefault="002C590A" w:rsidP="002C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4B" w:rsidRDefault="0060744B" w:rsidP="002C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4B" w:rsidRDefault="0060744B" w:rsidP="002C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0744B" w:rsidRPr="0060744B" w:rsidRDefault="0060744B" w:rsidP="0060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4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0744B" w:rsidRPr="0060744B" w:rsidRDefault="0060744B" w:rsidP="0060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4B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 2023 г.</w:t>
      </w:r>
    </w:p>
    <w:p w:rsidR="0060744B" w:rsidRPr="0060744B" w:rsidRDefault="0060744B" w:rsidP="0060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313-ЗИД-VI</w:t>
      </w:r>
      <w:r w:rsidRPr="00607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0744B" w:rsidRPr="005767BF" w:rsidRDefault="0060744B" w:rsidP="002C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744B" w:rsidRPr="005767BF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B4F" w:rsidRDefault="00C82B4F">
      <w:pPr>
        <w:spacing w:after="0" w:line="240" w:lineRule="auto"/>
      </w:pPr>
      <w:r>
        <w:separator/>
      </w:r>
    </w:p>
  </w:endnote>
  <w:endnote w:type="continuationSeparator" w:id="0">
    <w:p w:rsidR="00C82B4F" w:rsidRDefault="00C8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B4F" w:rsidRDefault="00C82B4F">
      <w:pPr>
        <w:spacing w:after="0" w:line="240" w:lineRule="auto"/>
      </w:pPr>
      <w:r>
        <w:separator/>
      </w:r>
    </w:p>
  </w:footnote>
  <w:footnote w:type="continuationSeparator" w:id="0">
    <w:p w:rsidR="00C82B4F" w:rsidRDefault="00C8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D6F9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74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0A"/>
    <w:rsid w:val="001B5588"/>
    <w:rsid w:val="002C590A"/>
    <w:rsid w:val="002D6F9F"/>
    <w:rsid w:val="00473547"/>
    <w:rsid w:val="0060744B"/>
    <w:rsid w:val="00C33242"/>
    <w:rsid w:val="00C56693"/>
    <w:rsid w:val="00C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B878C-127F-4DD3-8B5F-D7D6B756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90A"/>
  </w:style>
  <w:style w:type="character" w:customStyle="1" w:styleId="4">
    <w:name w:val="Основной текст (4)_"/>
    <w:link w:val="41"/>
    <w:locked/>
    <w:rsid w:val="002C590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C590A"/>
    <w:pPr>
      <w:shd w:val="clear" w:color="auto" w:fill="FFFFFF"/>
      <w:spacing w:before="720" w:after="360" w:line="240" w:lineRule="atLeas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D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ST6N7X2vYDb9zRLdmq6c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2023-09-26T13:06:00Z</cp:lastPrinted>
  <dcterms:created xsi:type="dcterms:W3CDTF">2023-09-26T12:51:00Z</dcterms:created>
  <dcterms:modified xsi:type="dcterms:W3CDTF">2023-10-10T13:54:00Z</dcterms:modified>
</cp:coreProperties>
</file>