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9375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9375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0B528A" w:rsidRPr="000B528A" w:rsidRDefault="000B528A" w:rsidP="000B528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9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B528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 внесении изменений</w:t>
      </w:r>
      <w:r w:rsidR="00447C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и дополнения</w:t>
      </w:r>
      <w:r w:rsidRPr="000B528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 Закон Приднестровской Молдавской Республики «Об основах налоговой системы </w:t>
      </w:r>
    </w:p>
    <w:p w:rsidR="000B528A" w:rsidRPr="00F9375C" w:rsidRDefault="000B528A" w:rsidP="000B528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B528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 Приднестровской Молдавской Республике</w:t>
      </w:r>
      <w:r w:rsidRPr="00F9375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0B528A" w:rsidRPr="00F9375C" w:rsidRDefault="000B528A" w:rsidP="000B5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8A" w:rsidRPr="00F9375C" w:rsidRDefault="000B528A" w:rsidP="000B52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75C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0B528A" w:rsidRPr="00F9375C" w:rsidRDefault="000B528A" w:rsidP="000B52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75C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   12 июля 2023 года</w:t>
      </w:r>
    </w:p>
    <w:p w:rsidR="000B528A" w:rsidRPr="00F9375C" w:rsidRDefault="000B528A" w:rsidP="000B52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1. 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19 июля 2000 года № 321-ЗИД «Об основах налоговой системы в Приднестровской Молдавской Республике» (СЗМР 00-3) с изменениями и дополнениями, внесенными законами Приднестровской Молдавской Республики от 30 сентября 2000 года № 347-ЗИД (СЗМР 00-3); от 17 октября 2001 года № 52-ЗИД-III (САЗ 01-43); от 24 октября 2001 года № 55-ЗИ-III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01-44); от 17 декабря 2001 года № 74-ЗИ-III (САЗ 01-52); от 28 декабря 2001 года № 83-ЗИД-III (САЗ 01-53); от 28 декабря 2001 года № 88-ЗД-III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01-53); от 17 сентября 2002 года № 189-ЗД-III (САЗ 02-38);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2002 года № 213-ЗИ-III (САЗ 02-52); от 22 мая 2003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277-ЗИ-III (САЗ 03-21); от 5 ноября 2003 года № 352-ЗД-III (САЗ 03-45);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11 ноября 2003 года № 354-ЗИД-III (САЗ 03-46); от 17 ноября 2003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357-ЗД-III (САЗ 03-47); от 27 ноября 2003 года № 361-ЗИД-III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03-48); от 25 мая 2004 года № 417-ЗД-III (САЗ 04-22); от 29 июня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2004 года № 434-ЗД-III (САЗ 04-27); от 26 октября 2004 года № 480-ЗИ-ІІІ (САЗ 04-44); от 1 апреля 2005 года № 554-ЗД-III (САЗ 05-14); от 11 июля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2005 года № 592-ЗИ-III (САЗ 05-29); от 9 ноября 2005 года № 660-ЗИД-III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05-46); от 21 сентября 2006 года № 78-ЗИ-IV (САЗ 06-39);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29 сентября 2006 года № 84-ЗИ-IV (САЗ 06-40); от 29 сентября 2006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91-ЗИ-IV (САЗ 06-40); от 29 сентября 2006 года № 92-ЗИД-IV (САЗ 06-40); от 29 сентября 2006 года № 94-ЗИД-IV (САЗ 06-40); от 22 декабря 2006 года № 138-ЗИД-IV (САЗ 06-52); от 28 марта 2007 года № 196-ЗИД-IV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07-14); от 26 апреля 2007 года № 208-ЗИ-IV (САЗ 07-18); от 12 июня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2007 года № 223-ЗИД-IV (САЗ 07-25); от 3 июля 2007 года № 250-ЗИД-IV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07-28); от 11 февраля 2008 года № 395-ЗИД-IV (САЗ 08-6); от 25 июля 2008 года № 495-ЗИ-IV (САЗ 08-29); от 25 июля 2008 года № 497-ЗД-IV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08-29); от 26 сентября 2008 года № 545-ЗИД-IV (САЗ 08-38);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26 ноября 2008 года № 600-ЗД-IV (САЗ 08-47); от 9 декабря 2008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617-ЗИ-IV (САЗ 08-49); от 22 декабря 2008 года № 624-ЗИД-IV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08-51); от 17 февраля 2009 года № 662-ЗИ-IV (САЗ 09-8); от 22 апреля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2009 года № 732-ЗИ-IV (САЗ 09-17); от 9 июня 2009 года № 770-ЗИД-IV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09-24); от 6 июля 2009 года № 799-ЗД-IV (САЗ 09-28); от 23 декабря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2009 года № 920-ЗД-IV (САЗ 09-52); от 11 января 2010 года № 6-ЗИ-IV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10-2); от 23 марта 2010 года № 41-ЗИ-IV (САЗ 10-12); от 9 декабря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2010 года № 250-ЗД-IV (САЗ 10-49); от 10 декабря  2010 года № 263-ЗИ-IV (САЗ 10-49); от 29 сентября 2011 года № 160-ЗИД-V (САЗ 11-39);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5 декабря 2011 года № 226-ЗИД-V (САЗ 11-49); от 10 мая 2012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№ 59-ЗИД-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12-20); от 28 сентября 2012 года № 176-ЗД-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12-40); от 28 сентября 2012 года № 184-ЗИД-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12-40); от 16 октября 2012 года № 196-ЗИД-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12-43); от 22 января 2013 года № 17-ЗД-V (САЗ 13-3);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от 29 апреля 2013 года № 96-ЗИД-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13-17); от 26 июня 2013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№ 131-ЗД-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13-25); от 19 сентября 2013 года № 187-ЗИ-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13-37); от 24 сентября 2013 года № 188-ЗИД-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13-38,1); от 28 сентября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2013 года № 204-ЗИ-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13-38,1); от 19 ноября 2013 года № 234-ЗД-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13-46); от 24 декабря 2013 года № 281-ЗИ-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13-51,1); от 21 января 2014 года № 21-ЗИ-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14-4); от 28 марта 2014 года № 74-ЗИ-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14-13); от 30 сентября 2014 года № 153-ЗИД-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14-40);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12 января 2015 года № 1-ЗИ-V (САЗ 15-3); от 22 апреля 2015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№ 68-ЗИ-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15-17); от 17 февраля 2016 года № 25-ЗИ-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16-7);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6 апреля 2016 года № 99-ЗИ-VI (САЗ 16-14); от 12 мая 2016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№ 122-ЗД-VI (САЗ 16-19); от 25 мая 2016 года № 135-ЗД-VI (САЗ 16-21), включая от 6 июня 2016 года № 149-З-VI (САЗ 16-23) с изменениями и дополнениями, внесенными законами Приднестровской Молдавской Республики от 6 октября 2016 года № 224-ЗИД-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16-41), от 30 декабря 2016 года № 318-ЗИ-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17-1), от 1 февраля 2017 года № 28-ЗИ-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17-6), от 10 марта 2017 года № 53-ЗД-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17-11), от 11 апреля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2017 года № 79-ЗИ-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17-16), от 28 июня 2017 года № 192-ЗИ-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17-27), от 30 ноября 2017 года № 351-ЗИД-VI (САЗ 17-49), от 30 марта 2018 года № 89-ЗИ-VI (САЗ 18-13), от 8 мая 2018 года № 134-ЗИД-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18-19), от 18 июля 2018 года № 228-ЗД-VI (САЗ 18-29), от 30 сентября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2018 года № 264-ЗД-VI (САЗ 18-39), от 6 ноября 2018 года № 299-ЗИД-VI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18-45), от 12 марта 2019 года № 22-ЗД-VI (САЗ 19-10), от 12 апреля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2019 года № 66-ЗИД-VI (САЗ 19-14), от 7 июня 2019 года № 108-ЗД-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19-21), от 23 июля 2019 года № 140-ЗИД-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19-28), от 9 октября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2019 года № 179-ЗД-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19-39), от 30 декабря 2019 года № 261-ЗИД-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20-1), от 28 февраля 2020 года № 26-ЗИД-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20-9), от 15 апреля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2020 года № 64-ЗД-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20-16), от 9 июня 2020 года № 76-ЗИД-VI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(САЗ 20-24), от 7 июля 2020 года № 82-ЗД-VI (САЗ 20-28), от 30 декабря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2020 года № 232-ЗИД-VII (САЗ 21-1,1), от 30 декабря 2020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241-ЗИД-VII (САЗ 21-1,1), от 24 марта 2021 года № 47-ЗД-VII (САЗ 21-12), от 6 мая 2021 года № 86-ЗИД-VII (САЗ 21-18), 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от 19 июля 2021 года 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br/>
        <w:t>№ 170-ЗИ-</w:t>
      </w:r>
      <w:r w:rsidRPr="000B52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21-29), от 22 июля 2021 года № 179-ЗИ-</w:t>
      </w:r>
      <w:r w:rsidRPr="000B52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21-29), от 27 июля 2021 года № 205-ЗД-</w:t>
      </w:r>
      <w:r w:rsidRPr="000B52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 (САЗ 21-30), от 29 сентября 2021 года 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br/>
        <w:t>№ 225-ЗИ-</w:t>
      </w:r>
      <w:r w:rsidRPr="000B52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 (САЗ 21-39,1), от 15 октября 2021 года № 243-ЗИД-</w:t>
      </w:r>
      <w:r w:rsidRPr="000B52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21-41), от </w:t>
      </w:r>
      <w:r w:rsidRPr="000B528A">
        <w:rPr>
          <w:rFonts w:ascii="Times New Roman" w:eastAsia="Calibri" w:hAnsi="Times New Roman" w:cs="Times New Roman"/>
          <w:sz w:val="28"/>
          <w:szCs w:val="28"/>
        </w:rPr>
        <w:t>28 декабря 2021 года № 354-ЗИ-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21-52,1),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</w:r>
      <w:r w:rsidRPr="000B528A">
        <w:rPr>
          <w:rFonts w:ascii="Times New Roman" w:eastAsia="Calibri" w:hAnsi="Times New Roman" w:cs="Times New Roman"/>
          <w:sz w:val="28"/>
          <w:szCs w:val="28"/>
        </w:rPr>
        <w:lastRenderedPageBreak/>
        <w:t>от 30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0B528A">
        <w:rPr>
          <w:rFonts w:ascii="Times New Roman" w:eastAsia="Calibri" w:hAnsi="Times New Roman" w:cs="Times New Roman"/>
          <w:sz w:val="28"/>
          <w:szCs w:val="28"/>
        </w:rPr>
        <w:t>21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0B528A">
        <w:rPr>
          <w:rFonts w:ascii="Times New Roman" w:eastAsia="Calibri" w:hAnsi="Times New Roman" w:cs="Times New Roman"/>
          <w:sz w:val="28"/>
          <w:szCs w:val="28"/>
        </w:rPr>
        <w:t>368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0B528A">
        <w:rPr>
          <w:rFonts w:ascii="Times New Roman" w:eastAsia="Calibri" w:hAnsi="Times New Roman" w:cs="Times New Roman"/>
          <w:sz w:val="28"/>
          <w:szCs w:val="28"/>
        </w:rPr>
        <w:t>ИД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0B528A">
        <w:rPr>
          <w:rFonts w:ascii="Times New Roman" w:eastAsia="Calibri" w:hAnsi="Times New Roman" w:cs="Times New Roman"/>
          <w:sz w:val="28"/>
          <w:szCs w:val="28"/>
        </w:rPr>
        <w:t>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1-</w:t>
      </w:r>
      <w:r w:rsidRPr="000B528A">
        <w:rPr>
          <w:rFonts w:ascii="Times New Roman" w:eastAsia="Calibri" w:hAnsi="Times New Roman" w:cs="Times New Roman"/>
          <w:sz w:val="28"/>
          <w:szCs w:val="28"/>
        </w:rPr>
        <w:t>52,1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0B528A">
        <w:rPr>
          <w:rFonts w:ascii="Times New Roman" w:eastAsia="Calibri" w:hAnsi="Times New Roman" w:cs="Times New Roman"/>
          <w:sz w:val="28"/>
          <w:szCs w:val="28"/>
        </w:rPr>
        <w:t>, от 13 апреля 2022 года № 57-ЗД-VII (САЗ 22-14), от 28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0B528A">
        <w:rPr>
          <w:rFonts w:ascii="Times New Roman" w:eastAsia="Calibri" w:hAnsi="Times New Roman" w:cs="Times New Roman"/>
          <w:sz w:val="28"/>
          <w:szCs w:val="28"/>
        </w:rPr>
        <w:t>70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0B528A">
        <w:rPr>
          <w:rFonts w:ascii="Times New Roman" w:eastAsia="Calibri" w:hAnsi="Times New Roman" w:cs="Times New Roman"/>
          <w:sz w:val="28"/>
          <w:szCs w:val="28"/>
        </w:rPr>
        <w:t>ИД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</w:rPr>
        <w:t>16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сентября 2022 года № 262-ЗИ-VII (САЗ 22-38), от 3 октября 2022 года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265-ЗИД-VII (САЗ 22-39), от 24 октября 2022 года № 307-ЗИ-VII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22-42), от 22 декабря 2022 года № 365-ЗИ-VII (САЗ 22-50),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декабря 2022 года № 386-ЗИ-VII (САЗ 23-1), от 29 декабря 2022 года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392-ЗД-VII (САЗ 23-1), от 1 февраля 2023 года № 10-ЗД-VII (САЗ 23-5),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29 марта 2023 года № 55-ЗД-</w:t>
      </w:r>
      <w:r w:rsidRPr="000B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23-13), от 26 апреля 2023 года 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94-ЗИ-</w:t>
      </w:r>
      <w:r w:rsidRPr="000B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23-17), от 10 мая 2023 года № 97-ЗД-</w:t>
      </w:r>
      <w:r w:rsidRPr="000B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B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23-19)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а также от 24 марта 2017 года № 57-ЗИД-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17-13); от 19 июля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2017 года № 220-ЗИД-VI (САЗ 17-30) с изменениями и дополнением, внесенными Законом Приднестровской Молдавской Республики от 16 ноября 2017 года № 315-ЗИД-VI (САЗ 17-47); от 16 ноября 2017 года № 322-ЗИ-VI (САЗ 17-47); от 18 декабря 2017 года № 357-ЗИД-VI (САЗ 17-52);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28 декабря 2017 года № 391-ЗД-VI (САЗ 18-1,1); от 12 января 2018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№ 13-ЗД-VI (САЗ 18-2); от 5 февраля 2018 года № 29-ЗИ-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18-6);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</w:t>
      </w:r>
      <w:r w:rsidRPr="000B528A">
        <w:rPr>
          <w:rFonts w:ascii="Times New Roman" w:eastAsia="Calibri" w:hAnsi="Times New Roman" w:cs="Times New Roman"/>
          <w:bCs/>
          <w:sz w:val="28"/>
          <w:szCs w:val="28"/>
        </w:rPr>
        <w:t xml:space="preserve">9 февраля 2018 года № 40-ЗД-VI 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(САЗ 18-6); от 1 марта 2018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55-ЗД-VI (САЗ 18-9); от 28 апреля 2018 года № 106-ЗИ-VI (САЗ 18-17);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от 16 июля 2018 года № 215-ЗИ-VI (САЗ 18-29); от 26 июля 2018 года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 xml:space="preserve">№ 236-ЗД-VI (САЗ 18-30); от 30 сентября 2018 года № 266-ЗИД-VI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18-39); от 30 сентября 2018 года № 271-ЗИД-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18-39);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от 30 декабря 2019 года № 263-ЗИД-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20-1); от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30 сентября 2020 года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№ 150-ЗД-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20-40); от 30 декабря 2020 года № 245-ЗИД-VII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(САЗ 21-1,1); от 16 июля 2021 года № 160-ЗД-V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21-28); от 26 июля </w:t>
      </w:r>
      <w:r w:rsidRPr="000B528A">
        <w:rPr>
          <w:rFonts w:ascii="Times New Roman" w:eastAsia="Calibri" w:hAnsi="Times New Roman" w:cs="Times New Roman"/>
          <w:sz w:val="28"/>
          <w:szCs w:val="28"/>
        </w:rPr>
        <w:br/>
        <w:t>2021 года № 184-ЗИД-VII (САЗ 21-30); от 30 июня 2022 года № 157-ЗИ-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22-25); от 18 июля 2022 года № 190-ЗД-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(САЗ 22-28); от 25 июля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B528A">
        <w:rPr>
          <w:rFonts w:ascii="Times New Roman" w:eastAsia="Calibri" w:hAnsi="Times New Roman" w:cs="Times New Roman"/>
          <w:sz w:val="28"/>
          <w:szCs w:val="28"/>
        </w:rPr>
        <w:t>2022 года № 200-ЗИ-VII (САЗ 22-29); от 29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0B528A">
        <w:rPr>
          <w:rFonts w:ascii="Times New Roman" w:eastAsia="Calibri" w:hAnsi="Times New Roman" w:cs="Times New Roman"/>
          <w:sz w:val="28"/>
          <w:szCs w:val="28"/>
        </w:rPr>
        <w:t>245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0B528A">
        <w:rPr>
          <w:rFonts w:ascii="Times New Roman" w:eastAsia="Calibri" w:hAnsi="Times New Roman" w:cs="Times New Roman"/>
          <w:sz w:val="28"/>
          <w:szCs w:val="28"/>
        </w:rPr>
        <w:t>И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</w:rPr>
        <w:t>38,1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0B528A">
        <w:rPr>
          <w:rFonts w:ascii="Times New Roman" w:eastAsia="Calibri" w:hAnsi="Times New Roman" w:cs="Times New Roman"/>
          <w:sz w:val="28"/>
          <w:szCs w:val="28"/>
        </w:rPr>
        <w:t>; от 29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0B528A">
        <w:rPr>
          <w:rFonts w:ascii="Times New Roman" w:eastAsia="Calibri" w:hAnsi="Times New Roman" w:cs="Times New Roman"/>
          <w:sz w:val="28"/>
          <w:szCs w:val="28"/>
        </w:rPr>
        <w:t>258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0B528A">
        <w:rPr>
          <w:rFonts w:ascii="Times New Roman" w:eastAsia="Calibri" w:hAnsi="Times New Roman" w:cs="Times New Roman"/>
          <w:sz w:val="28"/>
          <w:szCs w:val="28"/>
        </w:rPr>
        <w:t>И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0B528A">
        <w:rPr>
          <w:rFonts w:ascii="Times New Roman" w:eastAsia="Calibri" w:hAnsi="Times New Roman" w:cs="Times New Roman"/>
          <w:sz w:val="28"/>
          <w:szCs w:val="28"/>
        </w:rPr>
        <w:t>22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0B528A">
        <w:rPr>
          <w:rFonts w:ascii="Times New Roman" w:eastAsia="Calibri" w:hAnsi="Times New Roman" w:cs="Times New Roman"/>
          <w:sz w:val="28"/>
          <w:szCs w:val="28"/>
        </w:rPr>
        <w:t>38,1</w:t>
      </w:r>
      <w:r w:rsidRPr="000B528A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0B528A">
        <w:rPr>
          <w:rFonts w:ascii="Times New Roman" w:eastAsia="Calibri" w:hAnsi="Times New Roman" w:cs="Times New Roman"/>
          <w:sz w:val="28"/>
          <w:szCs w:val="28"/>
        </w:rPr>
        <w:t>;</w:t>
      </w:r>
      <w:r w:rsidRPr="000B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6 декабря 2022 года № 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343-ЗД-VII (САЗ 22-48); от 28 марта 2023 года 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53-ЗИ-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23-13); от 15 июня 2023 года № 143-ЗД-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23-24)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 июля 2023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199-ЗД-VII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(САЗ 23-28)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B52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следующие </w:t>
      </w:r>
      <w:r w:rsidRPr="000B528A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ED517D">
        <w:rPr>
          <w:rFonts w:ascii="Times New Roman" w:eastAsia="Calibri" w:hAnsi="Times New Roman" w:cs="Times New Roman"/>
          <w:sz w:val="28"/>
          <w:szCs w:val="28"/>
        </w:rPr>
        <w:t xml:space="preserve"> и дополнение</w:t>
      </w:r>
      <w:r w:rsidRPr="000B52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Пункт 2 статьи 10 изложить в следующей редакции: 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Calibri" w:hAnsi="Times New Roman" w:cs="Times New Roman"/>
          <w:sz w:val="28"/>
          <w:szCs w:val="28"/>
        </w:rPr>
        <w:t>«2. За нарушение порядка и сроков исчисления, удержания, перечисления подоходного налога с физических лиц к работодателям, организациям, выплачивающим доходы физическим лицам, а также за нарушение порядка и сроков удержания, перечисления государственной пошлины к организациям, взимающим государственную пошлину, применяются санкции, предусмотренные пунктом 1 настоящей статьи. Руководители и должностные лица организаций, работодатели несут установленную законом административную ответственность за нарушение порядка исчисления, удержания и перечисления в бюджет указанных налогов»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0B528A">
        <w:rPr>
          <w:rFonts w:ascii="Times New Roman" w:eastAsia="Calibri" w:hAnsi="Times New Roman" w:cs="Times New Roman"/>
          <w:sz w:val="28"/>
          <w:szCs w:val="28"/>
        </w:rPr>
        <w:t>Части первую и вторую пункта 6 статьи 10 изложить в следующей редакции:</w:t>
      </w:r>
    </w:p>
    <w:p w:rsidR="000B528A" w:rsidRPr="000B528A" w:rsidRDefault="00713906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B528A" w:rsidRPr="000B528A">
        <w:rPr>
          <w:rFonts w:ascii="Times New Roman" w:eastAsia="Calibri" w:hAnsi="Times New Roman" w:cs="Times New Roman"/>
          <w:sz w:val="28"/>
          <w:szCs w:val="28"/>
        </w:rPr>
        <w:t xml:space="preserve">Срок давности по взысканию налогов и других обязательных платежей в бюджет, финансовых и штрафных санкций, предусмотренных </w:t>
      </w:r>
      <w:r w:rsidR="00BB32A0">
        <w:rPr>
          <w:rFonts w:ascii="Times New Roman" w:eastAsia="Calibri" w:hAnsi="Times New Roman" w:cs="Times New Roman"/>
          <w:sz w:val="28"/>
          <w:szCs w:val="28"/>
        </w:rPr>
        <w:t xml:space="preserve">действующим </w:t>
      </w:r>
      <w:r w:rsidR="000B528A" w:rsidRPr="000B528A">
        <w:rPr>
          <w:rFonts w:ascii="Times New Roman" w:eastAsia="Calibri" w:hAnsi="Times New Roman" w:cs="Times New Roman"/>
          <w:sz w:val="28"/>
          <w:szCs w:val="28"/>
        </w:rPr>
        <w:t>законодательством Приднестровской Молдавской Республики, составляет: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Calibri" w:hAnsi="Times New Roman" w:cs="Times New Roman"/>
          <w:sz w:val="28"/>
          <w:szCs w:val="28"/>
        </w:rPr>
        <w:t>а) по претензиям, предъявленным к физическим лицам, за исключением индивидуальных предпринимателей, – 3 (три) года со дня совершения нарушения, образования недоимки;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б) по претензиям, предъявленным к юридическим лицам, индивидуальным предпринимателям и иным категориям </w:t>
      </w:r>
      <w:r w:rsidR="00BB32A0">
        <w:rPr>
          <w:rFonts w:ascii="Times New Roman" w:eastAsia="Calibri" w:hAnsi="Times New Roman" w:cs="Times New Roman"/>
          <w:sz w:val="28"/>
          <w:szCs w:val="28"/>
        </w:rPr>
        <w:t>налогоплательщиков, не указанным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в подпункте а) настоящей части</w:t>
      </w:r>
      <w:r w:rsidR="00BB32A0">
        <w:rPr>
          <w:rFonts w:ascii="Times New Roman" w:eastAsia="Calibri" w:hAnsi="Times New Roman" w:cs="Times New Roman"/>
          <w:sz w:val="28"/>
          <w:szCs w:val="28"/>
        </w:rPr>
        <w:t>,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D517D">
        <w:rPr>
          <w:rFonts w:ascii="Times New Roman" w:eastAsia="Calibri" w:hAnsi="Times New Roman" w:cs="Times New Roman"/>
          <w:sz w:val="28"/>
          <w:szCs w:val="28"/>
        </w:rPr>
        <w:br/>
      </w:r>
      <w:r w:rsidRPr="000B528A">
        <w:rPr>
          <w:rFonts w:ascii="Times New Roman" w:eastAsia="Calibri" w:hAnsi="Times New Roman" w:cs="Times New Roman"/>
          <w:sz w:val="28"/>
          <w:szCs w:val="28"/>
        </w:rPr>
        <w:t>6 (шесть) лет со дня совершения нарушения, образования недоимки.</w:t>
      </w:r>
    </w:p>
    <w:p w:rsid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Calibri" w:hAnsi="Times New Roman" w:cs="Times New Roman"/>
          <w:sz w:val="28"/>
          <w:szCs w:val="28"/>
        </w:rPr>
        <w:t>Предусмотренные настоящим Законом меры ответственности налогоплательщика и его должностных лиц за нарушение налогового законодательства</w:t>
      </w:r>
      <w:r w:rsidR="00BB32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2A0" w:rsidRPr="000B528A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</w:t>
      </w:r>
      <w:r w:rsidRPr="000B528A">
        <w:rPr>
          <w:rFonts w:ascii="Times New Roman" w:eastAsia="Calibri" w:hAnsi="Times New Roman" w:cs="Times New Roman"/>
          <w:sz w:val="28"/>
          <w:szCs w:val="28"/>
        </w:rPr>
        <w:t xml:space="preserve">, в том числе по результатам осуществления налоговыми органами контрольной (надзорной) деятельности, а также меры по взысканию недоимок по налогам и другим обязательным платежам в бюджет, финансовым и штрафным санкциям, не подлежат применению по истечении установленного настоящей статьей срока </w:t>
      </w:r>
      <w:r w:rsidR="00FB2366">
        <w:rPr>
          <w:rFonts w:ascii="Times New Roman" w:eastAsia="Calibri" w:hAnsi="Times New Roman" w:cs="Times New Roman"/>
          <w:sz w:val="28"/>
          <w:szCs w:val="28"/>
        </w:rPr>
        <w:t>давности</w:t>
      </w:r>
      <w:r w:rsidRPr="000B528A">
        <w:rPr>
          <w:rFonts w:ascii="Times New Roman" w:eastAsia="Calibri" w:hAnsi="Times New Roman" w:cs="Times New Roman"/>
          <w:sz w:val="28"/>
          <w:szCs w:val="28"/>
        </w:rPr>
        <w:t>»</w:t>
      </w:r>
      <w:r w:rsidR="00FB23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2366" w:rsidRPr="000B528A" w:rsidRDefault="00FB2366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2366" w:rsidRDefault="00FB2366" w:rsidP="00FB23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B2366">
        <w:rPr>
          <w:rFonts w:ascii="Times New Roman" w:eastAsia="Calibri" w:hAnsi="Times New Roman" w:cs="Times New Roman"/>
          <w:sz w:val="28"/>
          <w:szCs w:val="28"/>
        </w:rPr>
        <w:t>В подпункте в) части третьей пункта 6 статьи 10 слово «исковой» исключить.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28A" w:rsidRPr="000B528A" w:rsidRDefault="00FB2366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B52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528A" w:rsidRPr="000B528A">
        <w:rPr>
          <w:rFonts w:ascii="Times New Roman" w:eastAsia="Calibri" w:hAnsi="Times New Roman" w:cs="Times New Roman"/>
          <w:sz w:val="28"/>
          <w:szCs w:val="28"/>
        </w:rPr>
        <w:t>Пункт 6 статьи 10 дополнить новой частью третьей следующего содержания: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8A">
        <w:rPr>
          <w:rFonts w:ascii="Times New Roman" w:eastAsia="Calibri" w:hAnsi="Times New Roman" w:cs="Times New Roman"/>
          <w:sz w:val="28"/>
          <w:szCs w:val="28"/>
        </w:rPr>
        <w:t>«Течение установленного настоящей статьей срока давности приостанавливается на период приостановления деятельности налогоплательщика в соответствии с действующим законодательством Придне</w:t>
      </w:r>
      <w:r w:rsidR="00FB2366">
        <w:rPr>
          <w:rFonts w:ascii="Times New Roman" w:eastAsia="Calibri" w:hAnsi="Times New Roman" w:cs="Times New Roman"/>
          <w:sz w:val="28"/>
          <w:szCs w:val="28"/>
        </w:rPr>
        <w:t>стровской Молдавской Республики</w:t>
      </w:r>
      <w:r w:rsidRPr="000B528A">
        <w:rPr>
          <w:rFonts w:ascii="Times New Roman" w:eastAsia="Calibri" w:hAnsi="Times New Roman" w:cs="Times New Roman"/>
          <w:sz w:val="28"/>
          <w:szCs w:val="28"/>
        </w:rPr>
        <w:t>»</w:t>
      </w:r>
      <w:r w:rsidR="00FB23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28A" w:rsidRP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28A" w:rsidRPr="000B528A" w:rsidRDefault="00FB2366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B528A">
        <w:rPr>
          <w:rFonts w:ascii="Times New Roman" w:eastAsia="Calibri" w:hAnsi="Times New Roman" w:cs="Times New Roman"/>
          <w:sz w:val="28"/>
          <w:szCs w:val="28"/>
        </w:rPr>
        <w:t>. Части третью–</w:t>
      </w:r>
      <w:r w:rsidR="00BB32A0">
        <w:rPr>
          <w:rFonts w:ascii="Times New Roman" w:eastAsia="Calibri" w:hAnsi="Times New Roman" w:cs="Times New Roman"/>
          <w:sz w:val="28"/>
          <w:szCs w:val="28"/>
        </w:rPr>
        <w:t>седьмую</w:t>
      </w:r>
      <w:r w:rsidR="000B528A" w:rsidRPr="000B528A">
        <w:rPr>
          <w:rFonts w:ascii="Times New Roman" w:eastAsia="Calibri" w:hAnsi="Times New Roman" w:cs="Times New Roman"/>
          <w:sz w:val="28"/>
          <w:szCs w:val="28"/>
        </w:rPr>
        <w:t xml:space="preserve"> пункта 6 статьи 10 считать частями </w:t>
      </w:r>
      <w:r w:rsidR="000B528A">
        <w:rPr>
          <w:rFonts w:ascii="Times New Roman" w:eastAsia="Calibri" w:hAnsi="Times New Roman" w:cs="Times New Roman"/>
          <w:sz w:val="28"/>
          <w:szCs w:val="28"/>
        </w:rPr>
        <w:br/>
        <w:t>четвертой–</w:t>
      </w:r>
      <w:r w:rsidR="00BB32A0">
        <w:rPr>
          <w:rFonts w:ascii="Times New Roman" w:eastAsia="Calibri" w:hAnsi="Times New Roman" w:cs="Times New Roman"/>
          <w:sz w:val="28"/>
          <w:szCs w:val="28"/>
        </w:rPr>
        <w:t>восьмой</w:t>
      </w:r>
      <w:r w:rsidR="000B528A" w:rsidRPr="000B528A">
        <w:rPr>
          <w:rFonts w:ascii="Times New Roman" w:eastAsia="Calibri" w:hAnsi="Times New Roman" w:cs="Times New Roman"/>
          <w:sz w:val="28"/>
          <w:szCs w:val="28"/>
        </w:rPr>
        <w:t xml:space="preserve"> пункта 6 статьи 10 соответственно.</w:t>
      </w:r>
    </w:p>
    <w:p w:rsidR="000B528A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528A" w:rsidRPr="008451A3" w:rsidRDefault="000B528A" w:rsidP="000B52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84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 1 января 2024 года</w:t>
      </w:r>
      <w:r w:rsidRPr="0084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8A" w:rsidRPr="00F9375C" w:rsidRDefault="000B528A" w:rsidP="000B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8A" w:rsidRPr="00F9375C" w:rsidRDefault="000B528A" w:rsidP="000B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8A" w:rsidRPr="00F9375C" w:rsidRDefault="000B528A" w:rsidP="000B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0B528A" w:rsidRPr="00F9375C" w:rsidRDefault="000B528A" w:rsidP="000B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0B528A" w:rsidRPr="00F9375C" w:rsidRDefault="000B528A" w:rsidP="000B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BB5C27" w:rsidRDefault="00BB5C27" w:rsidP="00BB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27" w:rsidRDefault="00BB5C27" w:rsidP="00BB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27" w:rsidRPr="00BB5C27" w:rsidRDefault="00BB5C27" w:rsidP="00BB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BB5C27" w:rsidRPr="00BB5C27" w:rsidRDefault="00BB5C27" w:rsidP="00BB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27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 2023 г.</w:t>
      </w:r>
    </w:p>
    <w:p w:rsidR="00BB5C27" w:rsidRPr="00BB5C27" w:rsidRDefault="00BB5C27" w:rsidP="00BB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258-ЗИД-VI</w:t>
      </w:r>
      <w:r w:rsidRPr="00BB5C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BB5C27" w:rsidRPr="00BB5C27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EA" w:rsidRDefault="00261AEA">
      <w:pPr>
        <w:spacing w:after="0" w:line="240" w:lineRule="auto"/>
      </w:pPr>
      <w:r>
        <w:separator/>
      </w:r>
    </w:p>
  </w:endnote>
  <w:endnote w:type="continuationSeparator" w:id="0">
    <w:p w:rsidR="00261AEA" w:rsidRDefault="0026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EA" w:rsidRDefault="00261AEA">
      <w:pPr>
        <w:spacing w:after="0" w:line="240" w:lineRule="auto"/>
      </w:pPr>
      <w:r>
        <w:separator/>
      </w:r>
    </w:p>
  </w:footnote>
  <w:footnote w:type="continuationSeparator" w:id="0">
    <w:p w:rsidR="00261AEA" w:rsidRDefault="0026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4C2F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C2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8A"/>
    <w:rsid w:val="000B528A"/>
    <w:rsid w:val="001B5588"/>
    <w:rsid w:val="00261AEA"/>
    <w:rsid w:val="00447C59"/>
    <w:rsid w:val="004C2F98"/>
    <w:rsid w:val="0051588F"/>
    <w:rsid w:val="006F57A6"/>
    <w:rsid w:val="00713906"/>
    <w:rsid w:val="009C17D1"/>
    <w:rsid w:val="00BB32A0"/>
    <w:rsid w:val="00BB5C27"/>
    <w:rsid w:val="00ED517D"/>
    <w:rsid w:val="00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3BBE-6623-4793-9F84-E411E24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28A"/>
  </w:style>
  <w:style w:type="paragraph" w:styleId="a5">
    <w:name w:val="Balloon Text"/>
    <w:basedOn w:val="a"/>
    <w:link w:val="a6"/>
    <w:uiPriority w:val="99"/>
    <w:semiHidden/>
    <w:unhideWhenUsed/>
    <w:rsid w:val="004C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2023-07-12T13:03:00Z</cp:lastPrinted>
  <dcterms:created xsi:type="dcterms:W3CDTF">2023-07-18T05:37:00Z</dcterms:created>
  <dcterms:modified xsi:type="dcterms:W3CDTF">2023-07-25T09:03:00Z</dcterms:modified>
</cp:coreProperties>
</file>