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4FE" w:rsidRPr="002463F9" w:rsidRDefault="00DF44FE" w:rsidP="00DF44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F44FE" w:rsidRPr="002463F9" w:rsidRDefault="00DF44FE" w:rsidP="00DF44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F44FE" w:rsidRPr="002463F9" w:rsidRDefault="00DF44FE" w:rsidP="00DF44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F44FE" w:rsidRPr="002463F9" w:rsidRDefault="00DF44FE" w:rsidP="00DF44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F44FE" w:rsidRPr="002463F9" w:rsidRDefault="00DF44FE" w:rsidP="00DF44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F44FE" w:rsidRPr="002463F9" w:rsidRDefault="00DF44FE" w:rsidP="00DF44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2463F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DF44FE" w:rsidRPr="002463F9" w:rsidRDefault="00DF44FE" w:rsidP="00DF44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2463F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DF44FE" w:rsidRDefault="00DF44FE" w:rsidP="00DF44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DF44FE" w:rsidRPr="00DF44FE" w:rsidRDefault="00DF44FE" w:rsidP="00DF44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«</w:t>
      </w:r>
      <w:r w:rsidR="00B1574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О внесении изменений</w:t>
      </w:r>
      <w:r w:rsidRPr="00DF44FE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в Закон </w:t>
      </w:r>
    </w:p>
    <w:p w:rsidR="00DF44FE" w:rsidRPr="002463F9" w:rsidRDefault="00DF44FE" w:rsidP="00DF44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DF44FE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DF44FE" w:rsidRPr="002463F9" w:rsidRDefault="00DF44FE" w:rsidP="00DF4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F44F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 закупках в Приднестровской Молдавской Республике</w:t>
      </w:r>
      <w:r w:rsidRPr="002463F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DF44FE" w:rsidRPr="002463F9" w:rsidRDefault="00DF44FE" w:rsidP="00DF4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4FE" w:rsidRPr="002463F9" w:rsidRDefault="00DF44FE" w:rsidP="00DF44F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3F9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DF44FE" w:rsidRPr="002463F9" w:rsidRDefault="00DF44FE" w:rsidP="00DF44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3F9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  5 июля 2023 года</w:t>
      </w:r>
    </w:p>
    <w:p w:rsidR="00DF44FE" w:rsidRPr="002463F9" w:rsidRDefault="00DF44FE" w:rsidP="00DF44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DF44FE" w:rsidRPr="00DF44FE" w:rsidRDefault="00DF44FE" w:rsidP="00086DBF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1. </w:t>
      </w:r>
      <w:r w:rsidR="00086DBF" w:rsidRPr="0001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086DBF" w:rsidRPr="00010D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26 ноября 2018 года № 318-З-</w:t>
      </w:r>
      <w:r w:rsidR="00086DBF" w:rsidRPr="00010D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086DBF" w:rsidRPr="0001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закупках в Приднестровской Молдавской Республике» (САЗ 18-48) с изменениями и дополнениями, внесенными законами Приднестровской Молдавской Республики </w:t>
      </w:r>
      <w:r w:rsidR="00086DBF" w:rsidRPr="00010D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27 декабря 2019 года № 258-ЗИД-VI (САЗ 19-50); от 7 июля 2020 года </w:t>
      </w:r>
      <w:r w:rsidR="00086DBF" w:rsidRPr="00010D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83-ЗИД-VI (САЗ 20-28); от 14 декабря 2020 года № 220-ЗИД-VI </w:t>
      </w:r>
      <w:r w:rsidR="00086DBF" w:rsidRPr="00010D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20-51); от 25 февраля 2021 года № 15-ЗИД-VII (САЗ 21-8); от 22 марта 2021 года № 43-ЗИД-VII (САЗ 21-12); от 7 июля 2021 года № 150-ЗИД-VI</w:t>
      </w:r>
      <w:r w:rsidR="00086DBF" w:rsidRPr="00010D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86DBF" w:rsidRPr="0001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21-27); от 26 июля 2021 года № 187-ЗИ-</w:t>
      </w:r>
      <w:r w:rsidR="00086DBF" w:rsidRPr="00010D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086DBF" w:rsidRPr="0001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21-30); от </w:t>
      </w:r>
      <w:hyperlink r:id="rId6" w:tgtFrame="_blank" w:history="1">
        <w:r w:rsidR="00086DBF" w:rsidRPr="00010D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27 июля </w:t>
        </w:r>
        <w:r w:rsidR="00086DBF" w:rsidRPr="00010D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2021 года № 200-ЗИД-VII</w:t>
        </w:r>
      </w:hyperlink>
      <w:r w:rsidR="00086DBF" w:rsidRPr="0001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21-30); от 22 ноября 2021 года № 286-ЗИД-VII (САЗ 21-47); от 20 декабря 2021 года № 335-ЗИД-VII (САЗ 21-51); </w:t>
      </w:r>
      <w:r w:rsidR="00086DBF" w:rsidRPr="00010D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30 декабря 2021 года № 365-ЗИД-VII (САЗ 21-52</w:t>
      </w:r>
      <w:r w:rsidR="00086DBF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086DBF" w:rsidRPr="0001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от 13 июля 2022 года </w:t>
      </w:r>
      <w:r w:rsidR="00086DBF" w:rsidRPr="00010D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177-ЗИД-VII (САЗ 22-27); от 25 июля 2022 года № 201-ЗИ-</w:t>
      </w:r>
      <w:r w:rsidR="00086DBF" w:rsidRPr="00010D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086DBF" w:rsidRPr="0001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22-29); от 29 июля 2022 года № 229-ЗИД-</w:t>
      </w:r>
      <w:r w:rsidR="00086DBF" w:rsidRPr="00010D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086DBF" w:rsidRPr="0001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22-29); от 23 декабря 2022 года </w:t>
      </w:r>
      <w:r w:rsidR="00086DBF" w:rsidRPr="00010D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371-ЗД-VII (САЗ 22-50); от 29 декабря 2022 года № 398-ЗИД-VII </w:t>
      </w:r>
      <w:r w:rsidR="00086DBF" w:rsidRPr="00010D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23-1);</w:t>
      </w:r>
      <w:r w:rsidR="00086DBF" w:rsidRPr="00010DC9">
        <w:rPr>
          <w:sz w:val="28"/>
          <w:szCs w:val="28"/>
        </w:rPr>
        <w:t xml:space="preserve"> </w:t>
      </w:r>
      <w:r w:rsidR="00086DBF" w:rsidRPr="00010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февраля 2023 года № 20-ЗИ-VII (САЗ 23-7</w:t>
      </w:r>
      <w:r w:rsidR="00086DBF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086DBF" w:rsidRPr="00010D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8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="00086DBF" w:rsidRPr="00086DBF">
        <w:rPr>
          <w:rFonts w:ascii="Times New Roman" w:eastAsia="Times New Roman" w:hAnsi="Times New Roman" w:cs="Times New Roman"/>
          <w:sz w:val="28"/>
          <w:szCs w:val="28"/>
          <w:lang w:eastAsia="ru-RU"/>
        </w:rPr>
        <w:t>19 апреля 2023 года № 81-ЗИ-VII</w:t>
      </w:r>
      <w:r w:rsidR="0008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DBF" w:rsidRPr="00086DBF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23-16)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574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изменения.</w:t>
      </w:r>
    </w:p>
    <w:p w:rsidR="00DF44FE" w:rsidRPr="00DF44FE" w:rsidRDefault="00DF44FE" w:rsidP="00DF44F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4FE" w:rsidRPr="00DF44FE" w:rsidRDefault="00DF44FE" w:rsidP="00DF44F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Подпункт 2</w:t>
      </w:r>
      <w:r w:rsidR="00F908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а)</w:t>
      </w:r>
      <w:r w:rsidRPr="00DF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 статьи 38 изложить в следующей редакции:</w:t>
      </w:r>
    </w:p>
    <w:p w:rsidR="00DF44FE" w:rsidRPr="00DF44FE" w:rsidRDefault="00DF44FE" w:rsidP="00DF44F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FE">
        <w:rPr>
          <w:rFonts w:ascii="Times New Roman" w:eastAsia="Times New Roman" w:hAnsi="Times New Roman" w:cs="Times New Roman"/>
          <w:sz w:val="28"/>
          <w:szCs w:val="28"/>
          <w:lang w:eastAsia="ru-RU"/>
        </w:rPr>
        <w:t>«2)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</w:t>
      </w:r>
      <w:r w:rsidR="00F908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стему налогообложения)</w:t>
      </w:r>
      <w:r w:rsidRPr="00DF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копия документа, подтверждающего право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44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применение упрощенной системы налогообложения (для индивидуального предпринимателя, применяющего упрощенную систему налогообложения), за исключением случая, предусмотренного частью второй настоящего подпункта.</w:t>
      </w:r>
    </w:p>
    <w:p w:rsidR="00DF44FE" w:rsidRDefault="00DF44FE" w:rsidP="00DF44F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Копия предпринимательского патента (для индивидуального предпринимателя, применяющего патентную систему налогообложения),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налогообложения), не предоставляются в случае, если заказчик обладает доступом к соответствующим электронным базам данных».</w:t>
      </w:r>
    </w:p>
    <w:p w:rsidR="00086DBF" w:rsidRPr="00DF44FE" w:rsidRDefault="00086DBF" w:rsidP="00086DBF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DBF" w:rsidRPr="00DF44FE" w:rsidRDefault="00086DBF" w:rsidP="00086DBF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F4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4) подпункта а) пункта 3 статьи 38 изложить в следующей редакции:</w:t>
      </w:r>
    </w:p>
    <w:p w:rsidR="00086DBF" w:rsidRPr="00DF44FE" w:rsidRDefault="00086DBF" w:rsidP="00086DBF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44FE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копии учредительных документов участника открытого аукциона (для юридического лица), за исключением случая, предусмотренного частью второй настоящего подпункта.</w:t>
      </w:r>
    </w:p>
    <w:p w:rsidR="00086DBF" w:rsidRDefault="00086DBF" w:rsidP="00086DBF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части первой настоящего подпункта, не предоставляются в случае, если заказчик обладает доступом к соответствующим электронным базам данных».</w:t>
      </w:r>
    </w:p>
    <w:p w:rsidR="00086DBF" w:rsidRDefault="00086DBF" w:rsidP="00086DBF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4FE" w:rsidRDefault="00086DBF" w:rsidP="00DF44F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F44FE" w:rsidRPr="00DF44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в) пункта 3 статьи 38 слово «отрытого» заменить словом «открытого»</w:t>
      </w:r>
      <w:r w:rsidR="00DF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6DBF" w:rsidRDefault="00086DBF" w:rsidP="00DF44F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4FE" w:rsidRDefault="001C61C7" w:rsidP="00DF44F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F44FE" w:rsidRPr="00DF44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первой пункта 8 статьи 53 слова «на рабочий день, следующий» заменить словами «в течение рабочего дня, следующего</w:t>
      </w:r>
      <w:r w:rsidR="00F9080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F44FE" w:rsidRDefault="00DF44FE" w:rsidP="00DF44F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64B" w:rsidRPr="0077164B" w:rsidRDefault="0077164B" w:rsidP="00DF44F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4B">
        <w:rPr>
          <w:rFonts w:ascii="Times New Roman" w:hAnsi="Times New Roman" w:cs="Times New Roman"/>
          <w:sz w:val="28"/>
          <w:szCs w:val="28"/>
        </w:rPr>
        <w:t>5. В пункте 9 статьи 61 слова «до 30 июня 2023 года» заменить словами «до 31 декабря 2023 года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7164B" w:rsidRDefault="0077164B" w:rsidP="0077164B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64B" w:rsidRPr="0077164B" w:rsidRDefault="00DF44FE" w:rsidP="0077164B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F9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64B" w:rsidRPr="0077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со дня, следующего за днем официального опубли</w:t>
      </w:r>
      <w:r w:rsidR="0077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кования, за исключением пункта 5</w:t>
      </w:r>
      <w:r w:rsidR="0077164B" w:rsidRPr="0077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 настоящего Закона.</w:t>
      </w:r>
    </w:p>
    <w:p w:rsidR="00DF44FE" w:rsidRPr="002463F9" w:rsidRDefault="0077164B" w:rsidP="0077164B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</w:t>
      </w:r>
      <w:r w:rsidRPr="0077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 настоящего Закона вступает в силу со дня, следующего за днем официального опубликования, и распространяет свое действие на правоотношения, возникшие с 1 июля 2023 года</w:t>
      </w:r>
      <w:r w:rsidR="009F50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64B" w:rsidRDefault="0077164B" w:rsidP="00DF4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64B" w:rsidRDefault="0077164B" w:rsidP="00DF4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4FE" w:rsidRPr="002463F9" w:rsidRDefault="00DF44FE" w:rsidP="00DF4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DF44FE" w:rsidRPr="002463F9" w:rsidRDefault="00DF44FE" w:rsidP="00DF4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DF44FE" w:rsidRPr="002463F9" w:rsidRDefault="00DF44FE" w:rsidP="00DF4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3F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DF44FE" w:rsidRDefault="00DF44FE" w:rsidP="00DF4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FA1" w:rsidRDefault="00896FA1" w:rsidP="00DF4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FA1" w:rsidRDefault="00896FA1" w:rsidP="00DF4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FA1" w:rsidRPr="00896FA1" w:rsidRDefault="00896FA1" w:rsidP="00896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A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896FA1" w:rsidRPr="00896FA1" w:rsidRDefault="00896FA1" w:rsidP="00896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A1">
        <w:rPr>
          <w:rFonts w:ascii="Times New Roman" w:eastAsia="Times New Roman" w:hAnsi="Times New Roman" w:cs="Times New Roman"/>
          <w:sz w:val="28"/>
          <w:szCs w:val="28"/>
          <w:lang w:eastAsia="ru-RU"/>
        </w:rPr>
        <w:t>17 июля 2023 г.</w:t>
      </w:r>
    </w:p>
    <w:p w:rsidR="00896FA1" w:rsidRPr="00896FA1" w:rsidRDefault="00896FA1" w:rsidP="00896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A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231-ЗИ-VI</w:t>
      </w:r>
      <w:r w:rsidRPr="00896F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896FA1" w:rsidRPr="002463F9" w:rsidRDefault="00896FA1" w:rsidP="00DF4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96FA1" w:rsidRPr="002463F9" w:rsidSect="0053705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0DB" w:rsidRDefault="007960DB">
      <w:pPr>
        <w:spacing w:after="0" w:line="240" w:lineRule="auto"/>
      </w:pPr>
      <w:r>
        <w:separator/>
      </w:r>
    </w:p>
  </w:endnote>
  <w:endnote w:type="continuationSeparator" w:id="0">
    <w:p w:rsidR="007960DB" w:rsidRDefault="0079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0DB" w:rsidRDefault="007960DB">
      <w:pPr>
        <w:spacing w:after="0" w:line="240" w:lineRule="auto"/>
      </w:pPr>
      <w:r>
        <w:separator/>
      </w:r>
    </w:p>
  </w:footnote>
  <w:footnote w:type="continuationSeparator" w:id="0">
    <w:p w:rsidR="007960DB" w:rsidRDefault="00796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086DB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6FA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FE"/>
    <w:rsid w:val="00033513"/>
    <w:rsid w:val="00086DBF"/>
    <w:rsid w:val="001B5588"/>
    <w:rsid w:val="001B66CA"/>
    <w:rsid w:val="001C61C7"/>
    <w:rsid w:val="0077164B"/>
    <w:rsid w:val="007960DB"/>
    <w:rsid w:val="00896FA1"/>
    <w:rsid w:val="009E1463"/>
    <w:rsid w:val="009F5020"/>
    <w:rsid w:val="00A05253"/>
    <w:rsid w:val="00B15749"/>
    <w:rsid w:val="00CD3D7E"/>
    <w:rsid w:val="00DB12F0"/>
    <w:rsid w:val="00DF44FE"/>
    <w:rsid w:val="00F9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D0E70-E26C-400E-8E60-88292798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4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44FE"/>
  </w:style>
  <w:style w:type="paragraph" w:styleId="a5">
    <w:name w:val="Balloon Text"/>
    <w:basedOn w:val="a"/>
    <w:link w:val="a6"/>
    <w:uiPriority w:val="99"/>
    <w:semiHidden/>
    <w:unhideWhenUsed/>
    <w:rsid w:val="001B6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6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lYw5e9477qWINjm%2feg5x6w%3d%3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6</cp:revision>
  <cp:lastPrinted>2023-07-05T12:17:00Z</cp:lastPrinted>
  <dcterms:created xsi:type="dcterms:W3CDTF">2023-07-05T07:59:00Z</dcterms:created>
  <dcterms:modified xsi:type="dcterms:W3CDTF">2023-07-17T10:42:00Z</dcterms:modified>
</cp:coreProperties>
</file>