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96C3D" w:rsidRPr="00B202B7" w:rsidRDefault="00F96C3D" w:rsidP="00F96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96C3D" w:rsidRDefault="00F96C3D" w:rsidP="00F96C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F96C3D" w:rsidRPr="00E3571B" w:rsidRDefault="00F96C3D" w:rsidP="00F96C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F96C3D" w:rsidRPr="00E61ECA" w:rsidRDefault="00F96C3D" w:rsidP="002B5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2B5DDA" w:rsidRPr="002B5D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основах обязательного социального страхования</w:t>
      </w: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96C3D" w:rsidRPr="00B202B7" w:rsidRDefault="00F96C3D" w:rsidP="00F9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C3D" w:rsidRPr="00B202B7" w:rsidRDefault="00F96C3D" w:rsidP="00F96C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96C3D" w:rsidRDefault="00F96C3D" w:rsidP="00F96C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F96C3D" w:rsidRPr="00AE722B" w:rsidRDefault="00F96C3D" w:rsidP="00F96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C3D" w:rsidRPr="00F96C3D" w:rsidRDefault="00F96C3D" w:rsidP="00F96C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3D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F96C3D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от 21 июня 2001 года № 20-З-III «Об основах обязательного социального страхования» (СЗМР 01-3) с изменениями и дополнениями, внесенными законами Приднестровской Молдавской Республики от 10 марта 2006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96C3D">
        <w:rPr>
          <w:rFonts w:ascii="Times New Roman" w:eastAsia="Calibri" w:hAnsi="Times New Roman" w:cs="Times New Roman"/>
          <w:sz w:val="28"/>
          <w:szCs w:val="28"/>
        </w:rPr>
        <w:t xml:space="preserve">№ 9-ЗИД-IV (САЗ 06-11); от 9 августа 2006 года № 74-ЗИД-IV (САЗ 06-33); от 28 марта 2008 года № 430-ЗИ-IV (САЗ 08-12); от 24 февраля 2011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96C3D">
        <w:rPr>
          <w:rFonts w:ascii="Times New Roman" w:eastAsia="Calibri" w:hAnsi="Times New Roman" w:cs="Times New Roman"/>
          <w:sz w:val="28"/>
          <w:szCs w:val="28"/>
        </w:rPr>
        <w:t xml:space="preserve">№ 7-ЗД-V (САЗ 11-8); от 26 июня 2013 года № 132-ЗИ-V (САЗ 13-25);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96C3D">
        <w:rPr>
          <w:rFonts w:ascii="Times New Roman" w:eastAsia="Calibri" w:hAnsi="Times New Roman" w:cs="Times New Roman"/>
          <w:sz w:val="28"/>
          <w:szCs w:val="28"/>
        </w:rPr>
        <w:t xml:space="preserve">от 20 марта 2015 года № 48-ЗД-V (САЗ 15-12) с изменением, внесенным Законом Приднестровской Молдавской Республики от 30 декабря 2016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96C3D">
        <w:rPr>
          <w:rFonts w:ascii="Times New Roman" w:eastAsia="Calibri" w:hAnsi="Times New Roman" w:cs="Times New Roman"/>
          <w:sz w:val="28"/>
          <w:szCs w:val="28"/>
        </w:rPr>
        <w:t>№ 321-ЗИ-VI (САЗ 17-1), следующее дополнение.</w:t>
      </w:r>
    </w:p>
    <w:p w:rsidR="00F96C3D" w:rsidRPr="00AE722B" w:rsidRDefault="00F96C3D" w:rsidP="00F96C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C3D" w:rsidRPr="00F96C3D" w:rsidRDefault="00F96C3D" w:rsidP="00F96C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3D">
        <w:rPr>
          <w:rFonts w:ascii="Times New Roman" w:eastAsia="Calibri" w:hAnsi="Times New Roman" w:cs="Times New Roman"/>
          <w:sz w:val="28"/>
          <w:szCs w:val="28"/>
        </w:rPr>
        <w:t>Пункт 2 статьи 11 дополнить подпунктом л) следующего содержания:</w:t>
      </w:r>
    </w:p>
    <w:p w:rsidR="00F96C3D" w:rsidRPr="00F96C3D" w:rsidRDefault="00F96C3D" w:rsidP="00F96C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3D">
        <w:rPr>
          <w:rFonts w:ascii="Times New Roman" w:eastAsia="Calibri" w:hAnsi="Times New Roman" w:cs="Times New Roman"/>
          <w:sz w:val="28"/>
          <w:szCs w:val="28"/>
        </w:rPr>
        <w:t>«л) использовать номер реестровой записи о физическом лице, присвоенный в порядке, установленном Законом Приднестровской Молдавской Республики «О едином реестре населения», при ведении учета сведений о застрахованных лицах и страхователях обязательного социального страхования».</w:t>
      </w:r>
    </w:p>
    <w:p w:rsidR="00F96C3D" w:rsidRPr="00E61ECA" w:rsidRDefault="00F96C3D" w:rsidP="00F9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C3D" w:rsidRDefault="00F96C3D" w:rsidP="00F9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F96C3D" w:rsidRDefault="00F96C3D" w:rsidP="00F9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3D" w:rsidRPr="00174081" w:rsidRDefault="00F96C3D" w:rsidP="00F9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3D" w:rsidRPr="00174081" w:rsidRDefault="00F96C3D" w:rsidP="00F9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96C3D" w:rsidRPr="00B202B7" w:rsidRDefault="00F96C3D" w:rsidP="00F9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96C3D" w:rsidRPr="00B202B7" w:rsidRDefault="00F96C3D" w:rsidP="00F9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9D56E9" w:rsidRDefault="009D56E9" w:rsidP="009D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6E9" w:rsidRDefault="009D56E9" w:rsidP="009D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6E9" w:rsidRPr="009D56E9" w:rsidRDefault="009D56E9" w:rsidP="009D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6E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D56E9" w:rsidRPr="009D56E9" w:rsidRDefault="009D56E9" w:rsidP="009D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6E9">
        <w:rPr>
          <w:rFonts w:ascii="Times New Roman" w:hAnsi="Times New Roman" w:cs="Times New Roman"/>
          <w:sz w:val="28"/>
          <w:szCs w:val="28"/>
        </w:rPr>
        <w:t>17 июля 2023 г.</w:t>
      </w:r>
    </w:p>
    <w:p w:rsidR="009D56E9" w:rsidRPr="009D56E9" w:rsidRDefault="009D56E9" w:rsidP="009D56E9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9D56E9">
        <w:rPr>
          <w:rFonts w:ascii="Times New Roman" w:hAnsi="Times New Roman" w:cs="Times New Roman"/>
          <w:sz w:val="28"/>
          <w:szCs w:val="28"/>
        </w:rPr>
        <w:t>№ 226-ЗД-VI</w:t>
      </w:r>
      <w:r w:rsidRPr="009D56E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9D56E9" w:rsidRPr="009D56E9" w:rsidSect="009D56E9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0B" w:rsidRDefault="0037520B">
      <w:pPr>
        <w:spacing w:after="0" w:line="240" w:lineRule="auto"/>
      </w:pPr>
      <w:r>
        <w:separator/>
      </w:r>
    </w:p>
  </w:endnote>
  <w:endnote w:type="continuationSeparator" w:id="0">
    <w:p w:rsidR="0037520B" w:rsidRDefault="0037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0B" w:rsidRDefault="0037520B">
      <w:pPr>
        <w:spacing w:after="0" w:line="240" w:lineRule="auto"/>
      </w:pPr>
      <w:r>
        <w:separator/>
      </w:r>
    </w:p>
  </w:footnote>
  <w:footnote w:type="continuationSeparator" w:id="0">
    <w:p w:rsidR="0037520B" w:rsidRDefault="0037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734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6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3D"/>
    <w:rsid w:val="000B1EEE"/>
    <w:rsid w:val="001B5588"/>
    <w:rsid w:val="002B5DDA"/>
    <w:rsid w:val="0037520B"/>
    <w:rsid w:val="009D56E9"/>
    <w:rsid w:val="00AE722B"/>
    <w:rsid w:val="00E45883"/>
    <w:rsid w:val="00F73428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1271-D8D4-4468-9667-09537BE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C3D"/>
  </w:style>
  <w:style w:type="paragraph" w:styleId="a5">
    <w:name w:val="Balloon Text"/>
    <w:basedOn w:val="a"/>
    <w:link w:val="a6"/>
    <w:uiPriority w:val="99"/>
    <w:semiHidden/>
    <w:unhideWhenUsed/>
    <w:rsid w:val="002B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2023-06-28T10:59:00Z</cp:lastPrinted>
  <dcterms:created xsi:type="dcterms:W3CDTF">2023-06-28T10:49:00Z</dcterms:created>
  <dcterms:modified xsi:type="dcterms:W3CDTF">2023-07-17T10:31:00Z</dcterms:modified>
</cp:coreProperties>
</file>