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EF" w:rsidRDefault="008A13EF" w:rsidP="008A13EF">
      <w:pPr>
        <w:jc w:val="center"/>
        <w:rPr>
          <w:sz w:val="28"/>
          <w:szCs w:val="28"/>
        </w:rPr>
      </w:pPr>
    </w:p>
    <w:p w:rsidR="008A13EF" w:rsidRDefault="008A13EF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0F58F9" w:rsidRDefault="000F58F9" w:rsidP="008A13EF">
      <w:pPr>
        <w:jc w:val="center"/>
        <w:rPr>
          <w:sz w:val="28"/>
          <w:szCs w:val="28"/>
        </w:rPr>
      </w:pPr>
    </w:p>
    <w:p w:rsidR="008A13EF" w:rsidRDefault="008A13EF" w:rsidP="008A13EF">
      <w:pPr>
        <w:jc w:val="center"/>
        <w:rPr>
          <w:sz w:val="28"/>
          <w:szCs w:val="28"/>
        </w:rPr>
      </w:pPr>
    </w:p>
    <w:p w:rsidR="008A13EF" w:rsidRDefault="008A13EF" w:rsidP="008A13E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Официальном заключении</w:t>
      </w:r>
    </w:p>
    <w:p w:rsidR="008A13EF" w:rsidRDefault="008A13EF" w:rsidP="008A13E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8A13EF" w:rsidRDefault="008A13EF" w:rsidP="008A13E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проект закона Приднестровской Молдавской Республики</w:t>
      </w:r>
    </w:p>
    <w:p w:rsidR="008A13EF" w:rsidRDefault="008A13EF" w:rsidP="008A13EF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Фонде капитальных вложений»</w:t>
      </w:r>
    </w:p>
    <w:p w:rsidR="008A13EF" w:rsidRDefault="008A13EF" w:rsidP="008A13EF">
      <w:pPr>
        <w:jc w:val="both"/>
        <w:rPr>
          <w:sz w:val="28"/>
          <w:szCs w:val="28"/>
        </w:rPr>
      </w:pPr>
    </w:p>
    <w:p w:rsidR="008A13EF" w:rsidRDefault="008A13EF" w:rsidP="008A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8A13EF" w:rsidRDefault="008A13EF" w:rsidP="008A13EF">
      <w:pPr>
        <w:ind w:firstLine="709"/>
        <w:jc w:val="both"/>
        <w:rPr>
          <w:sz w:val="28"/>
          <w:szCs w:val="28"/>
        </w:rPr>
      </w:pPr>
    </w:p>
    <w:p w:rsidR="008A13EF" w:rsidRDefault="008A13EF" w:rsidP="008A13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Официальное заключение Президента Приднестровской Молдавской Республики на проект закона Приднестровской Молдавской Республики «О Фонде капитальных вложений» (папка № 1024 (VI</w:t>
      </w:r>
      <w:r w:rsidR="00311690">
        <w:rPr>
          <w:sz w:val="28"/>
          <w:szCs w:val="28"/>
        </w:rPr>
        <w:t xml:space="preserve">I)), </w:t>
      </w:r>
      <w:r>
        <w:rPr>
          <w:sz w:val="28"/>
          <w:szCs w:val="28"/>
        </w:rPr>
        <w:t xml:space="preserve">представленный в качестве законодательной инициативы депутатами Верховного Совета Приднестровской Молдавской Республики </w:t>
      </w:r>
      <w:proofErr w:type="spellStart"/>
      <w:r>
        <w:rPr>
          <w:sz w:val="28"/>
          <w:szCs w:val="28"/>
        </w:rPr>
        <w:t>Гузуном</w:t>
      </w:r>
      <w:proofErr w:type="spellEnd"/>
      <w:r w:rsidR="00311690">
        <w:rPr>
          <w:sz w:val="28"/>
          <w:szCs w:val="28"/>
        </w:rPr>
        <w:t xml:space="preserve"> В.М.</w:t>
      </w:r>
      <w:r>
        <w:rPr>
          <w:sz w:val="28"/>
          <w:szCs w:val="28"/>
        </w:rPr>
        <w:t>, Кравчуком</w:t>
      </w:r>
      <w:r w:rsidR="00311690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Леонтьевым</w:t>
      </w:r>
      <w:r w:rsidR="00311690">
        <w:rPr>
          <w:sz w:val="28"/>
          <w:szCs w:val="28"/>
        </w:rPr>
        <w:t xml:space="preserve"> О.С.</w:t>
      </w:r>
      <w:r>
        <w:rPr>
          <w:sz w:val="28"/>
          <w:szCs w:val="28"/>
        </w:rPr>
        <w:t>, на рассмотрение в Верховный Совет Приднестровской Молдавской Республики (прилагается).</w:t>
      </w:r>
    </w:p>
    <w:p w:rsidR="008A13EF" w:rsidRDefault="008A13EF" w:rsidP="008A13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13EF" w:rsidRDefault="008A13EF" w:rsidP="008A13EF">
      <w:pPr>
        <w:tabs>
          <w:tab w:val="righ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2*. </w:t>
      </w:r>
    </w:p>
    <w:p w:rsidR="00246DF1" w:rsidRDefault="00246DF1" w:rsidP="008A13EF">
      <w:pPr>
        <w:tabs>
          <w:tab w:val="right" w:pos="720"/>
        </w:tabs>
        <w:ind w:firstLine="709"/>
        <w:jc w:val="both"/>
        <w:rPr>
          <w:sz w:val="28"/>
          <w:szCs w:val="28"/>
        </w:rPr>
      </w:pPr>
    </w:p>
    <w:p w:rsidR="00246DF1" w:rsidRDefault="00246DF1" w:rsidP="008A13EF">
      <w:pPr>
        <w:tabs>
          <w:tab w:val="right" w:pos="720"/>
        </w:tabs>
        <w:ind w:firstLine="709"/>
        <w:jc w:val="both"/>
        <w:rPr>
          <w:sz w:val="28"/>
          <w:szCs w:val="28"/>
        </w:rPr>
      </w:pPr>
    </w:p>
    <w:p w:rsidR="008A13EF" w:rsidRDefault="008A13EF" w:rsidP="008A13EF">
      <w:pPr>
        <w:tabs>
          <w:tab w:val="righ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– не для печати.</w:t>
      </w:r>
    </w:p>
    <w:p w:rsidR="008A13EF" w:rsidRDefault="008A13EF" w:rsidP="008A1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3EF" w:rsidRDefault="008A13EF" w:rsidP="008A13EF">
      <w:pPr>
        <w:jc w:val="both"/>
        <w:rPr>
          <w:sz w:val="28"/>
          <w:szCs w:val="28"/>
        </w:rPr>
      </w:pPr>
    </w:p>
    <w:p w:rsidR="00311690" w:rsidRDefault="00311690" w:rsidP="008A13EF">
      <w:pPr>
        <w:jc w:val="both"/>
        <w:rPr>
          <w:sz w:val="28"/>
          <w:szCs w:val="28"/>
        </w:rPr>
      </w:pPr>
    </w:p>
    <w:p w:rsidR="000F58F9" w:rsidRDefault="000F58F9" w:rsidP="000F58F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F58F9" w:rsidRDefault="000F58F9" w:rsidP="000F58F9">
      <w:pPr>
        <w:ind w:firstLine="708"/>
        <w:rPr>
          <w:sz w:val="28"/>
          <w:szCs w:val="28"/>
        </w:rPr>
      </w:pPr>
    </w:p>
    <w:p w:rsidR="000F58F9" w:rsidRPr="00491A30" w:rsidRDefault="000F58F9" w:rsidP="000F58F9">
      <w:pPr>
        <w:rPr>
          <w:sz w:val="28"/>
          <w:szCs w:val="28"/>
        </w:rPr>
      </w:pPr>
    </w:p>
    <w:p w:rsidR="000F58F9" w:rsidRPr="00491A30" w:rsidRDefault="000F58F9" w:rsidP="000F58F9">
      <w:pPr>
        <w:ind w:firstLine="426"/>
        <w:rPr>
          <w:sz w:val="28"/>
          <w:szCs w:val="28"/>
        </w:rPr>
      </w:pPr>
      <w:r w:rsidRPr="00491A30">
        <w:rPr>
          <w:sz w:val="28"/>
          <w:szCs w:val="28"/>
        </w:rPr>
        <w:t>г. Тирасполь</w:t>
      </w:r>
    </w:p>
    <w:p w:rsidR="000F58F9" w:rsidRPr="00491A30" w:rsidRDefault="00491A30" w:rsidP="000F58F9">
      <w:pPr>
        <w:rPr>
          <w:sz w:val="28"/>
          <w:szCs w:val="28"/>
        </w:rPr>
      </w:pPr>
      <w:r>
        <w:rPr>
          <w:sz w:val="28"/>
          <w:szCs w:val="28"/>
        </w:rPr>
        <w:t xml:space="preserve">    30</w:t>
      </w:r>
      <w:r w:rsidR="000F58F9" w:rsidRPr="00491A30">
        <w:rPr>
          <w:sz w:val="28"/>
          <w:szCs w:val="28"/>
        </w:rPr>
        <w:t xml:space="preserve"> июня 2023 г.</w:t>
      </w:r>
    </w:p>
    <w:p w:rsidR="000F58F9" w:rsidRPr="00491A30" w:rsidRDefault="00491A30" w:rsidP="000F58F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164</w:t>
      </w:r>
      <w:r w:rsidR="000F58F9" w:rsidRPr="00491A30">
        <w:rPr>
          <w:sz w:val="28"/>
          <w:szCs w:val="28"/>
        </w:rPr>
        <w:t>рп</w:t>
      </w:r>
    </w:p>
    <w:p w:rsidR="00246DF1" w:rsidRDefault="00246DF1" w:rsidP="00311690">
      <w:pPr>
        <w:ind w:left="5954"/>
        <w:jc w:val="both"/>
      </w:pPr>
    </w:p>
    <w:p w:rsidR="00246DF1" w:rsidRDefault="00246DF1" w:rsidP="00311690">
      <w:pPr>
        <w:ind w:left="5954"/>
        <w:jc w:val="both"/>
      </w:pPr>
    </w:p>
    <w:p w:rsidR="00246DF1" w:rsidRDefault="00246DF1" w:rsidP="00311690">
      <w:pPr>
        <w:ind w:left="5954"/>
        <w:jc w:val="both"/>
      </w:pPr>
    </w:p>
    <w:p w:rsidR="00246DF1" w:rsidRDefault="00246DF1" w:rsidP="00311690">
      <w:pPr>
        <w:ind w:left="5954"/>
        <w:jc w:val="both"/>
      </w:pPr>
    </w:p>
    <w:p w:rsidR="00246DF1" w:rsidRDefault="00246DF1" w:rsidP="00311690">
      <w:pPr>
        <w:ind w:left="5954"/>
        <w:jc w:val="both"/>
      </w:pPr>
    </w:p>
    <w:p w:rsidR="00246DF1" w:rsidRDefault="00246DF1" w:rsidP="00311690">
      <w:pPr>
        <w:ind w:left="5954"/>
        <w:jc w:val="both"/>
      </w:pPr>
    </w:p>
    <w:p w:rsidR="00246DF1" w:rsidRDefault="00246DF1" w:rsidP="00311690">
      <w:pPr>
        <w:ind w:left="5954"/>
        <w:jc w:val="both"/>
      </w:pPr>
    </w:p>
    <w:p w:rsidR="000F58F9" w:rsidRPr="00491A30" w:rsidRDefault="000F58F9" w:rsidP="00311690">
      <w:pPr>
        <w:ind w:left="5954"/>
        <w:jc w:val="both"/>
      </w:pPr>
      <w:bookmarkStart w:id="0" w:name="_GoBack"/>
      <w:bookmarkEnd w:id="0"/>
      <w:r w:rsidRPr="00491A30">
        <w:lastRenderedPageBreak/>
        <w:t>ПРИЛОЖЕНИЕ</w:t>
      </w:r>
    </w:p>
    <w:p w:rsidR="000F58F9" w:rsidRPr="00491A30" w:rsidRDefault="000F58F9" w:rsidP="00311690">
      <w:pPr>
        <w:ind w:left="5954"/>
        <w:jc w:val="both"/>
        <w:rPr>
          <w:sz w:val="28"/>
          <w:szCs w:val="28"/>
        </w:rPr>
      </w:pPr>
      <w:proofErr w:type="gramStart"/>
      <w:r w:rsidRPr="00491A30">
        <w:rPr>
          <w:sz w:val="28"/>
          <w:szCs w:val="28"/>
        </w:rPr>
        <w:t>к</w:t>
      </w:r>
      <w:proofErr w:type="gramEnd"/>
      <w:r w:rsidRPr="00491A30">
        <w:rPr>
          <w:sz w:val="28"/>
          <w:szCs w:val="28"/>
        </w:rPr>
        <w:t xml:space="preserve"> Распоряжению Президента</w:t>
      </w:r>
    </w:p>
    <w:p w:rsidR="000F58F9" w:rsidRPr="00491A30" w:rsidRDefault="000F58F9" w:rsidP="00311690">
      <w:pPr>
        <w:ind w:left="5954"/>
        <w:jc w:val="both"/>
        <w:rPr>
          <w:sz w:val="28"/>
          <w:szCs w:val="28"/>
        </w:rPr>
      </w:pPr>
      <w:r w:rsidRPr="00491A30">
        <w:rPr>
          <w:sz w:val="28"/>
          <w:szCs w:val="28"/>
        </w:rPr>
        <w:t>Приднестровской Молдавской</w:t>
      </w:r>
    </w:p>
    <w:p w:rsidR="000F58F9" w:rsidRPr="00491A30" w:rsidRDefault="000F58F9" w:rsidP="00311690">
      <w:pPr>
        <w:ind w:left="5954"/>
        <w:jc w:val="both"/>
        <w:rPr>
          <w:sz w:val="28"/>
          <w:szCs w:val="28"/>
        </w:rPr>
      </w:pPr>
      <w:r w:rsidRPr="00491A30">
        <w:rPr>
          <w:sz w:val="28"/>
          <w:szCs w:val="28"/>
        </w:rPr>
        <w:t>Республики</w:t>
      </w:r>
    </w:p>
    <w:p w:rsidR="000F58F9" w:rsidRPr="00491A30" w:rsidRDefault="000F58F9" w:rsidP="00311690">
      <w:pPr>
        <w:ind w:left="5954"/>
        <w:jc w:val="both"/>
        <w:rPr>
          <w:sz w:val="28"/>
          <w:szCs w:val="28"/>
        </w:rPr>
      </w:pPr>
      <w:r w:rsidRPr="00491A30">
        <w:rPr>
          <w:sz w:val="28"/>
          <w:szCs w:val="28"/>
        </w:rPr>
        <w:t xml:space="preserve">от </w:t>
      </w:r>
      <w:r w:rsidR="00491A30">
        <w:rPr>
          <w:sz w:val="28"/>
          <w:szCs w:val="28"/>
        </w:rPr>
        <w:t>30 июня</w:t>
      </w:r>
      <w:r w:rsidRPr="00491A30">
        <w:rPr>
          <w:sz w:val="28"/>
          <w:szCs w:val="28"/>
        </w:rPr>
        <w:t xml:space="preserve"> 2023 года №</w:t>
      </w:r>
      <w:r w:rsidR="00491A30">
        <w:rPr>
          <w:sz w:val="28"/>
          <w:szCs w:val="28"/>
        </w:rPr>
        <w:t xml:space="preserve"> 164рп</w:t>
      </w:r>
    </w:p>
    <w:p w:rsidR="008A13EF" w:rsidRPr="00491A30" w:rsidRDefault="008A13EF" w:rsidP="008A13EF">
      <w:pPr>
        <w:rPr>
          <w:sz w:val="28"/>
          <w:szCs w:val="28"/>
        </w:rPr>
      </w:pPr>
    </w:p>
    <w:p w:rsidR="008A13EF" w:rsidRPr="00491A30" w:rsidRDefault="008A13EF" w:rsidP="008A13EF">
      <w:pPr>
        <w:jc w:val="right"/>
        <w:rPr>
          <w:rFonts w:eastAsia="Calibri"/>
          <w:sz w:val="20"/>
          <w:szCs w:val="20"/>
          <w:lang w:eastAsia="en-US"/>
        </w:rPr>
      </w:pPr>
    </w:p>
    <w:p w:rsidR="005049EF" w:rsidRPr="00491A30" w:rsidRDefault="005049EF" w:rsidP="008A13EF">
      <w:pPr>
        <w:jc w:val="center"/>
        <w:rPr>
          <w:sz w:val="28"/>
          <w:szCs w:val="28"/>
        </w:rPr>
      </w:pPr>
    </w:p>
    <w:p w:rsidR="008A13EF" w:rsidRPr="00491A30" w:rsidRDefault="005049EF" w:rsidP="008A13EF">
      <w:pPr>
        <w:jc w:val="center"/>
      </w:pPr>
      <w:r w:rsidRPr="00491A30">
        <w:t>ОФИЦИАЛЬНОЕ ЗАКЛЮЧЕНИЕ</w:t>
      </w:r>
    </w:p>
    <w:p w:rsidR="008A13EF" w:rsidRDefault="008A13EF" w:rsidP="008A13E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8A13EF" w:rsidRDefault="008A13EF" w:rsidP="008A13E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проект закона Приднестровской Молдавской Республики</w:t>
      </w:r>
    </w:p>
    <w:p w:rsidR="008A13EF" w:rsidRDefault="008A13EF" w:rsidP="008A13EF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Фонде капитальных вложений»</w:t>
      </w:r>
    </w:p>
    <w:p w:rsidR="008A13EF" w:rsidRDefault="008A13EF" w:rsidP="008A13EF">
      <w:pPr>
        <w:ind w:firstLine="709"/>
        <w:jc w:val="center"/>
        <w:rPr>
          <w:sz w:val="20"/>
          <w:szCs w:val="20"/>
        </w:rPr>
      </w:pPr>
    </w:p>
    <w:p w:rsidR="008A13EF" w:rsidRDefault="008A13EF" w:rsidP="008A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закона Приднестровской Молдавской Республики </w:t>
      </w:r>
      <w:r>
        <w:rPr>
          <w:sz w:val="28"/>
          <w:szCs w:val="28"/>
        </w:rPr>
        <w:br/>
        <w:t xml:space="preserve">«О Фонде капитальных вложений» (папка № 1024 (VII)), представленный </w:t>
      </w:r>
      <w:r>
        <w:rPr>
          <w:sz w:val="28"/>
          <w:szCs w:val="28"/>
        </w:rPr>
        <w:br/>
        <w:t xml:space="preserve">в качестве законодательной инициативы депутатами Верховного Совета Приднестровской Молдавской Республики </w:t>
      </w:r>
      <w:proofErr w:type="spellStart"/>
      <w:r>
        <w:rPr>
          <w:sz w:val="28"/>
          <w:szCs w:val="28"/>
        </w:rPr>
        <w:t>Гузуном</w:t>
      </w:r>
      <w:proofErr w:type="spellEnd"/>
      <w:r w:rsidR="00BE737A">
        <w:rPr>
          <w:sz w:val="28"/>
          <w:szCs w:val="28"/>
        </w:rPr>
        <w:t xml:space="preserve"> В.М.</w:t>
      </w:r>
      <w:r>
        <w:rPr>
          <w:sz w:val="28"/>
          <w:szCs w:val="28"/>
        </w:rPr>
        <w:t>, Кравчуком</w:t>
      </w:r>
      <w:r w:rsidR="00BE737A">
        <w:rPr>
          <w:sz w:val="28"/>
          <w:szCs w:val="28"/>
        </w:rPr>
        <w:t xml:space="preserve"> В.В.</w:t>
      </w:r>
      <w:r>
        <w:rPr>
          <w:sz w:val="28"/>
          <w:szCs w:val="28"/>
        </w:rPr>
        <w:t>, Леонтьевым</w:t>
      </w:r>
      <w:r w:rsidR="00BE737A">
        <w:rPr>
          <w:sz w:val="28"/>
          <w:szCs w:val="28"/>
        </w:rPr>
        <w:t xml:space="preserve"> О.С.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Президент Приднестровской Молдавской Республики </w:t>
      </w:r>
      <w:r>
        <w:rPr>
          <w:rFonts w:eastAsia="Calibri"/>
          <w:sz w:val="28"/>
          <w:szCs w:val="28"/>
        </w:rPr>
        <w:br/>
        <w:t>не возражает против его принятия, при этом полагает необходимым обратить внимание на следующие аспекты</w:t>
      </w:r>
      <w:r>
        <w:rPr>
          <w:sz w:val="28"/>
          <w:szCs w:val="28"/>
        </w:rPr>
        <w:t>.</w:t>
      </w:r>
    </w:p>
    <w:p w:rsidR="008A13EF" w:rsidRDefault="008A13EF" w:rsidP="008A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закона предусмотрено </w:t>
      </w:r>
      <w:r w:rsidRPr="00CB2C55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363245">
        <w:rPr>
          <w:sz w:val="28"/>
          <w:szCs w:val="28"/>
        </w:rPr>
        <w:t>Фонда капитальных вложений Приднестровской Молдавской Республики</w:t>
      </w:r>
      <w:r w:rsidR="00906CF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Фонд </w:t>
      </w:r>
      <w:r w:rsidRPr="00363245">
        <w:rPr>
          <w:sz w:val="28"/>
          <w:szCs w:val="28"/>
        </w:rPr>
        <w:t>капитальных вложений</w:t>
      </w:r>
      <w:r>
        <w:rPr>
          <w:sz w:val="28"/>
          <w:szCs w:val="28"/>
        </w:rPr>
        <w:t xml:space="preserve">) с целью </w:t>
      </w:r>
      <w:r w:rsidRPr="00CB2C55">
        <w:rPr>
          <w:sz w:val="28"/>
          <w:szCs w:val="28"/>
        </w:rPr>
        <w:t xml:space="preserve">формирования финансовых ресурсов </w:t>
      </w:r>
      <w:r w:rsidR="00906CF5">
        <w:rPr>
          <w:sz w:val="28"/>
          <w:szCs w:val="28"/>
        </w:rPr>
        <w:br/>
      </w:r>
      <w:r w:rsidRPr="00CB2C55">
        <w:rPr>
          <w:sz w:val="28"/>
          <w:szCs w:val="28"/>
        </w:rPr>
        <w:t xml:space="preserve">для </w:t>
      </w:r>
      <w:r w:rsidRPr="00363245">
        <w:rPr>
          <w:sz w:val="28"/>
          <w:szCs w:val="28"/>
        </w:rPr>
        <w:t xml:space="preserve">осуществления капитального ремонта, строительства, реконструкции объектов </w:t>
      </w:r>
      <w:r w:rsidRPr="00D74EF5">
        <w:rPr>
          <w:sz w:val="28"/>
          <w:szCs w:val="28"/>
        </w:rPr>
        <w:t xml:space="preserve">инфраструктуры </w:t>
      </w:r>
      <w:r w:rsidRPr="00363245">
        <w:rPr>
          <w:sz w:val="28"/>
          <w:szCs w:val="28"/>
        </w:rPr>
        <w:t xml:space="preserve">Приднестровской Молдавской Республики </w:t>
      </w:r>
      <w:r w:rsidRPr="003948CB">
        <w:rPr>
          <w:sz w:val="28"/>
          <w:szCs w:val="28"/>
        </w:rPr>
        <w:t xml:space="preserve">государственной и муниципальной </w:t>
      </w:r>
      <w:r>
        <w:rPr>
          <w:sz w:val="28"/>
          <w:szCs w:val="28"/>
        </w:rPr>
        <w:t xml:space="preserve">формы </w:t>
      </w:r>
      <w:r w:rsidRPr="003948CB">
        <w:rPr>
          <w:sz w:val="28"/>
          <w:szCs w:val="28"/>
        </w:rPr>
        <w:t>собственности</w:t>
      </w:r>
      <w:r>
        <w:rPr>
          <w:sz w:val="28"/>
          <w:szCs w:val="28"/>
        </w:rPr>
        <w:t>, а также предложено о</w:t>
      </w:r>
      <w:r w:rsidRPr="003948CB">
        <w:rPr>
          <w:sz w:val="28"/>
          <w:szCs w:val="28"/>
        </w:rPr>
        <w:t>предел</w:t>
      </w:r>
      <w:r>
        <w:rPr>
          <w:sz w:val="28"/>
          <w:szCs w:val="28"/>
        </w:rPr>
        <w:t>ить</w:t>
      </w:r>
      <w:r w:rsidRPr="003948CB">
        <w:rPr>
          <w:sz w:val="28"/>
          <w:szCs w:val="28"/>
        </w:rPr>
        <w:t xml:space="preserve"> общие правовые основы образования Фонда капитальных вложений, формирования его источников, назначения и использования, а также механизм реализации мероприятий, финансируемых за счет средств данного Фонда.</w:t>
      </w:r>
    </w:p>
    <w:p w:rsidR="008A13EF" w:rsidRDefault="008A13EF" w:rsidP="008A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 проекта закона оговаривается, что объем средств Фонда капитальных вложений утверждается законом о республиканском бюджете </w:t>
      </w:r>
      <w:r w:rsidR="00FA6B29">
        <w:rPr>
          <w:sz w:val="28"/>
          <w:szCs w:val="28"/>
        </w:rPr>
        <w:br/>
      </w:r>
      <w:r>
        <w:rPr>
          <w:sz w:val="28"/>
          <w:szCs w:val="28"/>
        </w:rPr>
        <w:t>на соответствующий финансовый год</w:t>
      </w:r>
      <w:r w:rsidRPr="005D1FE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размере.</w:t>
      </w:r>
    </w:p>
    <w:p w:rsidR="008A13EF" w:rsidRPr="00466A1F" w:rsidRDefault="008A13EF" w:rsidP="008A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</w:t>
      </w:r>
      <w:r w:rsidR="00FA6B29">
        <w:rPr>
          <w:sz w:val="28"/>
          <w:szCs w:val="28"/>
        </w:rPr>
        <w:t xml:space="preserve">ии со статьей 2 проекта закона </w:t>
      </w:r>
      <w:r>
        <w:rPr>
          <w:sz w:val="28"/>
          <w:szCs w:val="28"/>
        </w:rPr>
        <w:t>н</w:t>
      </w:r>
      <w:r w:rsidRPr="00E747AD">
        <w:rPr>
          <w:spacing w:val="-3"/>
          <w:sz w:val="28"/>
          <w:szCs w:val="28"/>
        </w:rPr>
        <w:t xml:space="preserve">аправления расходования средств Фонда капитальных вложений в </w:t>
      </w:r>
      <w:r>
        <w:rPr>
          <w:spacing w:val="-3"/>
          <w:sz w:val="28"/>
          <w:szCs w:val="28"/>
        </w:rPr>
        <w:t xml:space="preserve">разрезе главных распорядителей бюджетных средств, видов работ, конкретных объектов с указанием адреса </w:t>
      </w:r>
      <w:r w:rsidR="00466A1F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и плановых лимитов средств по соответствующим статьям экономической классификации расходов бюджетов различных уровней, а также показатели доходной части Фонда капитальных вложений в разрезе источников </w:t>
      </w:r>
      <w:r w:rsidRPr="00466A1F">
        <w:rPr>
          <w:sz w:val="28"/>
          <w:szCs w:val="28"/>
        </w:rPr>
        <w:t>формирования утверждаются отдельным приложением к закону о республиканском бюджете на соответствующий финансовый год.</w:t>
      </w:r>
    </w:p>
    <w:p w:rsidR="008A13EF" w:rsidRDefault="008A13EF" w:rsidP="008A13EF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На сегодняшний день основные положения о </w:t>
      </w:r>
      <w:r w:rsidR="00466A1F">
        <w:rPr>
          <w:spacing w:val="-3"/>
          <w:sz w:val="28"/>
          <w:szCs w:val="28"/>
        </w:rPr>
        <w:t>Фонде</w:t>
      </w:r>
      <w:r w:rsidRPr="00E747AD">
        <w:rPr>
          <w:spacing w:val="-3"/>
          <w:sz w:val="28"/>
          <w:szCs w:val="28"/>
        </w:rPr>
        <w:t xml:space="preserve"> капитальных вложений</w:t>
      </w:r>
      <w:r>
        <w:rPr>
          <w:sz w:val="28"/>
          <w:szCs w:val="28"/>
        </w:rPr>
        <w:t xml:space="preserve"> закрепляются в законах </w:t>
      </w:r>
      <w:r>
        <w:rPr>
          <w:spacing w:val="-3"/>
          <w:sz w:val="28"/>
          <w:szCs w:val="28"/>
        </w:rPr>
        <w:t xml:space="preserve">о республиканском бюджете на соответствующий финансовый год, среди которых имеется правовая норма, предоставляющая Президенту Приднестровской Молдавской Республики право перераспределять денежные средства по объектам, включенным в смету расходов Фонда </w:t>
      </w:r>
      <w:r>
        <w:rPr>
          <w:spacing w:val="-3"/>
          <w:sz w:val="28"/>
          <w:szCs w:val="28"/>
        </w:rPr>
        <w:lastRenderedPageBreak/>
        <w:t>капитальных вложений. Следует отметить, что реализация данного права позволяет оперативно принимать решения при реализации программы Фонда</w:t>
      </w:r>
      <w:r w:rsidRPr="0082292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капитальных вложений, что в целом благоприятно отражаетс</w:t>
      </w:r>
      <w:r w:rsidR="00466A1F">
        <w:rPr>
          <w:spacing w:val="-3"/>
          <w:sz w:val="28"/>
          <w:szCs w:val="28"/>
        </w:rPr>
        <w:t xml:space="preserve">я на результатах программы. </w:t>
      </w:r>
      <w:r>
        <w:rPr>
          <w:spacing w:val="-3"/>
          <w:sz w:val="28"/>
          <w:szCs w:val="28"/>
        </w:rPr>
        <w:t>Пр</w:t>
      </w:r>
      <w:r w:rsidR="00466A1F">
        <w:rPr>
          <w:spacing w:val="-3"/>
          <w:sz w:val="28"/>
          <w:szCs w:val="28"/>
        </w:rPr>
        <w:t>едставленным же проектом закона соответствующая норма</w:t>
      </w:r>
      <w:r>
        <w:rPr>
          <w:spacing w:val="-3"/>
          <w:sz w:val="28"/>
          <w:szCs w:val="28"/>
        </w:rPr>
        <w:t xml:space="preserve"> </w:t>
      </w:r>
      <w:r w:rsidR="00466A1F">
        <w:rPr>
          <w:spacing w:val="-3"/>
          <w:sz w:val="28"/>
          <w:szCs w:val="28"/>
        </w:rPr>
        <w:br/>
        <w:t>не предусмотрена</w:t>
      </w:r>
      <w:r>
        <w:rPr>
          <w:spacing w:val="-3"/>
          <w:sz w:val="28"/>
          <w:szCs w:val="28"/>
        </w:rPr>
        <w:t xml:space="preserve">, равно как не предусмотрена возможность установления соответствующей нормы в законах о республиканском бюджете </w:t>
      </w:r>
      <w:r w:rsidR="00466A1F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на соответствующий финансовый год. </w:t>
      </w:r>
    </w:p>
    <w:p w:rsidR="002633A6" w:rsidRDefault="008A13EF" w:rsidP="008A13EF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Также следует отметить, что согласно пункту 2 статьи 4 проекта </w:t>
      </w:r>
      <w:r w:rsidRPr="00D87643">
        <w:rPr>
          <w:spacing w:val="-3"/>
          <w:sz w:val="28"/>
          <w:szCs w:val="28"/>
        </w:rPr>
        <w:t xml:space="preserve">закона </w:t>
      </w:r>
      <w:r w:rsidRPr="00D87643">
        <w:rPr>
          <w:sz w:val="28"/>
          <w:szCs w:val="28"/>
        </w:rPr>
        <w:t xml:space="preserve">государственные заказчики по объектам Фонда капитальных вложений обязаны определять подрядчиков (исполнителей, поставщиков) и заключать контракты (договоры) по объектам Фонда капитальных вложений в соответствии </w:t>
      </w:r>
      <w:r w:rsidR="00466A1F">
        <w:rPr>
          <w:sz w:val="28"/>
          <w:szCs w:val="28"/>
        </w:rPr>
        <w:br/>
      </w:r>
      <w:r w:rsidRPr="00D87643">
        <w:rPr>
          <w:sz w:val="28"/>
          <w:szCs w:val="28"/>
        </w:rPr>
        <w:t>с требованиями Закона Приднестровской Молдавской Республики «О закупках в Приднестровской Молдавской Республике» и закона о республиканском бюджете на соответствующий финансовый год.</w:t>
      </w:r>
      <w:r w:rsidR="00466A1F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</w:t>
      </w:r>
      <w:r w:rsidRPr="00D87643">
        <w:rPr>
          <w:sz w:val="28"/>
          <w:szCs w:val="28"/>
        </w:rPr>
        <w:t>Закон Приднестровской Молдавской Республики «О закупках в Приднестровской Молдавской Республике»</w:t>
      </w:r>
      <w:r>
        <w:rPr>
          <w:sz w:val="28"/>
          <w:szCs w:val="28"/>
        </w:rPr>
        <w:t xml:space="preserve"> содержит перечень отношений</w:t>
      </w:r>
      <w:r w:rsidR="00466A1F">
        <w:rPr>
          <w:sz w:val="28"/>
          <w:szCs w:val="28"/>
        </w:rPr>
        <w:t>,</w:t>
      </w:r>
      <w:r>
        <w:rPr>
          <w:sz w:val="28"/>
          <w:szCs w:val="28"/>
        </w:rPr>
        <w:t xml:space="preserve"> к которым данный Закон </w:t>
      </w:r>
      <w:r w:rsidR="00466A1F">
        <w:rPr>
          <w:sz w:val="28"/>
          <w:szCs w:val="28"/>
        </w:rPr>
        <w:br/>
      </w:r>
      <w:r>
        <w:rPr>
          <w:sz w:val="28"/>
          <w:szCs w:val="28"/>
        </w:rPr>
        <w:t xml:space="preserve">не применяется, в числе которых отношения по </w:t>
      </w:r>
      <w:r w:rsidRPr="00E105BB">
        <w:rPr>
          <w:sz w:val="28"/>
          <w:szCs w:val="28"/>
        </w:rPr>
        <w:t>закупк</w:t>
      </w:r>
      <w:r>
        <w:rPr>
          <w:sz w:val="28"/>
          <w:szCs w:val="28"/>
        </w:rPr>
        <w:t>е</w:t>
      </w:r>
      <w:r w:rsidRPr="00E105BB">
        <w:rPr>
          <w:sz w:val="28"/>
          <w:szCs w:val="28"/>
        </w:rPr>
        <w:t xml:space="preserve"> товаров, работ, услуг </w:t>
      </w:r>
      <w:r>
        <w:rPr>
          <w:sz w:val="28"/>
          <w:szCs w:val="28"/>
        </w:rPr>
        <w:t xml:space="preserve">отдельными </w:t>
      </w:r>
      <w:r w:rsidRPr="00E105BB">
        <w:rPr>
          <w:sz w:val="28"/>
          <w:szCs w:val="28"/>
        </w:rPr>
        <w:t>государственным</w:t>
      </w:r>
      <w:r>
        <w:rPr>
          <w:sz w:val="28"/>
          <w:szCs w:val="28"/>
        </w:rPr>
        <w:t>и</w:t>
      </w:r>
      <w:r w:rsidRPr="00E105BB">
        <w:rPr>
          <w:sz w:val="28"/>
          <w:szCs w:val="28"/>
        </w:rPr>
        <w:t xml:space="preserve"> орган</w:t>
      </w:r>
      <w:r w:rsidR="005049EF">
        <w:rPr>
          <w:sz w:val="28"/>
          <w:szCs w:val="28"/>
        </w:rPr>
        <w:t>ами.</w:t>
      </w:r>
      <w:r w:rsidR="006953C7">
        <w:rPr>
          <w:sz w:val="28"/>
          <w:szCs w:val="28"/>
        </w:rPr>
        <w:t xml:space="preserve"> </w:t>
      </w:r>
      <w:r w:rsidR="00DA19A6">
        <w:rPr>
          <w:sz w:val="28"/>
          <w:szCs w:val="28"/>
        </w:rPr>
        <w:t>Таким образом, ряд государственных органов</w:t>
      </w:r>
      <w:r w:rsidR="002633A6">
        <w:rPr>
          <w:sz w:val="28"/>
          <w:szCs w:val="28"/>
        </w:rPr>
        <w:t>, в случае включения их в программу Фонда</w:t>
      </w:r>
      <w:r w:rsidR="00466A1F">
        <w:rPr>
          <w:sz w:val="28"/>
          <w:szCs w:val="28"/>
        </w:rPr>
        <w:t xml:space="preserve"> капитальных вложений, столкнет</w:t>
      </w:r>
      <w:r w:rsidR="002633A6">
        <w:rPr>
          <w:sz w:val="28"/>
          <w:szCs w:val="28"/>
        </w:rPr>
        <w:t>ся со сложностями в реализации мероприятий, поскольку п</w:t>
      </w:r>
      <w:r w:rsidR="005049EF">
        <w:rPr>
          <w:sz w:val="28"/>
          <w:szCs w:val="28"/>
        </w:rPr>
        <w:t>оложения рассматриваемого проекта закона не регламентируют</w:t>
      </w:r>
      <w:r w:rsidR="006953C7">
        <w:rPr>
          <w:sz w:val="28"/>
          <w:szCs w:val="28"/>
        </w:rPr>
        <w:t xml:space="preserve"> </w:t>
      </w:r>
      <w:r w:rsidR="005049EF">
        <w:rPr>
          <w:sz w:val="28"/>
          <w:szCs w:val="28"/>
        </w:rPr>
        <w:t>порядок</w:t>
      </w:r>
      <w:r w:rsidR="006953C7">
        <w:rPr>
          <w:sz w:val="28"/>
          <w:szCs w:val="28"/>
        </w:rPr>
        <w:t xml:space="preserve"> участия таких государственных органов в реализации мероприятий, предусмотренных Фондом капитальных </w:t>
      </w:r>
      <w:r w:rsidR="00DA19A6">
        <w:rPr>
          <w:sz w:val="28"/>
          <w:szCs w:val="28"/>
        </w:rPr>
        <w:t>вложений</w:t>
      </w:r>
      <w:r w:rsidR="002633A6">
        <w:rPr>
          <w:sz w:val="28"/>
          <w:szCs w:val="28"/>
        </w:rPr>
        <w:t>.</w:t>
      </w:r>
    </w:p>
    <w:p w:rsidR="008A13EF" w:rsidRDefault="008A13EF" w:rsidP="008A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Президент</w:t>
      </w:r>
      <w:r w:rsidRPr="001A64A0">
        <w:rPr>
          <w:sz w:val="28"/>
          <w:szCs w:val="28"/>
        </w:rPr>
        <w:t xml:space="preserve"> Приднестровской Молдавской Республики</w:t>
      </w:r>
      <w:r>
        <w:rPr>
          <w:sz w:val="28"/>
          <w:szCs w:val="28"/>
        </w:rPr>
        <w:t xml:space="preserve"> полагает необходимым провести доработку представленного проекта закона с учетом изложенных замечаний.</w:t>
      </w:r>
    </w:p>
    <w:sectPr w:rsidR="008A13EF" w:rsidSect="000F58F9">
      <w:headerReference w:type="default" r:id="rId6"/>
      <w:pgSz w:w="11906" w:h="16838" w:code="9"/>
      <w:pgMar w:top="45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33" w:rsidRDefault="00F25C33" w:rsidP="000F58F9">
      <w:r>
        <w:separator/>
      </w:r>
    </w:p>
  </w:endnote>
  <w:endnote w:type="continuationSeparator" w:id="0">
    <w:p w:rsidR="00F25C33" w:rsidRDefault="00F25C33" w:rsidP="000F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33" w:rsidRDefault="00F25C33" w:rsidP="000F58F9">
      <w:r>
        <w:separator/>
      </w:r>
    </w:p>
  </w:footnote>
  <w:footnote w:type="continuationSeparator" w:id="0">
    <w:p w:rsidR="00F25C33" w:rsidRDefault="00F25C33" w:rsidP="000F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312247"/>
      <w:docPartObj>
        <w:docPartGallery w:val="Page Numbers (Top of Page)"/>
        <w:docPartUnique/>
      </w:docPartObj>
    </w:sdtPr>
    <w:sdtEndPr/>
    <w:sdtContent>
      <w:p w:rsidR="000F58F9" w:rsidRDefault="000F58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F1">
          <w:rPr>
            <w:noProof/>
          </w:rPr>
          <w:t>- 3 -</w:t>
        </w:r>
        <w:r>
          <w:fldChar w:fldCharType="end"/>
        </w:r>
      </w:p>
    </w:sdtContent>
  </w:sdt>
  <w:p w:rsidR="000F58F9" w:rsidRDefault="000F5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4"/>
    <w:rsid w:val="000746BB"/>
    <w:rsid w:val="00080092"/>
    <w:rsid w:val="000F58F9"/>
    <w:rsid w:val="001315F4"/>
    <w:rsid w:val="00170B75"/>
    <w:rsid w:val="00222DAC"/>
    <w:rsid w:val="00246DF1"/>
    <w:rsid w:val="002633A6"/>
    <w:rsid w:val="00311690"/>
    <w:rsid w:val="00346764"/>
    <w:rsid w:val="00445EEB"/>
    <w:rsid w:val="00461376"/>
    <w:rsid w:val="00466A1F"/>
    <w:rsid w:val="00491A30"/>
    <w:rsid w:val="004A443A"/>
    <w:rsid w:val="005049EF"/>
    <w:rsid w:val="00514EFB"/>
    <w:rsid w:val="00543E3B"/>
    <w:rsid w:val="00562AAC"/>
    <w:rsid w:val="005C28CB"/>
    <w:rsid w:val="005C7881"/>
    <w:rsid w:val="00614ACA"/>
    <w:rsid w:val="0068717B"/>
    <w:rsid w:val="006953C7"/>
    <w:rsid w:val="006B6997"/>
    <w:rsid w:val="006D32CA"/>
    <w:rsid w:val="0082292F"/>
    <w:rsid w:val="00825F3E"/>
    <w:rsid w:val="00875344"/>
    <w:rsid w:val="008A13EF"/>
    <w:rsid w:val="008E08FB"/>
    <w:rsid w:val="00906CF5"/>
    <w:rsid w:val="009244B0"/>
    <w:rsid w:val="00984600"/>
    <w:rsid w:val="009A6038"/>
    <w:rsid w:val="009E61BF"/>
    <w:rsid w:val="00A1783F"/>
    <w:rsid w:val="00A8758C"/>
    <w:rsid w:val="00BE737A"/>
    <w:rsid w:val="00C00575"/>
    <w:rsid w:val="00C00D44"/>
    <w:rsid w:val="00C3742F"/>
    <w:rsid w:val="00CB4EB5"/>
    <w:rsid w:val="00D73FCC"/>
    <w:rsid w:val="00D76284"/>
    <w:rsid w:val="00D84060"/>
    <w:rsid w:val="00D87643"/>
    <w:rsid w:val="00DA19A6"/>
    <w:rsid w:val="00E105BB"/>
    <w:rsid w:val="00E976C9"/>
    <w:rsid w:val="00F25C33"/>
    <w:rsid w:val="00F61263"/>
    <w:rsid w:val="00F86584"/>
    <w:rsid w:val="00FA6B29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97E7-0FC9-49FE-BAB2-04D4C76F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C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871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7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F58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58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13</cp:revision>
  <cp:lastPrinted>2023-06-27T07:45:00Z</cp:lastPrinted>
  <dcterms:created xsi:type="dcterms:W3CDTF">2023-06-27T06:00:00Z</dcterms:created>
  <dcterms:modified xsi:type="dcterms:W3CDTF">2023-06-30T07:52:00Z</dcterms:modified>
</cp:coreProperties>
</file>