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21" w:rsidRPr="00857221" w:rsidRDefault="00857221" w:rsidP="00857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221" w:rsidRPr="00857221" w:rsidRDefault="00857221" w:rsidP="00857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221" w:rsidRPr="00857221" w:rsidRDefault="00857221" w:rsidP="00857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221" w:rsidRPr="00857221" w:rsidRDefault="00857221" w:rsidP="00857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221" w:rsidRPr="00857221" w:rsidRDefault="00857221" w:rsidP="00857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221" w:rsidRPr="00857221" w:rsidRDefault="00857221" w:rsidP="0085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857221" w:rsidRPr="00857221" w:rsidRDefault="00857221" w:rsidP="0085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857221" w:rsidRPr="00857221" w:rsidRDefault="00857221" w:rsidP="0085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221" w:rsidRDefault="00857221" w:rsidP="00857221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«</w:t>
      </w:r>
      <w:r w:rsidR="003941B0" w:rsidRPr="00857221"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О внесении изменений и дополнений </w:t>
      </w:r>
    </w:p>
    <w:p w:rsidR="003941B0" w:rsidRPr="00857221" w:rsidRDefault="003941B0" w:rsidP="00857221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857221"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в Закон</w:t>
      </w:r>
      <w:r w:rsidR="00857221"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 </w:t>
      </w:r>
      <w:r w:rsidRPr="00857221"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Приднестровской Молдавской Республики</w:t>
      </w:r>
    </w:p>
    <w:p w:rsidR="003941B0" w:rsidRPr="00857221" w:rsidRDefault="003941B0" w:rsidP="00857221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857221"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«О всеобщей воинской обязанности и военной службе»</w:t>
      </w:r>
    </w:p>
    <w:p w:rsidR="00857221" w:rsidRPr="004C4471" w:rsidRDefault="00857221" w:rsidP="008572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221" w:rsidRPr="00857221" w:rsidRDefault="00857221" w:rsidP="0085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57221" w:rsidRPr="00857221" w:rsidRDefault="00857221" w:rsidP="0085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14 июня 2023 года</w:t>
      </w:r>
    </w:p>
    <w:p w:rsidR="00857221" w:rsidRDefault="00857221" w:rsidP="003941B0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3941B0" w:rsidRPr="00CD5FE9" w:rsidRDefault="006363DB" w:rsidP="008D37EC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9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B9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5 мая 2000 года № 292-З «О всеобщей воинской обязанности и военной службе» (СЗМР 00-2) с изменениями и дополнениями, внесенными законами Приднестровской Молдавской Республики от 9 апреля 2001 года № 8-ЗД-III (газета «Приднестровье» от 13 апреля 2001 года № 71 (1581)); от 19 декабря 2001 года № 76-ЗИД-III (САЗ 01-52); от 20 июня 2003 года № 291-ЗИД-III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03-25); от 27 июня 2003 года № 295-ЗД-III (САЗ 03-26); от 5 февраля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2004 года № 389-ЗИД-III (САЗ 04-6); от 14 июня 2004 года № 427-ЗИ-III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04-25); от 5 ноября 2004 года № 490-ЗИД-III (САЗ 04-45); от 15 марта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2006 года № 10-ЗИ-IV (САЗ 06-12); от 30 мая 2006 года № 36-ЗД-IV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06-23); от 19 февраля 2007 года № 178-ЗИ-IV (САЗ 07-9); от 14 апреля 2008 года № 441-ЗИД-IV (САЗ 08-15); от 6 августа 2009 года № 836-ЗИД-IV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09-32); от 26 апреля 2010 года № 58-ЗИД-IV (САЗ 10-17); от 16 ноября 2010 года № 214-ЗИД-IV (САЗ 10-46); от 18 ноября 2010 года № 225-ЗД-IV (САЗ 10-46); от 26 апреля 2011 года № 36-ЗИД-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11-17); от 26 мая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2011 года № 75-ЗИ-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11-21); от 8 июля 2011 года № 101-ЗД-V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11-27); от 1 ноября 2011 года № 196-ЗД-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11-44); от 20 февраля 2012 года № 13-ЗИ-V (САЗ 12-9); от 31 мая 2012 года № 77-ЗИ-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12-23); от 30 июля 2012 года № 147-ЗИ-V (САЗ 12-32); от 22 января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2013 года № 18-ЗИ-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13-3); от 22 января 2013 года № 25-ЗИД-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13-3); от 20 марта 2013 года № 76-ЗД-V (САЗ 13-11); от 24 мая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2013 года № 105-ЗИД-V (САЗ 13-20); от 16 июля 2013 года № 160-ЗИД-V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13-28); от 4 февраля 2014 года № 50-ЗИД-V (САЗ 14-6); от 26 февраля 2014 года № 60-ЗИД-V (САЗ 14-9); от 22 апреля 2014 года № 87-ЗИД-V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14-17); от 13 октября 2014 года № 157-ЗИ-V (САЗ 14-42); от 15 июня 2015 года № 96-ЗИД-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15-25); от 17 мая 2016 года № 125-ЗИ-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16-20); от 29 сентября 2016 года № 222-ЗИ-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16-39); от 29 мая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2017 года № 112-ЗИД-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17-23,1); от 30 июня 2017 года № 196-ЗИ-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17-27); от 3 июля 2017 года № 206-ЗИД-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17-28); от 4 ноября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2017 года № 308-ЗИД-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17-45,1); от 18 декабря 2017 года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№ 363-ЗИ-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17-52); от 28 февраля 2018 года № 47-ЗИД-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18-9); от 15 марта 2018 года № 66-ЗИД-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18-11); от 27 марта 2018 года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83-ЗИД-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18-13); от 28 марта 2018 года № 87-ЗИД-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18-13); от 7 мая 2018 года № 115-ЗИ-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18-19); от 31 октября 2018 года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294-ЗИД-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18-44); от 7 декабря 2018 года № 324-ЗИ-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18-49); от 28 декабря 2018 года № 351-ЗИ-VI (САЗ 18-52,1); от 20 мая 2019 года № 77-ЗИ-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19-19); от 6 июня 2019 года № 101-ЗИД-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19-21); от 23 июля 2019 года № 148-ЗИ-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19-28); от 1 ноября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2019 года № 199-ЗД-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19-42); от 24 декабря 2019 года № 243-ЗИД-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19-50); от 23 июля 2020 года № 104-ЗИД-VI (САЗ 20-30); от 8 апреля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2021 года № 62-ЗД-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21-14); от 21 июня 2021 года № 137-ЗД-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21-25); от 30 июня 2021 года № 142-ЗД-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21-26); от 6 июля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2021 года № 148-ЗИ-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21-27); от 19 июля 2021 года № 167-ЗИД-VII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21-29); от 17 декабря 2021 года № 333-ЗИД-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21-50);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28 марта 2022 года № 45-ЗИ-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22-12); от 27 мая 2022 года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86-ЗИ-VII (САЗ 22-20); от 13 июля 2022 года № 179-ЗД-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22-27); 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29 июля 2022 года № 224-ЗД-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B97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22-29)</w:t>
      </w:r>
      <w:r w:rsidRPr="00B9754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B9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ноября 2022 года </w:t>
      </w:r>
      <w:r w:rsidRPr="00B97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321-ЗИ-VII (САЗ 22-44)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6363DB">
        <w:rPr>
          <w:rFonts w:ascii="Times New Roman" w:eastAsia="Times New Roman" w:hAnsi="Times New Roman" w:cs="Times New Roman"/>
          <w:sz w:val="28"/>
          <w:szCs w:val="28"/>
          <w:lang w:eastAsia="ru-RU"/>
        </w:rPr>
        <w:t>6 апреля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3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75-ЗИ-</w:t>
      </w:r>
      <w:r w:rsidRPr="00636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3D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23-14)</w:t>
      </w:r>
      <w:r w:rsidR="003941B0" w:rsidRPr="003941B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с</w:t>
      </w:r>
      <w:r w:rsidR="00CD5FE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ледующие изменения и дополнения.</w:t>
      </w:r>
    </w:p>
    <w:p w:rsidR="003941B0" w:rsidRPr="003941B0" w:rsidRDefault="003941B0" w:rsidP="003941B0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D7763" w:rsidRPr="00025B9B" w:rsidRDefault="003941B0" w:rsidP="0002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9B">
        <w:rPr>
          <w:rFonts w:ascii="Times New Roman" w:hAnsi="Times New Roman" w:cs="Times New Roman"/>
          <w:sz w:val="28"/>
          <w:szCs w:val="28"/>
        </w:rPr>
        <w:t xml:space="preserve">1. </w:t>
      </w:r>
      <w:r w:rsidR="005D7763" w:rsidRPr="00025B9B">
        <w:rPr>
          <w:rFonts w:ascii="Times New Roman" w:hAnsi="Times New Roman" w:cs="Times New Roman"/>
          <w:sz w:val="28"/>
          <w:szCs w:val="28"/>
        </w:rPr>
        <w:t>В подпункте б) пункта 1 статьи 34 слова «6 (шести) месяцев» заменить словами «3 (трех) месяцев».</w:t>
      </w:r>
    </w:p>
    <w:p w:rsidR="003941B0" w:rsidRPr="00025B9B" w:rsidRDefault="003941B0" w:rsidP="0002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763" w:rsidRPr="00025B9B" w:rsidRDefault="005D7763" w:rsidP="0002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9B">
        <w:rPr>
          <w:rFonts w:ascii="Times New Roman" w:hAnsi="Times New Roman" w:cs="Times New Roman"/>
          <w:sz w:val="28"/>
          <w:szCs w:val="28"/>
        </w:rPr>
        <w:t>2. Пункт 1 статьи 34 дополнить подпунктом б-1) следующего содержания:</w:t>
      </w:r>
    </w:p>
    <w:p w:rsidR="003941B0" w:rsidRPr="00025B9B" w:rsidRDefault="005D7763" w:rsidP="0002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9B">
        <w:rPr>
          <w:rFonts w:ascii="Times New Roman" w:hAnsi="Times New Roman" w:cs="Times New Roman"/>
          <w:sz w:val="28"/>
          <w:szCs w:val="28"/>
        </w:rPr>
        <w:t>«б-1) военнослужащие, проходящие военную службу по призыву и получившие до призыва на военную службу среднее (</w:t>
      </w:r>
      <w:r w:rsidR="004C4471">
        <w:rPr>
          <w:rFonts w:ascii="Times New Roman" w:hAnsi="Times New Roman" w:cs="Times New Roman"/>
          <w:sz w:val="28"/>
          <w:szCs w:val="28"/>
        </w:rPr>
        <w:t>полное) общее</w:t>
      </w:r>
      <w:r w:rsidRPr="00025B9B">
        <w:rPr>
          <w:rFonts w:ascii="Times New Roman" w:hAnsi="Times New Roman" w:cs="Times New Roman"/>
          <w:sz w:val="28"/>
          <w:szCs w:val="28"/>
        </w:rPr>
        <w:t>, среднее или высшее профессиональное образование, независимо от продолжительности срока военной службы по призыву</w:t>
      </w:r>
      <w:r w:rsidR="003941B0" w:rsidRPr="00025B9B">
        <w:rPr>
          <w:rFonts w:ascii="Times New Roman" w:hAnsi="Times New Roman" w:cs="Times New Roman"/>
          <w:sz w:val="28"/>
          <w:szCs w:val="28"/>
        </w:rPr>
        <w:t>».</w:t>
      </w:r>
    </w:p>
    <w:p w:rsidR="003941B0" w:rsidRPr="00025B9B" w:rsidRDefault="003941B0" w:rsidP="0002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763" w:rsidRPr="00025B9B" w:rsidRDefault="005D7763" w:rsidP="0002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9B">
        <w:rPr>
          <w:rFonts w:ascii="Times New Roman" w:hAnsi="Times New Roman" w:cs="Times New Roman"/>
          <w:sz w:val="28"/>
          <w:szCs w:val="28"/>
        </w:rPr>
        <w:t>3. Подпункт г) пункта 1 статьи 34 изложить в следующей редакции:</w:t>
      </w:r>
    </w:p>
    <w:p w:rsidR="003941B0" w:rsidRPr="00025B9B" w:rsidRDefault="005D7763" w:rsidP="0002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9B">
        <w:rPr>
          <w:rFonts w:ascii="Times New Roman" w:hAnsi="Times New Roman" w:cs="Times New Roman"/>
          <w:sz w:val="28"/>
          <w:szCs w:val="28"/>
        </w:rPr>
        <w:t>«г) граждане мужского пола, не пребывающие в запасе и получившие среднее (</w:t>
      </w:r>
      <w:r w:rsidR="004C4471">
        <w:rPr>
          <w:rFonts w:ascii="Times New Roman" w:hAnsi="Times New Roman" w:cs="Times New Roman"/>
          <w:sz w:val="28"/>
          <w:szCs w:val="28"/>
        </w:rPr>
        <w:t xml:space="preserve">полное) </w:t>
      </w:r>
      <w:r w:rsidRPr="00025B9B">
        <w:rPr>
          <w:rFonts w:ascii="Times New Roman" w:hAnsi="Times New Roman" w:cs="Times New Roman"/>
          <w:sz w:val="28"/>
          <w:szCs w:val="28"/>
        </w:rPr>
        <w:t xml:space="preserve">общее, </w:t>
      </w:r>
      <w:r w:rsidR="006B3D79" w:rsidRPr="00025B9B">
        <w:rPr>
          <w:rFonts w:ascii="Times New Roman" w:hAnsi="Times New Roman" w:cs="Times New Roman"/>
          <w:sz w:val="28"/>
          <w:szCs w:val="28"/>
        </w:rPr>
        <w:t xml:space="preserve">среднее или высшее </w:t>
      </w:r>
      <w:r w:rsidRPr="00025B9B">
        <w:rPr>
          <w:rFonts w:ascii="Times New Roman" w:hAnsi="Times New Roman" w:cs="Times New Roman"/>
          <w:sz w:val="28"/>
          <w:szCs w:val="28"/>
        </w:rPr>
        <w:t>профессиональное образование</w:t>
      </w:r>
      <w:r w:rsidR="003941B0" w:rsidRPr="00025B9B">
        <w:rPr>
          <w:rFonts w:ascii="Times New Roman" w:hAnsi="Times New Roman" w:cs="Times New Roman"/>
          <w:sz w:val="28"/>
          <w:szCs w:val="28"/>
        </w:rPr>
        <w:t>».</w:t>
      </w:r>
    </w:p>
    <w:p w:rsidR="003941B0" w:rsidRPr="00025B9B" w:rsidRDefault="003941B0" w:rsidP="0002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1B0" w:rsidRPr="00025B9B" w:rsidRDefault="003941B0" w:rsidP="0002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9B">
        <w:rPr>
          <w:rFonts w:ascii="Times New Roman" w:hAnsi="Times New Roman" w:cs="Times New Roman"/>
          <w:sz w:val="28"/>
          <w:szCs w:val="28"/>
        </w:rPr>
        <w:t>4. Подпункт з) пункта 1 статьи 34 исключить.</w:t>
      </w:r>
    </w:p>
    <w:p w:rsidR="003941B0" w:rsidRPr="00025B9B" w:rsidRDefault="003941B0" w:rsidP="0002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1B0" w:rsidRPr="00025B9B" w:rsidRDefault="003941B0" w:rsidP="0002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9B">
        <w:rPr>
          <w:rFonts w:ascii="Times New Roman" w:hAnsi="Times New Roman" w:cs="Times New Roman"/>
          <w:sz w:val="28"/>
          <w:szCs w:val="28"/>
        </w:rPr>
        <w:t>5. Пункты 3 и 4 статьи 37 изложить в следующей редакции:</w:t>
      </w:r>
    </w:p>
    <w:p w:rsidR="003941B0" w:rsidRPr="003941B0" w:rsidRDefault="003941B0" w:rsidP="00025B9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025B9B">
        <w:rPr>
          <w:rFonts w:ascii="Times New Roman" w:hAnsi="Times New Roman" w:cs="Times New Roman"/>
          <w:sz w:val="28"/>
          <w:szCs w:val="28"/>
        </w:rPr>
        <w:t>«3. Первый контракт о прохождении военной службы с поступающим на военную службу на воинскую должность, для которой</w:t>
      </w:r>
      <w:r w:rsidRPr="00025B9B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3941B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штатом предусмотрено воинское звание солдата, сержанта, прапорщика, офицера, заключается </w:t>
      </w:r>
      <w:r w:rsidR="006B3D7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br/>
      </w:r>
      <w:r w:rsidRPr="003941B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</w:t>
      </w:r>
      <w:r w:rsidR="006B3D7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3</w:t>
      </w:r>
      <w:r w:rsidRPr="003941B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B3D7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(</w:t>
      </w:r>
      <w:r w:rsidRPr="003941B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три</w:t>
      </w:r>
      <w:r w:rsidR="006B3D79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)</w:t>
      </w:r>
      <w:r w:rsidRPr="003941B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года, за исключением случаев, предусмотренных частью второй настоящего пункта.</w:t>
      </w:r>
    </w:p>
    <w:p w:rsidR="003941B0" w:rsidRPr="003941B0" w:rsidRDefault="003941B0" w:rsidP="00491CF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941B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Первый контракт о прохождении военной службы с военнослужащим, указанным в подпункте б-1) пункта 1 статьи 34 настоящего Закона, или гражданином, поступающим на военную службу в соответствии с </w:t>
      </w:r>
      <w:r w:rsidR="007C7D58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br/>
      </w:r>
      <w:r w:rsidRPr="003941B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 xml:space="preserve">подпунктом г) пункта 1 статьи 34 настоящего Закона, заключается </w:t>
      </w:r>
      <w:r w:rsidR="00610E1F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br/>
      </w:r>
      <w:r w:rsidRPr="003941B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на </w:t>
      </w:r>
      <w:r w:rsidR="00610E1F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 (</w:t>
      </w:r>
      <w:r w:rsidRPr="003941B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два</w:t>
      </w:r>
      <w:r w:rsidR="00610E1F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)</w:t>
      </w:r>
      <w:r w:rsidRPr="003941B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года.</w:t>
      </w:r>
    </w:p>
    <w:p w:rsidR="003941B0" w:rsidRPr="003941B0" w:rsidRDefault="003941B0" w:rsidP="00491CF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941B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4. Военнослужащий, проходящий военную службу по призыву, может заключить первый контракт о прохождении военной службы на меньший срок при условии, что общая продолжительность его военной службы по призыву и по первому контракту, в случае его заключения в порядке, предусмотренном частью второй пункта 3 настоящей статьи, составит </w:t>
      </w:r>
      <w:r w:rsidR="00610E1F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 (</w:t>
      </w:r>
      <w:r w:rsidRPr="003941B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два</w:t>
      </w:r>
      <w:r w:rsidR="00610E1F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)</w:t>
      </w:r>
      <w:r w:rsidRPr="003941B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года и </w:t>
      </w:r>
      <w:r w:rsidR="00610E1F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 (</w:t>
      </w:r>
      <w:r w:rsidRPr="003941B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три</w:t>
      </w:r>
      <w:r w:rsidR="00610E1F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)</w:t>
      </w:r>
      <w:r w:rsidRPr="003941B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года в случае его заключения в порядке, предусмотренном частью первой пункта 3 настоящей статьи».</w:t>
      </w:r>
    </w:p>
    <w:p w:rsidR="003941B0" w:rsidRPr="003941B0" w:rsidRDefault="003941B0" w:rsidP="00491CF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3941B0" w:rsidRPr="003941B0" w:rsidRDefault="003941B0" w:rsidP="00491CF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941B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6. Пункт 4-1 статьи 50 после слов «Военнослужащие, заключившие контракт о прохождении военной службы в период прохождения военной службы по призыву» дополнить через запятую словами «а также граждане, заключившие контракт в соответствии с подпунктом г) пункта 1 статьи 34 настоящего Закона».</w:t>
      </w:r>
    </w:p>
    <w:p w:rsidR="003941B0" w:rsidRPr="003941B0" w:rsidRDefault="003941B0" w:rsidP="003941B0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5E1533" w:rsidRDefault="003941B0" w:rsidP="007C4F4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7C4F42"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Статья 2.</w:t>
      </w:r>
      <w:r w:rsidRPr="003941B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7C4F42" w:rsidRPr="007C4F42" w:rsidRDefault="007C4F42" w:rsidP="007C4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F42" w:rsidRPr="007C4F42" w:rsidRDefault="007C4F42" w:rsidP="007C4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F42" w:rsidRPr="007C4F42" w:rsidRDefault="007C4F42" w:rsidP="007C4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F42" w:rsidRPr="007C4F42" w:rsidRDefault="007C4F42" w:rsidP="007C4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7C4F42" w:rsidRPr="007C4F42" w:rsidRDefault="007C4F42" w:rsidP="007C4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7C4F42" w:rsidRPr="007C4F42" w:rsidRDefault="007C4F42" w:rsidP="007C4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7C4F42" w:rsidRPr="007C4F42" w:rsidRDefault="007C4F42" w:rsidP="007C4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F42" w:rsidRDefault="007C4F42" w:rsidP="003941B0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7F44CE" w:rsidRDefault="007F44CE" w:rsidP="003941B0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7F44CE" w:rsidRPr="007F44CE" w:rsidRDefault="007F44CE" w:rsidP="007F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CE">
        <w:rPr>
          <w:rFonts w:ascii="Times New Roman" w:hAnsi="Times New Roman" w:cs="Times New Roman"/>
          <w:sz w:val="28"/>
          <w:szCs w:val="28"/>
        </w:rPr>
        <w:t>г. Тирасполь</w:t>
      </w:r>
    </w:p>
    <w:p w:rsidR="007F44CE" w:rsidRPr="007F44CE" w:rsidRDefault="007F44CE" w:rsidP="007F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CE">
        <w:rPr>
          <w:rFonts w:ascii="Times New Roman" w:hAnsi="Times New Roman" w:cs="Times New Roman"/>
          <w:sz w:val="28"/>
          <w:szCs w:val="28"/>
        </w:rPr>
        <w:t>28 июня 2023 г.</w:t>
      </w:r>
    </w:p>
    <w:p w:rsidR="007F44CE" w:rsidRPr="007F44CE" w:rsidRDefault="007F44CE" w:rsidP="007F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CE">
        <w:rPr>
          <w:rFonts w:ascii="Times New Roman" w:hAnsi="Times New Roman" w:cs="Times New Roman"/>
          <w:sz w:val="28"/>
          <w:szCs w:val="28"/>
        </w:rPr>
        <w:t>№ 174-ЗИД-VI</w:t>
      </w:r>
      <w:r w:rsidRPr="007F44C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7F44CE" w:rsidRPr="003941B0" w:rsidRDefault="007F44CE" w:rsidP="003941B0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0" w:name="_GoBack"/>
      <w:bookmarkEnd w:id="0"/>
    </w:p>
    <w:sectPr w:rsidR="007F44CE" w:rsidRPr="003941B0" w:rsidSect="00125D9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04E" w:rsidRDefault="00E3004E" w:rsidP="00B10291">
      <w:pPr>
        <w:spacing w:after="0" w:line="240" w:lineRule="auto"/>
      </w:pPr>
      <w:r>
        <w:separator/>
      </w:r>
    </w:p>
  </w:endnote>
  <w:endnote w:type="continuationSeparator" w:id="0">
    <w:p w:rsidR="00E3004E" w:rsidRDefault="00E3004E" w:rsidP="00B1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04E" w:rsidRDefault="00E3004E" w:rsidP="00B10291">
      <w:pPr>
        <w:spacing w:after="0" w:line="240" w:lineRule="auto"/>
      </w:pPr>
      <w:r>
        <w:separator/>
      </w:r>
    </w:p>
  </w:footnote>
  <w:footnote w:type="continuationSeparator" w:id="0">
    <w:p w:rsidR="00E3004E" w:rsidRDefault="00E3004E" w:rsidP="00B10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915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0291" w:rsidRPr="00B10291" w:rsidRDefault="00B1029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02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02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02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44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02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F61"/>
    <w:multiLevelType w:val="hybridMultilevel"/>
    <w:tmpl w:val="FCFC03CA"/>
    <w:lvl w:ilvl="0" w:tplc="66E841B4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19F4194"/>
    <w:multiLevelType w:val="hybridMultilevel"/>
    <w:tmpl w:val="69D44FB8"/>
    <w:lvl w:ilvl="0" w:tplc="6504C4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04"/>
    <w:rsid w:val="0002080B"/>
    <w:rsid w:val="00025B9B"/>
    <w:rsid w:val="00030269"/>
    <w:rsid w:val="000566AE"/>
    <w:rsid w:val="000660DB"/>
    <w:rsid w:val="000B243A"/>
    <w:rsid w:val="000E539A"/>
    <w:rsid w:val="00105C08"/>
    <w:rsid w:val="00125D91"/>
    <w:rsid w:val="00150ED9"/>
    <w:rsid w:val="00175204"/>
    <w:rsid w:val="001836DD"/>
    <w:rsid w:val="001B33C5"/>
    <w:rsid w:val="00223018"/>
    <w:rsid w:val="0024682E"/>
    <w:rsid w:val="002614BA"/>
    <w:rsid w:val="00341C5A"/>
    <w:rsid w:val="0034562F"/>
    <w:rsid w:val="00386ED0"/>
    <w:rsid w:val="003941B0"/>
    <w:rsid w:val="003B4C7C"/>
    <w:rsid w:val="003B6DAB"/>
    <w:rsid w:val="003C54D2"/>
    <w:rsid w:val="00424965"/>
    <w:rsid w:val="0043333A"/>
    <w:rsid w:val="004416D6"/>
    <w:rsid w:val="00451977"/>
    <w:rsid w:val="0045440E"/>
    <w:rsid w:val="00471D80"/>
    <w:rsid w:val="00486B75"/>
    <w:rsid w:val="00491CF8"/>
    <w:rsid w:val="004C4471"/>
    <w:rsid w:val="004F3B76"/>
    <w:rsid w:val="00590A78"/>
    <w:rsid w:val="005D7763"/>
    <w:rsid w:val="005E1533"/>
    <w:rsid w:val="005E5728"/>
    <w:rsid w:val="00610E1F"/>
    <w:rsid w:val="00624104"/>
    <w:rsid w:val="006260A2"/>
    <w:rsid w:val="006363DB"/>
    <w:rsid w:val="00683FEF"/>
    <w:rsid w:val="006B3D79"/>
    <w:rsid w:val="0078746C"/>
    <w:rsid w:val="007A5A27"/>
    <w:rsid w:val="007A70ED"/>
    <w:rsid w:val="007C4F42"/>
    <w:rsid w:val="007C7D58"/>
    <w:rsid w:val="007F12C6"/>
    <w:rsid w:val="007F1B4D"/>
    <w:rsid w:val="007F44CE"/>
    <w:rsid w:val="00857221"/>
    <w:rsid w:val="008A2C09"/>
    <w:rsid w:val="008D1C34"/>
    <w:rsid w:val="008D37EC"/>
    <w:rsid w:val="00900A7E"/>
    <w:rsid w:val="00933961"/>
    <w:rsid w:val="009530C3"/>
    <w:rsid w:val="00975D71"/>
    <w:rsid w:val="0098629D"/>
    <w:rsid w:val="009C08EB"/>
    <w:rsid w:val="009C213F"/>
    <w:rsid w:val="009D76FF"/>
    <w:rsid w:val="009F2DA7"/>
    <w:rsid w:val="009F3557"/>
    <w:rsid w:val="00A15AA4"/>
    <w:rsid w:val="00A27FB5"/>
    <w:rsid w:val="00A43E04"/>
    <w:rsid w:val="00A626FF"/>
    <w:rsid w:val="00AA1257"/>
    <w:rsid w:val="00AB4FF1"/>
    <w:rsid w:val="00AF7312"/>
    <w:rsid w:val="00B10291"/>
    <w:rsid w:val="00B151F1"/>
    <w:rsid w:val="00B20BEE"/>
    <w:rsid w:val="00B265AE"/>
    <w:rsid w:val="00B42F3D"/>
    <w:rsid w:val="00B43385"/>
    <w:rsid w:val="00B46027"/>
    <w:rsid w:val="00B7100C"/>
    <w:rsid w:val="00B81A6E"/>
    <w:rsid w:val="00BB2D1C"/>
    <w:rsid w:val="00BD7707"/>
    <w:rsid w:val="00C158E8"/>
    <w:rsid w:val="00C67759"/>
    <w:rsid w:val="00CD5FE9"/>
    <w:rsid w:val="00D223CA"/>
    <w:rsid w:val="00D702F5"/>
    <w:rsid w:val="00D9379D"/>
    <w:rsid w:val="00DC2AA3"/>
    <w:rsid w:val="00E01448"/>
    <w:rsid w:val="00E020C4"/>
    <w:rsid w:val="00E14DF8"/>
    <w:rsid w:val="00E3004E"/>
    <w:rsid w:val="00E316F2"/>
    <w:rsid w:val="00E862CA"/>
    <w:rsid w:val="00E93CEF"/>
    <w:rsid w:val="00EA01D5"/>
    <w:rsid w:val="00EA15E8"/>
    <w:rsid w:val="00ED6519"/>
    <w:rsid w:val="00ED790B"/>
    <w:rsid w:val="00EE472D"/>
    <w:rsid w:val="00F07976"/>
    <w:rsid w:val="00F23E1D"/>
    <w:rsid w:val="00F514F1"/>
    <w:rsid w:val="00F521DF"/>
    <w:rsid w:val="00F556BD"/>
    <w:rsid w:val="00F57ADE"/>
    <w:rsid w:val="00F95E3F"/>
    <w:rsid w:val="00FD2E91"/>
    <w:rsid w:val="00F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E6E2E-8CCC-4F2D-9969-4A3B2154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5E1533"/>
    <w:rPr>
      <w:i/>
      <w:iCs/>
      <w:color w:val="5B9BD5" w:themeColor="accent1"/>
    </w:rPr>
  </w:style>
  <w:style w:type="paragraph" w:styleId="a5">
    <w:name w:val="header"/>
    <w:basedOn w:val="a"/>
    <w:link w:val="a6"/>
    <w:uiPriority w:val="99"/>
    <w:unhideWhenUsed/>
    <w:rsid w:val="00B1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0291"/>
  </w:style>
  <w:style w:type="paragraph" w:styleId="a7">
    <w:name w:val="footer"/>
    <w:basedOn w:val="a"/>
    <w:link w:val="a8"/>
    <w:uiPriority w:val="99"/>
    <w:unhideWhenUsed/>
    <w:rsid w:val="00B1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0291"/>
  </w:style>
  <w:style w:type="paragraph" w:styleId="a9">
    <w:name w:val="Balloon Text"/>
    <w:basedOn w:val="a"/>
    <w:link w:val="aa"/>
    <w:uiPriority w:val="99"/>
    <w:semiHidden/>
    <w:unhideWhenUsed/>
    <w:rsid w:val="00EA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01D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A5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3D6E3-9C55-44D4-B0BD-3AA316A6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Сорочан Алина Михайловна</dc:creator>
  <cp:keywords/>
  <dc:description/>
  <cp:lastModifiedBy>Бугаева В.Н.</cp:lastModifiedBy>
  <cp:revision>3</cp:revision>
  <cp:lastPrinted>2023-06-21T08:52:00Z</cp:lastPrinted>
  <dcterms:created xsi:type="dcterms:W3CDTF">2023-06-21T08:52:00Z</dcterms:created>
  <dcterms:modified xsi:type="dcterms:W3CDTF">2023-06-28T11:01:00Z</dcterms:modified>
</cp:coreProperties>
</file>