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29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29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16A60" w:rsidRPr="00E74729" w:rsidRDefault="00716A60" w:rsidP="0071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60" w:rsidRPr="00716A60" w:rsidRDefault="00716A60" w:rsidP="00E3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5E0C" w:rsidRPr="0071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</w:t>
      </w:r>
    </w:p>
    <w:p w:rsidR="00E35E0C" w:rsidRPr="00716A60" w:rsidRDefault="00E35E0C" w:rsidP="00E3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E35E0C" w:rsidRPr="00716A60" w:rsidRDefault="00E35E0C" w:rsidP="00E3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подоходном налоге с физических лиц»</w:t>
      </w:r>
    </w:p>
    <w:p w:rsidR="00716A60" w:rsidRPr="00677F63" w:rsidRDefault="00716A60" w:rsidP="00716A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6A60" w:rsidRPr="008E79D9" w:rsidRDefault="00716A60" w:rsidP="0071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9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716A60" w:rsidRPr="008E79D9" w:rsidRDefault="00716A60" w:rsidP="0071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D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    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E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8E79D9">
        <w:rPr>
          <w:rFonts w:ascii="Times New Roman" w:hAnsi="Times New Roman" w:cs="Times New Roman"/>
          <w:sz w:val="28"/>
          <w:szCs w:val="28"/>
        </w:rPr>
        <w:t>я 2023 года</w:t>
      </w:r>
    </w:p>
    <w:p w:rsidR="00716A60" w:rsidRPr="008E79D9" w:rsidRDefault="00716A60" w:rsidP="00716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E0C" w:rsidRPr="00E35E0C" w:rsidRDefault="002E756F" w:rsidP="002E75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E75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Статья 1.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179-ЗИД-III (САЗ 02-31); от 2 августа 2002 года № 180-ЗИД-III (САЗ 02-31); от 5 августа 2002 года № 181-ЗИ-III (САЗ 02-32); от 28 сентября 2002 года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194-ЗИД-III (САЗ 02-39); от 31 октября 2002 года № 201-ЗИ-III (САЗ 02-44); от 8 апреля 2003 года № 262-ЗИД-III (САЗ 03-15); от 26 сентября 2003 года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335-ЗИД-III (САЗ 03-39); от 25 сентября 2004 года № 472-ЗИД-III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04-39); от 29 декабря 2004 года № 510-ЗИД-III (САЗ 05-1); от 14 февраля 2005 года № 536-ЗД-III (САЗ 05-8); от 12 мая 2005 года № 567-ЗИ-III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05-20); от 30 июня 2005 года № 588-ЗД-III (САЗ 05-27); от 9 августа </w:t>
      </w:r>
      <w:r w:rsidR="00B0227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2005 года № 622-ЗД-III (САЗ 05-33); от 29 сентября 2005 года № 633-ЗИД-III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05-40);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07-30); от 26 сентября 2007 года № 296-ЗИ-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07-40);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08-38); от 14 января 2009 года № 644-ЗД-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09-3); от 26 января 2009 года № 657-ЗД-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09-5); от 24 марта 2009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691-ЗД-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09-13); от 23 сентября 2009 года № 863-ЗИ-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09-39); от 23 ноября 2009 года № 905-ЗИД-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09-48); от 11 декабря 2009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911-ЗД-IV (САЗ 09-50); от 23 сентября 2010 года № 165-ЗД-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10-38); от 27 сентября 2010 года № 168-ЗД-IV (САЗ 10-39); от 11 октября 2010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192-ЗИД-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10-41); от 24 марта 2011 года № 18-ЗД-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11-12);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21 апреля 2011 года № 27-ЗИД-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24 мая 2011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61-ЗИ-V (САЗ 11-21); от 29 сентября 2011 года № 157-ЗИД-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11-39);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7 декабря 2011 года № 229-ЗД-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11-49); от 28 декабря 2011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250-ЗД-V (САЗ 12-1,1); от 29 июня 2012 года № 112-ЗИД-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12-27);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31 июля 2012 года № 157-ЗД-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 августа 2012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159-ЗД-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28 сентября 2012 года № 174-ЗИД-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28 сентября 2012 года № 175-ЗИД-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24 декабря 2012 года № 255-ЗИ-V (САЗ 12-53); от 28 сентября 2013 года № 200-ЗИД-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13-38,1); от 28 сентября 2013 года № 205-ЗИ-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13-38,1);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20 ноября 2013 года № 239-ЗД-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13-46); от 18 июня 2014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116-ЗД-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14-25); от 8 декабря 2014 года № 202-ЗИ-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14-50);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12 января 2015 года № 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26 февраля 2016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36-ЗИ-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1 апреля 2016 года № 63-ЗИ-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16-13);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5 апреля 2016 года № 71-ЗИ-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5 апреля 2016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79-ЗИ-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6 апреля 2016 года № 105-ЗИ-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16-14), включая от 10 мая 2016 года № 120-З-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16-46), от 30 декабря 2016 года № 320-ЗИД-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17-1), от 14 июня 2017 года № 130-ЗИД-VI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17-25), от 27 сентября 2017 года № 250-ЗИД-VI (САЗ 17-40)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дополнением, внесенным Законом Приднестровской Молдавской Республики от 22 декабря 2017 года № 384-ЗД-VI (САЗ 17-52), от 30 ноября 2017 года № 351-ЗИД-VI (САЗ 17-49), от 28 декабря 2017 года № 393-ЗД-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20-ЗИД-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18-5), от 10 апреля 2018 года № 93-ЗИ-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18-15),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8 мая 2018 года № 134-ЗИД-VI (САЗ 18-19), от 27 декабря 2018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346-ЗИ-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от 28 декабря 2018 года № 356-ЗИ-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18-52,1), 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от 24 июля 2019 года № 153-ЗИД-VI (САЗ 19-28), от 27 декабря 2019 года № 257-ЗИ-VI (САЗ 19-50), от 27 января 2020 года № 16-ЗД-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(САЗ 20-5), от 30 декабря 2020 года № 244-ЗИ-VII (САЗ 21-1,1), от 17 марта 2021 года № 40-ЗД-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21-11),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3 декабря 2021 года № 299-ЗИ-VII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23-1), от 16 февраля 2023 года № 22-ЗИД-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23-7</w:t>
      </w:r>
      <w:r w:rsidR="00184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,1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), от 20 февраля 2023 года № 28-ЗД-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23-8), </w:t>
      </w:r>
      <w:r w:rsid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</w:t>
      </w:r>
      <w:r w:rsidR="001D1C13" w:rsidRP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17 марта </w:t>
      </w:r>
      <w:r w:rsidR="005B678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1D1C13" w:rsidRP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2023 года</w:t>
      </w:r>
      <w:r w:rsid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D1C13" w:rsidRP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№ 47-ЗД-</w:t>
      </w:r>
      <w:r w:rsidR="001D1C13" w:rsidRP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D1C13" w:rsidRP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(САЗ 23-11)</w:t>
      </w:r>
      <w:r w:rsidR="001D1C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от 25 июля 2016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177-ЗИ-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25 июля 2016 года № 183-ЗД-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3 февраля 2017 года № 30-ЗИ-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(САЗ 17-6); от 29 марта 2017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65-ЗИД-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17-14); от 26 июня 2017 года № 185-ЗД-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19 июля 2017 года № 225-ЗД-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27 сентября 2017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246-ЗИ-VI (САЗ 17-40); от 18 декабря 2017 года № 375-ЗД-VI (САЗ 17-52); от 10 января 2018 года № 3-ЗИД-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от 3 февраля 2018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27-ЗИ-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18-5); от 8 мая 2018 года № 128-ЗД-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25 июня 2018 года № 181-ЗИ-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18-26); от 29 июня 2018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189-ЗИД-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I (САЗ 18-26); от 30 сентября 2018 года № 261-ЗИД-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(САЗ 18-39); от 30 сентября 2018 года № 272-ЗИ-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I (САЗ 18-39); от 7 декабря 2018 года № 324-ЗИ-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355-ЗИ-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8 апреля 2019 года № 55-ЗИД-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29 мая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2019 года № 96-ЗИД-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от 6 июня 2019 года № 103-ЗИД-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19-21); от 23 июля 2019 года № 139-ЗД-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29 сентября 2020 года № 148-ЗИ-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29 сентября 2020 года № 149-ЗД-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12 ноября 2020 года № 192-ЗИД-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20-46); от 30 декабря 2020 года № 240-ЗИД-VII (САЗ 21-1,1); от 26 мая 2021 года № 96-ЗД-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21-21); от 16 июня 2021 года № 129-ЗИД-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21-24); от 29 сентября 2021 года № 224-ЗИ-VII (САЗ 21-39,1); от 19 октября 2021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249-ЗИД-VII (САЗ 21-42); от 20 апреля 2022 года № 66-ЗИ-VII (САЗ 22-15); от 28 июня 2022 года № 153-ЗИ-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5 июля 2022 года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162-ЗД-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от 29 сентября 2022 года № 246-ЗИ-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22-38,1); от 29 сентября 2022 года № 249-ЗИ-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29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255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38,1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; от 24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335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; от 22 декабря 2022 года № 364-ЗД-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7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22-50)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16 марта 2023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№ 43-ЗИ-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75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(САЗ 23-11)</w:t>
      </w:r>
      <w:r w:rsidR="00E35E0C" w:rsidRPr="002E756F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116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следующее дополнение.</w:t>
      </w: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E35E0C" w:rsidRPr="00E35E0C" w:rsidRDefault="00D116C0" w:rsidP="00E3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35E0C"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ункт 1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статьи 8 дополнить подпунктами </w:t>
      </w:r>
      <w:r w:rsidR="00E35E0C"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я-19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E35E0C"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я-20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35E0C"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«я-19) доходы, полученные мастерами народного художественного промысла и ремесленниками, приглашенными исполнительным органом государственной власти, осуществляющим функции по выработке государственной политики в области культуры и искусства, </w:t>
      </w: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и государственными администрациями городов (районов) Приднестровской Молдавской Республики для осуществления культурной деятельности (участия в республиканских, городских и районных мероприятиях), от реализации изделий народного художественного промысла, ремесленных изделий и (или) уникальных изделий народного художественного промысла; происхождение указанных доходов удостоверяется документом, полученным в порядке, определенном нормативным правовым актом Правительства Приднестровской Молдавской Республики;</w:t>
      </w: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я-20) доходы, полученные мастерами народного художественного промысла и ремесленниками в рамках договора комиссии, агентского договора и (или) договора поручения по реализации юридическими лицами изделий народного художественного промысла, ремесленных изделий и (или) уникальных изделий народного художественного промысла.</w:t>
      </w: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Документом, подтверждающим возможность применения льготы, установленной настоящим подпунктом, является документ, полученный </w:t>
      </w: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в порядке, определенном нормативным правовым актом Правительства Приднестровской Молдавской Республики».</w:t>
      </w: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35E0C" w:rsidRPr="00E35E0C" w:rsidRDefault="00E35E0C" w:rsidP="00E3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3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Статья 2.</w:t>
      </w:r>
      <w:r w:rsidRPr="00E35E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Pr="00E3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 дня, следующего за днем официального опубликования, и распространяет свое действие </w:t>
      </w:r>
      <w:r w:rsidRPr="00E3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правоотношения, возникшие с 1 января 2023 года.</w:t>
      </w:r>
    </w:p>
    <w:p w:rsidR="006C2AD2" w:rsidRP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D2" w:rsidRP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D2" w:rsidRP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D2" w:rsidRP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2">
        <w:rPr>
          <w:rFonts w:ascii="Times New Roman" w:hAnsi="Times New Roman" w:cs="Times New Roman"/>
          <w:sz w:val="28"/>
          <w:szCs w:val="28"/>
        </w:rPr>
        <w:t>Президент</w:t>
      </w:r>
    </w:p>
    <w:p w:rsidR="006C2AD2" w:rsidRP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2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6C2AD2" w:rsidRDefault="006C2AD2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2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677F63" w:rsidRDefault="00677F63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3" w:rsidRDefault="00677F63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3" w:rsidRDefault="00677F63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3" w:rsidRPr="00677F63" w:rsidRDefault="00677F63" w:rsidP="0067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6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77F63" w:rsidRPr="00677F63" w:rsidRDefault="00677F63" w:rsidP="0067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63">
        <w:rPr>
          <w:rFonts w:ascii="Times New Roman" w:hAnsi="Times New Roman" w:cs="Times New Roman"/>
          <w:sz w:val="28"/>
          <w:szCs w:val="28"/>
        </w:rPr>
        <w:t>28 июня 2023 г.</w:t>
      </w:r>
    </w:p>
    <w:p w:rsidR="00677F63" w:rsidRPr="00677F63" w:rsidRDefault="00677F63" w:rsidP="0067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63">
        <w:rPr>
          <w:rFonts w:ascii="Times New Roman" w:hAnsi="Times New Roman" w:cs="Times New Roman"/>
          <w:sz w:val="28"/>
          <w:szCs w:val="28"/>
        </w:rPr>
        <w:t>№ 169-ЗД-VI</w:t>
      </w:r>
      <w:r w:rsidRPr="00677F6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77F63" w:rsidRPr="006C2AD2" w:rsidRDefault="00677F63" w:rsidP="006C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F63" w:rsidRPr="006C2AD2" w:rsidSect="006C2AD2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D1" w:rsidRDefault="00CB12D1">
      <w:pPr>
        <w:spacing w:after="0" w:line="240" w:lineRule="auto"/>
      </w:pPr>
      <w:r>
        <w:separator/>
      </w:r>
    </w:p>
  </w:endnote>
  <w:endnote w:type="continuationSeparator" w:id="0">
    <w:p w:rsidR="00CB12D1" w:rsidRDefault="00CB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D1" w:rsidRDefault="00CB12D1">
      <w:pPr>
        <w:spacing w:after="0" w:line="240" w:lineRule="auto"/>
      </w:pPr>
      <w:r>
        <w:separator/>
      </w:r>
    </w:p>
  </w:footnote>
  <w:footnote w:type="continuationSeparator" w:id="0">
    <w:p w:rsidR="00CB12D1" w:rsidRDefault="00CB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DF" w:rsidRDefault="00E35E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7F63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0C"/>
    <w:rsid w:val="00184B97"/>
    <w:rsid w:val="001D1C13"/>
    <w:rsid w:val="0028589A"/>
    <w:rsid w:val="002E756F"/>
    <w:rsid w:val="005B678F"/>
    <w:rsid w:val="00611914"/>
    <w:rsid w:val="00677F63"/>
    <w:rsid w:val="006C2AD2"/>
    <w:rsid w:val="00716A60"/>
    <w:rsid w:val="00871510"/>
    <w:rsid w:val="00AA256F"/>
    <w:rsid w:val="00AB13BE"/>
    <w:rsid w:val="00B02271"/>
    <w:rsid w:val="00C1795A"/>
    <w:rsid w:val="00CB12D1"/>
    <w:rsid w:val="00D116C0"/>
    <w:rsid w:val="00E00F31"/>
    <w:rsid w:val="00E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6C20-08D4-42E6-9BB0-85E55F1F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AD2"/>
  </w:style>
  <w:style w:type="paragraph" w:styleId="a7">
    <w:name w:val="Balloon Text"/>
    <w:basedOn w:val="a"/>
    <w:link w:val="a8"/>
    <w:uiPriority w:val="99"/>
    <w:semiHidden/>
    <w:unhideWhenUsed/>
    <w:rsid w:val="0028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12</cp:revision>
  <cp:lastPrinted>2023-06-14T11:00:00Z</cp:lastPrinted>
  <dcterms:created xsi:type="dcterms:W3CDTF">2023-06-12T05:52:00Z</dcterms:created>
  <dcterms:modified xsi:type="dcterms:W3CDTF">2023-06-28T10:55:00Z</dcterms:modified>
</cp:coreProperties>
</file>