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D9213" w14:textId="77777777" w:rsidR="00E451FA" w:rsidRDefault="00E451FA" w:rsidP="00E451FA">
      <w:pPr>
        <w:shd w:val="clear" w:color="auto" w:fill="FFFFFF"/>
        <w:spacing w:after="0" w:line="240" w:lineRule="auto"/>
        <w:jc w:val="center"/>
        <w:rPr>
          <w:rFonts w:ascii="Times New Roman" w:hAnsi="Times New Roman" w:cs="Times New Roman"/>
          <w:bCs/>
          <w:color w:val="000000"/>
          <w:sz w:val="28"/>
          <w:szCs w:val="28"/>
        </w:rPr>
      </w:pPr>
    </w:p>
    <w:p w14:paraId="77D53C24" w14:textId="77777777" w:rsid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4A711E66" w14:textId="77777777" w:rsid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70A8097E" w14:textId="77777777" w:rsid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798109D3" w14:textId="77777777" w:rsid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6662E8F3" w14:textId="77777777" w:rsid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7B8F9182" w14:textId="77777777" w:rsid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4DCE2342" w14:textId="77777777" w:rsid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782B7EB4" w14:textId="77777777" w:rsid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37A8B687" w14:textId="77777777" w:rsid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5E6F2BB0" w14:textId="77777777" w:rsidR="004A30AD" w:rsidRPr="004A30AD" w:rsidRDefault="004A30AD" w:rsidP="00E451FA">
      <w:pPr>
        <w:shd w:val="clear" w:color="auto" w:fill="FFFFFF"/>
        <w:spacing w:after="0" w:line="240" w:lineRule="auto"/>
        <w:jc w:val="center"/>
        <w:rPr>
          <w:rFonts w:ascii="Times New Roman" w:hAnsi="Times New Roman" w:cs="Times New Roman"/>
          <w:bCs/>
          <w:color w:val="000000"/>
          <w:sz w:val="28"/>
          <w:szCs w:val="28"/>
        </w:rPr>
      </w:pPr>
    </w:p>
    <w:p w14:paraId="0A51FD4F" w14:textId="77777777" w:rsidR="007E32E5" w:rsidRPr="004A30AD" w:rsidRDefault="00E451FA" w:rsidP="00E451FA">
      <w:pPr>
        <w:pStyle w:val="3"/>
        <w:shd w:val="clear" w:color="auto" w:fill="FFFFFF"/>
        <w:spacing w:before="0" w:beforeAutospacing="0" w:after="0" w:afterAutospacing="0"/>
        <w:jc w:val="center"/>
        <w:rPr>
          <w:b w:val="0"/>
          <w:sz w:val="28"/>
          <w:szCs w:val="28"/>
        </w:rPr>
      </w:pPr>
      <w:r w:rsidRPr="004A30AD">
        <w:rPr>
          <w:b w:val="0"/>
          <w:sz w:val="28"/>
          <w:szCs w:val="28"/>
        </w:rPr>
        <w:t xml:space="preserve">О проекте закона Приднестровской Молдавской Республики </w:t>
      </w:r>
    </w:p>
    <w:p w14:paraId="226508AE" w14:textId="77777777" w:rsidR="004A30AD" w:rsidRDefault="00E451FA" w:rsidP="00E451FA">
      <w:pPr>
        <w:pStyle w:val="3"/>
        <w:shd w:val="clear" w:color="auto" w:fill="FFFFFF"/>
        <w:spacing w:before="0" w:beforeAutospacing="0" w:after="0" w:afterAutospacing="0"/>
        <w:jc w:val="center"/>
        <w:rPr>
          <w:b w:val="0"/>
          <w:sz w:val="28"/>
          <w:szCs w:val="28"/>
        </w:rPr>
      </w:pPr>
      <w:r w:rsidRPr="004A30AD">
        <w:rPr>
          <w:b w:val="0"/>
          <w:sz w:val="28"/>
          <w:szCs w:val="28"/>
        </w:rPr>
        <w:t xml:space="preserve">«О внесении изменения в Закон Приднестровской Молдавской Республики </w:t>
      </w:r>
    </w:p>
    <w:p w14:paraId="4B0A3A08" w14:textId="77777777" w:rsidR="004A30AD" w:rsidRDefault="00E451FA" w:rsidP="00E451FA">
      <w:pPr>
        <w:pStyle w:val="3"/>
        <w:shd w:val="clear" w:color="auto" w:fill="FFFFFF"/>
        <w:spacing w:before="0" w:beforeAutospacing="0" w:after="0" w:afterAutospacing="0"/>
        <w:jc w:val="center"/>
        <w:rPr>
          <w:b w:val="0"/>
          <w:sz w:val="28"/>
          <w:szCs w:val="28"/>
        </w:rPr>
      </w:pPr>
      <w:r w:rsidRPr="004A30AD">
        <w:rPr>
          <w:b w:val="0"/>
          <w:sz w:val="28"/>
          <w:szCs w:val="28"/>
        </w:rPr>
        <w:t xml:space="preserve">«Об утверждении государственной целевой программы </w:t>
      </w:r>
    </w:p>
    <w:p w14:paraId="41390A54" w14:textId="77777777" w:rsidR="004A30AD" w:rsidRDefault="00E451FA" w:rsidP="00E451FA">
      <w:pPr>
        <w:pStyle w:val="3"/>
        <w:shd w:val="clear" w:color="auto" w:fill="FFFFFF"/>
        <w:spacing w:before="0" w:beforeAutospacing="0" w:after="0" w:afterAutospacing="0"/>
        <w:jc w:val="center"/>
        <w:rPr>
          <w:b w:val="0"/>
          <w:sz w:val="28"/>
          <w:szCs w:val="28"/>
        </w:rPr>
      </w:pPr>
      <w:r w:rsidRPr="004A30AD">
        <w:rPr>
          <w:b w:val="0"/>
          <w:sz w:val="28"/>
          <w:szCs w:val="28"/>
        </w:rPr>
        <w:t xml:space="preserve">«Переоснащение служебного автотранспорта пожарной охраны» </w:t>
      </w:r>
    </w:p>
    <w:p w14:paraId="14798A51" w14:textId="48BFE7A7" w:rsidR="00E451FA" w:rsidRPr="004A30AD" w:rsidRDefault="00E451FA" w:rsidP="00E451FA">
      <w:pPr>
        <w:pStyle w:val="3"/>
        <w:shd w:val="clear" w:color="auto" w:fill="FFFFFF"/>
        <w:spacing w:before="0" w:beforeAutospacing="0" w:after="0" w:afterAutospacing="0"/>
        <w:jc w:val="center"/>
        <w:rPr>
          <w:b w:val="0"/>
          <w:sz w:val="28"/>
          <w:szCs w:val="28"/>
        </w:rPr>
      </w:pPr>
      <w:proofErr w:type="gramStart"/>
      <w:r w:rsidRPr="004A30AD">
        <w:rPr>
          <w:b w:val="0"/>
          <w:sz w:val="28"/>
          <w:szCs w:val="28"/>
        </w:rPr>
        <w:t>на</w:t>
      </w:r>
      <w:proofErr w:type="gramEnd"/>
      <w:r w:rsidRPr="004A30AD">
        <w:rPr>
          <w:b w:val="0"/>
          <w:sz w:val="28"/>
          <w:szCs w:val="28"/>
        </w:rPr>
        <w:t xml:space="preserve"> 2021</w:t>
      </w:r>
      <w:r w:rsidR="004A30AD">
        <w:rPr>
          <w:b w:val="0"/>
          <w:sz w:val="28"/>
          <w:szCs w:val="28"/>
        </w:rPr>
        <w:t xml:space="preserve"> </w:t>
      </w:r>
      <w:r w:rsidRPr="004A30AD">
        <w:rPr>
          <w:b w:val="0"/>
          <w:sz w:val="28"/>
          <w:szCs w:val="28"/>
        </w:rPr>
        <w:t>–</w:t>
      </w:r>
      <w:r w:rsidR="004A30AD">
        <w:rPr>
          <w:b w:val="0"/>
          <w:sz w:val="28"/>
          <w:szCs w:val="28"/>
        </w:rPr>
        <w:t xml:space="preserve"> </w:t>
      </w:r>
      <w:r w:rsidRPr="004A30AD">
        <w:rPr>
          <w:b w:val="0"/>
          <w:sz w:val="28"/>
          <w:szCs w:val="28"/>
        </w:rPr>
        <w:t>2031 годы»</w:t>
      </w:r>
    </w:p>
    <w:p w14:paraId="15BC0DBC" w14:textId="77777777" w:rsidR="00E451FA" w:rsidRDefault="00E451FA" w:rsidP="00E451FA">
      <w:pPr>
        <w:shd w:val="clear" w:color="auto" w:fill="FFFFFF"/>
        <w:spacing w:after="0" w:line="240" w:lineRule="auto"/>
        <w:jc w:val="center"/>
        <w:rPr>
          <w:rFonts w:ascii="Times New Roman" w:hAnsi="Times New Roman" w:cs="Times New Roman"/>
          <w:color w:val="000000"/>
          <w:sz w:val="28"/>
          <w:szCs w:val="28"/>
        </w:rPr>
      </w:pPr>
    </w:p>
    <w:p w14:paraId="54C3D528" w14:textId="77777777" w:rsidR="004A30AD" w:rsidRPr="004A30AD" w:rsidRDefault="004A30AD" w:rsidP="00E451FA">
      <w:pPr>
        <w:shd w:val="clear" w:color="auto" w:fill="FFFFFF"/>
        <w:spacing w:after="0" w:line="240" w:lineRule="auto"/>
        <w:jc w:val="center"/>
        <w:rPr>
          <w:rFonts w:ascii="Times New Roman" w:hAnsi="Times New Roman" w:cs="Times New Roman"/>
          <w:color w:val="000000"/>
          <w:sz w:val="28"/>
          <w:szCs w:val="28"/>
        </w:rPr>
      </w:pPr>
    </w:p>
    <w:p w14:paraId="6A67A3A3" w14:textId="77777777" w:rsidR="00E451FA" w:rsidRPr="004A30AD" w:rsidRDefault="00E451FA" w:rsidP="00B93CC6">
      <w:pPr>
        <w:spacing w:after="0" w:line="240" w:lineRule="auto"/>
        <w:ind w:firstLine="709"/>
        <w:jc w:val="both"/>
        <w:rPr>
          <w:rFonts w:ascii="Times New Roman" w:hAnsi="Times New Roman" w:cs="Times New Roman"/>
          <w:sz w:val="28"/>
          <w:szCs w:val="28"/>
        </w:rPr>
      </w:pPr>
      <w:r w:rsidRPr="004A30AD">
        <w:rPr>
          <w:rFonts w:ascii="Times New Roman" w:hAnsi="Times New Roman" w:cs="Times New Roman"/>
          <w:sz w:val="28"/>
          <w:szCs w:val="28"/>
        </w:rPr>
        <w:t>В соответствии со статьями 65, 72 Конституции Приднестровской Молдавской Республики, в режиме законодательной необходимости, со сроком рассмотрения до 13 июля 2023 года:</w:t>
      </w:r>
    </w:p>
    <w:p w14:paraId="24FD82DA" w14:textId="77777777" w:rsidR="00E451FA" w:rsidRPr="004A30AD" w:rsidRDefault="00E451FA" w:rsidP="00B93CC6">
      <w:pPr>
        <w:spacing w:after="0" w:line="240" w:lineRule="auto"/>
        <w:ind w:firstLine="709"/>
        <w:jc w:val="both"/>
        <w:rPr>
          <w:rFonts w:ascii="Times New Roman" w:hAnsi="Times New Roman" w:cs="Times New Roman"/>
          <w:sz w:val="28"/>
          <w:szCs w:val="28"/>
        </w:rPr>
      </w:pPr>
    </w:p>
    <w:p w14:paraId="2C91A87C" w14:textId="30240326" w:rsidR="00E451FA" w:rsidRDefault="00E451FA" w:rsidP="00B93CC6">
      <w:pPr>
        <w:spacing w:after="0" w:line="240" w:lineRule="auto"/>
        <w:ind w:firstLine="709"/>
        <w:jc w:val="both"/>
        <w:rPr>
          <w:rFonts w:ascii="Times New Roman" w:hAnsi="Times New Roman" w:cs="Times New Roman"/>
          <w:sz w:val="28"/>
          <w:szCs w:val="28"/>
        </w:rPr>
      </w:pPr>
      <w:r w:rsidRPr="00B93CC6">
        <w:rPr>
          <w:rFonts w:ascii="Times New Roman" w:hAnsi="Times New Roman" w:cs="Times New Roman"/>
          <w:sz w:val="28"/>
          <w:szCs w:val="28"/>
        </w:rPr>
        <w:t>1. Напр</w:t>
      </w:r>
      <w:r w:rsidR="00B93CC6" w:rsidRPr="00B93CC6">
        <w:rPr>
          <w:rFonts w:ascii="Times New Roman" w:hAnsi="Times New Roman" w:cs="Times New Roman"/>
          <w:sz w:val="28"/>
          <w:szCs w:val="28"/>
        </w:rPr>
        <w:t>авить проект з</w:t>
      </w:r>
      <w:r w:rsidRPr="00B93CC6">
        <w:rPr>
          <w:rFonts w:ascii="Times New Roman" w:hAnsi="Times New Roman" w:cs="Times New Roman"/>
          <w:sz w:val="28"/>
          <w:szCs w:val="28"/>
        </w:rPr>
        <w:t xml:space="preserve">акона Приднестровской Молдавской Республики </w:t>
      </w:r>
      <w:r w:rsidR="00B93CC6" w:rsidRPr="00B93CC6">
        <w:rPr>
          <w:rFonts w:ascii="Times New Roman" w:hAnsi="Times New Roman" w:cs="Times New Roman"/>
          <w:sz w:val="28"/>
          <w:szCs w:val="28"/>
        </w:rPr>
        <w:br/>
      </w:r>
      <w:r w:rsidRPr="00B93CC6">
        <w:rPr>
          <w:rFonts w:ascii="Times New Roman" w:hAnsi="Times New Roman" w:cs="Times New Roman"/>
          <w:sz w:val="28"/>
          <w:szCs w:val="28"/>
        </w:rPr>
        <w:t xml:space="preserve">«О внесении изменения в Закон Приднестровской Молдавской Республики </w:t>
      </w:r>
      <w:r w:rsidR="00B93CC6" w:rsidRPr="00B93CC6">
        <w:rPr>
          <w:rFonts w:ascii="Times New Roman" w:hAnsi="Times New Roman" w:cs="Times New Roman"/>
          <w:sz w:val="28"/>
          <w:szCs w:val="28"/>
        </w:rPr>
        <w:br/>
      </w:r>
      <w:r w:rsidRPr="00B93CC6">
        <w:rPr>
          <w:rFonts w:ascii="Times New Roman" w:hAnsi="Times New Roman" w:cs="Times New Roman"/>
          <w:sz w:val="28"/>
          <w:szCs w:val="28"/>
        </w:rPr>
        <w:t>«Об утверждении государственной целевой программы «Переоснащение служебного автотранспорта пожарной охраны» на 2021</w:t>
      </w:r>
      <w:r w:rsidR="00B93CC6">
        <w:rPr>
          <w:rFonts w:ascii="Times New Roman" w:hAnsi="Times New Roman" w:cs="Times New Roman"/>
          <w:sz w:val="28"/>
          <w:szCs w:val="28"/>
        </w:rPr>
        <w:t xml:space="preserve"> </w:t>
      </w:r>
      <w:r w:rsidRPr="00B93CC6">
        <w:rPr>
          <w:rFonts w:ascii="Times New Roman" w:hAnsi="Times New Roman" w:cs="Times New Roman"/>
          <w:sz w:val="28"/>
          <w:szCs w:val="28"/>
        </w:rPr>
        <w:t>–</w:t>
      </w:r>
      <w:r w:rsidR="00B93CC6">
        <w:rPr>
          <w:rFonts w:ascii="Times New Roman" w:hAnsi="Times New Roman" w:cs="Times New Roman"/>
          <w:sz w:val="28"/>
          <w:szCs w:val="28"/>
        </w:rPr>
        <w:t xml:space="preserve"> </w:t>
      </w:r>
      <w:r w:rsidRPr="00B93CC6">
        <w:rPr>
          <w:rFonts w:ascii="Times New Roman" w:hAnsi="Times New Roman" w:cs="Times New Roman"/>
          <w:sz w:val="28"/>
          <w:szCs w:val="28"/>
        </w:rPr>
        <w:t xml:space="preserve">2031 годы» </w:t>
      </w:r>
      <w:r w:rsidR="00B93CC6">
        <w:rPr>
          <w:rFonts w:ascii="Times New Roman" w:hAnsi="Times New Roman" w:cs="Times New Roman"/>
          <w:sz w:val="28"/>
          <w:szCs w:val="28"/>
        </w:rPr>
        <w:br/>
      </w:r>
      <w:r w:rsidRPr="00B93CC6">
        <w:rPr>
          <w:rFonts w:ascii="Times New Roman" w:hAnsi="Times New Roman" w:cs="Times New Roman"/>
          <w:sz w:val="28"/>
          <w:szCs w:val="28"/>
        </w:rPr>
        <w:t>на рассмотрение в Верховный Совет Приднестровской Молдавской Республики (прилагается).</w:t>
      </w:r>
    </w:p>
    <w:p w14:paraId="669A9660" w14:textId="77777777" w:rsidR="00691122" w:rsidRPr="00B93CC6" w:rsidRDefault="00691122" w:rsidP="00B93CC6">
      <w:pPr>
        <w:spacing w:after="0" w:line="240" w:lineRule="auto"/>
        <w:ind w:firstLine="709"/>
        <w:jc w:val="both"/>
        <w:rPr>
          <w:rFonts w:ascii="Times New Roman" w:hAnsi="Times New Roman" w:cs="Times New Roman"/>
          <w:sz w:val="28"/>
          <w:szCs w:val="28"/>
        </w:rPr>
      </w:pPr>
    </w:p>
    <w:p w14:paraId="6AF954DE" w14:textId="6CF7440F" w:rsidR="00E451FA" w:rsidRDefault="00B93CC6" w:rsidP="00B93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451FA" w:rsidRPr="004A30AD">
        <w:rPr>
          <w:rFonts w:ascii="Times New Roman" w:hAnsi="Times New Roman" w:cs="Times New Roman"/>
          <w:sz w:val="28"/>
          <w:szCs w:val="28"/>
        </w:rPr>
        <w:t>*</w:t>
      </w:r>
      <w:r>
        <w:rPr>
          <w:rFonts w:ascii="Times New Roman" w:hAnsi="Times New Roman" w:cs="Times New Roman"/>
          <w:sz w:val="28"/>
          <w:szCs w:val="28"/>
        </w:rPr>
        <w:t>.</w:t>
      </w:r>
      <w:r w:rsidR="00E451FA" w:rsidRPr="004A30AD">
        <w:rPr>
          <w:rFonts w:ascii="Times New Roman" w:hAnsi="Times New Roman" w:cs="Times New Roman"/>
          <w:sz w:val="28"/>
          <w:szCs w:val="28"/>
        </w:rPr>
        <w:t xml:space="preserve"> </w:t>
      </w:r>
    </w:p>
    <w:p w14:paraId="64FAE351" w14:textId="77777777" w:rsidR="00C33A50" w:rsidRDefault="00C33A50" w:rsidP="00B93CC6">
      <w:pPr>
        <w:spacing w:after="0" w:line="240" w:lineRule="auto"/>
        <w:ind w:firstLine="709"/>
        <w:jc w:val="both"/>
        <w:rPr>
          <w:rFonts w:ascii="Times New Roman" w:hAnsi="Times New Roman" w:cs="Times New Roman"/>
          <w:sz w:val="28"/>
          <w:szCs w:val="28"/>
        </w:rPr>
      </w:pPr>
    </w:p>
    <w:p w14:paraId="0965D9B4" w14:textId="77777777" w:rsidR="00C33A50" w:rsidRPr="004A30AD" w:rsidRDefault="00C33A50" w:rsidP="00B93CC6">
      <w:pPr>
        <w:spacing w:after="0" w:line="240" w:lineRule="auto"/>
        <w:ind w:firstLine="709"/>
        <w:jc w:val="both"/>
        <w:rPr>
          <w:rFonts w:ascii="Times New Roman" w:hAnsi="Times New Roman" w:cs="Times New Roman"/>
          <w:sz w:val="28"/>
          <w:szCs w:val="28"/>
        </w:rPr>
      </w:pPr>
    </w:p>
    <w:p w14:paraId="7A39AED9" w14:textId="77777777" w:rsidR="00E451FA" w:rsidRPr="004A30AD" w:rsidRDefault="00E451FA" w:rsidP="00B93CC6">
      <w:pPr>
        <w:spacing w:after="0" w:line="240" w:lineRule="auto"/>
        <w:ind w:firstLine="709"/>
        <w:rPr>
          <w:rFonts w:ascii="Times New Roman" w:hAnsi="Times New Roman" w:cs="Times New Roman"/>
          <w:sz w:val="28"/>
          <w:szCs w:val="28"/>
        </w:rPr>
      </w:pPr>
    </w:p>
    <w:p w14:paraId="11F5B1BF" w14:textId="77777777" w:rsidR="00E451FA" w:rsidRPr="004A30AD" w:rsidRDefault="00E451FA" w:rsidP="00B93CC6">
      <w:pPr>
        <w:pStyle w:val="a6"/>
        <w:shd w:val="clear" w:color="auto" w:fill="FFFFFF"/>
        <w:spacing w:before="0" w:beforeAutospacing="0" w:after="0" w:afterAutospacing="0"/>
        <w:ind w:firstLine="709"/>
        <w:jc w:val="both"/>
        <w:rPr>
          <w:rFonts w:eastAsia="Calibri"/>
          <w:sz w:val="28"/>
          <w:szCs w:val="28"/>
          <w:lang w:eastAsia="en-US"/>
        </w:rPr>
      </w:pPr>
      <w:r w:rsidRPr="004A30AD">
        <w:rPr>
          <w:rFonts w:eastAsia="Calibri"/>
          <w:sz w:val="28"/>
          <w:szCs w:val="28"/>
          <w:lang w:eastAsia="en-US"/>
        </w:rPr>
        <w:t>* - не для печати.</w:t>
      </w:r>
    </w:p>
    <w:p w14:paraId="19B0AA0E" w14:textId="77777777" w:rsidR="00E451FA" w:rsidRDefault="00E451FA" w:rsidP="00E451FA">
      <w:pPr>
        <w:spacing w:after="0" w:line="240" w:lineRule="auto"/>
        <w:rPr>
          <w:rFonts w:ascii="Times New Roman" w:hAnsi="Times New Roman" w:cs="Times New Roman"/>
          <w:sz w:val="28"/>
          <w:szCs w:val="28"/>
        </w:rPr>
      </w:pPr>
    </w:p>
    <w:p w14:paraId="0229EF0D" w14:textId="77777777" w:rsidR="004A30AD" w:rsidRDefault="004A30AD" w:rsidP="00E451FA">
      <w:pPr>
        <w:spacing w:after="0" w:line="240" w:lineRule="auto"/>
        <w:rPr>
          <w:rFonts w:ascii="Times New Roman" w:hAnsi="Times New Roman" w:cs="Times New Roman"/>
          <w:sz w:val="28"/>
          <w:szCs w:val="28"/>
        </w:rPr>
      </w:pPr>
    </w:p>
    <w:p w14:paraId="15592BFB" w14:textId="77777777" w:rsidR="004A30AD" w:rsidRPr="004A30AD" w:rsidRDefault="004A30AD" w:rsidP="00E451FA">
      <w:pPr>
        <w:spacing w:after="0" w:line="240" w:lineRule="auto"/>
        <w:rPr>
          <w:rFonts w:ascii="Times New Roman" w:hAnsi="Times New Roman" w:cs="Times New Roman"/>
          <w:sz w:val="28"/>
          <w:szCs w:val="28"/>
        </w:rPr>
      </w:pPr>
    </w:p>
    <w:p w14:paraId="478D3DBE" w14:textId="77777777" w:rsidR="004A30AD" w:rsidRPr="004A30AD" w:rsidRDefault="004A30AD" w:rsidP="004A30AD">
      <w:pPr>
        <w:spacing w:after="0" w:line="240" w:lineRule="auto"/>
        <w:jc w:val="both"/>
        <w:rPr>
          <w:rFonts w:ascii="Times New Roman" w:eastAsia="Times New Roman" w:hAnsi="Times New Roman" w:cs="Times New Roman"/>
          <w:sz w:val="24"/>
          <w:szCs w:val="24"/>
          <w:lang w:eastAsia="ru-RU"/>
        </w:rPr>
      </w:pPr>
      <w:r w:rsidRPr="004A30AD">
        <w:rPr>
          <w:rFonts w:ascii="Times New Roman" w:eastAsia="Times New Roman" w:hAnsi="Times New Roman" w:cs="Times New Roman"/>
          <w:sz w:val="24"/>
          <w:szCs w:val="24"/>
          <w:lang w:eastAsia="ru-RU"/>
        </w:rPr>
        <w:t>ПРЕЗИДЕНТ                                                                                                В.КРАСНОСЕЛЬСКИЙ</w:t>
      </w:r>
    </w:p>
    <w:p w14:paraId="4C064908" w14:textId="77777777" w:rsidR="004A30AD" w:rsidRPr="007E1878" w:rsidRDefault="004A30AD" w:rsidP="004A30AD">
      <w:pPr>
        <w:spacing w:after="0" w:line="240" w:lineRule="auto"/>
        <w:rPr>
          <w:rFonts w:ascii="Times New Roman" w:eastAsia="Times New Roman" w:hAnsi="Times New Roman" w:cs="Times New Roman"/>
          <w:sz w:val="28"/>
          <w:szCs w:val="28"/>
          <w:lang w:eastAsia="ru-RU"/>
        </w:rPr>
      </w:pPr>
    </w:p>
    <w:p w14:paraId="282C8EE6" w14:textId="77777777" w:rsidR="004A30AD" w:rsidRPr="007E1878" w:rsidRDefault="004A30AD" w:rsidP="004A30AD">
      <w:pPr>
        <w:spacing w:after="0" w:line="240" w:lineRule="auto"/>
        <w:ind w:firstLine="426"/>
        <w:rPr>
          <w:rFonts w:ascii="Times New Roman" w:eastAsia="Times New Roman" w:hAnsi="Times New Roman" w:cs="Times New Roman"/>
          <w:sz w:val="28"/>
          <w:szCs w:val="28"/>
          <w:lang w:eastAsia="ru-RU"/>
        </w:rPr>
      </w:pPr>
      <w:r w:rsidRPr="007E1878">
        <w:rPr>
          <w:rFonts w:ascii="Times New Roman" w:eastAsia="Times New Roman" w:hAnsi="Times New Roman" w:cs="Times New Roman"/>
          <w:sz w:val="28"/>
          <w:szCs w:val="28"/>
          <w:lang w:eastAsia="ru-RU"/>
        </w:rPr>
        <w:t>г. Тирасполь</w:t>
      </w:r>
    </w:p>
    <w:p w14:paraId="5072E2F9" w14:textId="7D276304" w:rsidR="004A30AD" w:rsidRPr="007E1878" w:rsidRDefault="007E1878" w:rsidP="004A30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w:t>
      </w:r>
      <w:r w:rsidR="004A30AD" w:rsidRPr="007E1878">
        <w:rPr>
          <w:rFonts w:ascii="Times New Roman" w:eastAsia="Times New Roman" w:hAnsi="Times New Roman" w:cs="Times New Roman"/>
          <w:sz w:val="28"/>
          <w:szCs w:val="28"/>
          <w:lang w:eastAsia="ru-RU"/>
        </w:rPr>
        <w:t xml:space="preserve"> июня 2023 г.</w:t>
      </w:r>
    </w:p>
    <w:p w14:paraId="627A46FE" w14:textId="4F65F324" w:rsidR="004A30AD" w:rsidRPr="007E1878" w:rsidRDefault="007E1878" w:rsidP="004A30AD">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163</w:t>
      </w:r>
      <w:r w:rsidR="004A30AD" w:rsidRPr="007E1878">
        <w:rPr>
          <w:rFonts w:ascii="Times New Roman" w:eastAsia="Times New Roman" w:hAnsi="Times New Roman" w:cs="Times New Roman"/>
          <w:sz w:val="28"/>
          <w:szCs w:val="28"/>
          <w:lang w:eastAsia="ru-RU"/>
        </w:rPr>
        <w:t>рп</w:t>
      </w:r>
    </w:p>
    <w:p w14:paraId="235D938D" w14:textId="77777777" w:rsidR="00C33A50" w:rsidRDefault="00C33A50" w:rsidP="00B93CC6">
      <w:pPr>
        <w:spacing w:after="0" w:line="240" w:lineRule="auto"/>
        <w:ind w:left="5954"/>
        <w:jc w:val="both"/>
        <w:rPr>
          <w:rFonts w:ascii="Times New Roman" w:eastAsia="Times New Roman" w:hAnsi="Times New Roman" w:cs="Times New Roman"/>
          <w:sz w:val="24"/>
          <w:szCs w:val="24"/>
          <w:lang w:eastAsia="ru-RU"/>
        </w:rPr>
      </w:pPr>
    </w:p>
    <w:p w14:paraId="57F254CC" w14:textId="77777777" w:rsidR="00C33A50" w:rsidRDefault="00C33A50" w:rsidP="00B93CC6">
      <w:pPr>
        <w:spacing w:after="0" w:line="240" w:lineRule="auto"/>
        <w:ind w:left="5954"/>
        <w:jc w:val="both"/>
        <w:rPr>
          <w:rFonts w:ascii="Times New Roman" w:eastAsia="Times New Roman" w:hAnsi="Times New Roman" w:cs="Times New Roman"/>
          <w:sz w:val="24"/>
          <w:szCs w:val="24"/>
          <w:lang w:eastAsia="ru-RU"/>
        </w:rPr>
      </w:pPr>
    </w:p>
    <w:p w14:paraId="06AC0861" w14:textId="77777777" w:rsidR="00C33A50" w:rsidRDefault="00C33A50" w:rsidP="00B93CC6">
      <w:pPr>
        <w:spacing w:after="0" w:line="240" w:lineRule="auto"/>
        <w:ind w:left="5954"/>
        <w:jc w:val="both"/>
        <w:rPr>
          <w:rFonts w:ascii="Times New Roman" w:eastAsia="Times New Roman" w:hAnsi="Times New Roman" w:cs="Times New Roman"/>
          <w:sz w:val="24"/>
          <w:szCs w:val="24"/>
          <w:lang w:eastAsia="ru-RU"/>
        </w:rPr>
      </w:pPr>
    </w:p>
    <w:p w14:paraId="10CA24CB" w14:textId="77777777" w:rsidR="00C33A50" w:rsidRDefault="00C33A50" w:rsidP="00B93CC6">
      <w:pPr>
        <w:spacing w:after="0" w:line="240" w:lineRule="auto"/>
        <w:ind w:left="5954"/>
        <w:jc w:val="both"/>
        <w:rPr>
          <w:rFonts w:ascii="Times New Roman" w:eastAsia="Times New Roman" w:hAnsi="Times New Roman" w:cs="Times New Roman"/>
          <w:sz w:val="24"/>
          <w:szCs w:val="24"/>
          <w:lang w:eastAsia="ru-RU"/>
        </w:rPr>
      </w:pPr>
    </w:p>
    <w:p w14:paraId="35F23206" w14:textId="77777777" w:rsidR="00C33A50" w:rsidRDefault="00C33A50" w:rsidP="00B93CC6">
      <w:pPr>
        <w:spacing w:after="0" w:line="240" w:lineRule="auto"/>
        <w:ind w:left="5954"/>
        <w:jc w:val="both"/>
        <w:rPr>
          <w:rFonts w:ascii="Times New Roman" w:eastAsia="Times New Roman" w:hAnsi="Times New Roman" w:cs="Times New Roman"/>
          <w:sz w:val="24"/>
          <w:szCs w:val="24"/>
          <w:lang w:eastAsia="ru-RU"/>
        </w:rPr>
      </w:pPr>
    </w:p>
    <w:p w14:paraId="2775E573" w14:textId="77777777" w:rsidR="00C33A50" w:rsidRDefault="00C33A50" w:rsidP="00B93CC6">
      <w:pPr>
        <w:spacing w:after="0" w:line="240" w:lineRule="auto"/>
        <w:ind w:left="5954"/>
        <w:jc w:val="both"/>
        <w:rPr>
          <w:rFonts w:ascii="Times New Roman" w:eastAsia="Times New Roman" w:hAnsi="Times New Roman" w:cs="Times New Roman"/>
          <w:sz w:val="24"/>
          <w:szCs w:val="24"/>
          <w:lang w:eastAsia="ru-RU"/>
        </w:rPr>
      </w:pPr>
      <w:bookmarkStart w:id="0" w:name="_GoBack"/>
      <w:bookmarkEnd w:id="0"/>
    </w:p>
    <w:p w14:paraId="080264A1" w14:textId="77777777" w:rsidR="004A30AD" w:rsidRPr="007E1878" w:rsidRDefault="004A30AD" w:rsidP="00B93CC6">
      <w:pPr>
        <w:spacing w:after="0" w:line="240" w:lineRule="auto"/>
        <w:ind w:left="5954"/>
        <w:jc w:val="both"/>
        <w:rPr>
          <w:rFonts w:ascii="Times New Roman" w:eastAsia="Times New Roman" w:hAnsi="Times New Roman" w:cs="Times New Roman"/>
          <w:sz w:val="24"/>
          <w:szCs w:val="24"/>
          <w:lang w:eastAsia="ru-RU"/>
        </w:rPr>
      </w:pPr>
      <w:r w:rsidRPr="007E1878">
        <w:rPr>
          <w:rFonts w:ascii="Times New Roman" w:eastAsia="Times New Roman" w:hAnsi="Times New Roman" w:cs="Times New Roman"/>
          <w:sz w:val="24"/>
          <w:szCs w:val="24"/>
          <w:lang w:eastAsia="ru-RU"/>
        </w:rPr>
        <w:lastRenderedPageBreak/>
        <w:t>ПРИЛОЖЕНИЕ</w:t>
      </w:r>
    </w:p>
    <w:p w14:paraId="5EDB2C9C" w14:textId="77777777" w:rsidR="004A30AD" w:rsidRPr="007E1878" w:rsidRDefault="004A30AD" w:rsidP="00B93CC6">
      <w:pPr>
        <w:spacing w:after="0" w:line="240" w:lineRule="auto"/>
        <w:ind w:left="5954"/>
        <w:jc w:val="both"/>
        <w:rPr>
          <w:rFonts w:ascii="Times New Roman" w:eastAsia="Times New Roman" w:hAnsi="Times New Roman" w:cs="Times New Roman"/>
          <w:sz w:val="28"/>
          <w:szCs w:val="28"/>
          <w:lang w:eastAsia="ru-RU"/>
        </w:rPr>
      </w:pPr>
      <w:proofErr w:type="gramStart"/>
      <w:r w:rsidRPr="007E1878">
        <w:rPr>
          <w:rFonts w:ascii="Times New Roman" w:eastAsia="Times New Roman" w:hAnsi="Times New Roman" w:cs="Times New Roman"/>
          <w:sz w:val="28"/>
          <w:szCs w:val="28"/>
          <w:lang w:eastAsia="ru-RU"/>
        </w:rPr>
        <w:t>к</w:t>
      </w:r>
      <w:proofErr w:type="gramEnd"/>
      <w:r w:rsidRPr="007E1878">
        <w:rPr>
          <w:rFonts w:ascii="Times New Roman" w:eastAsia="Times New Roman" w:hAnsi="Times New Roman" w:cs="Times New Roman"/>
          <w:sz w:val="28"/>
          <w:szCs w:val="28"/>
          <w:lang w:eastAsia="ru-RU"/>
        </w:rPr>
        <w:t xml:space="preserve"> Распоряжению Президента</w:t>
      </w:r>
    </w:p>
    <w:p w14:paraId="194B3863" w14:textId="77777777" w:rsidR="004A30AD" w:rsidRPr="007E1878" w:rsidRDefault="004A30AD" w:rsidP="00B93CC6">
      <w:pPr>
        <w:spacing w:after="0" w:line="240" w:lineRule="auto"/>
        <w:ind w:left="5954"/>
        <w:jc w:val="both"/>
        <w:rPr>
          <w:rFonts w:ascii="Times New Roman" w:eastAsia="Times New Roman" w:hAnsi="Times New Roman" w:cs="Times New Roman"/>
          <w:sz w:val="28"/>
          <w:szCs w:val="28"/>
          <w:lang w:eastAsia="ru-RU"/>
        </w:rPr>
      </w:pPr>
      <w:r w:rsidRPr="007E1878">
        <w:rPr>
          <w:rFonts w:ascii="Times New Roman" w:eastAsia="Times New Roman" w:hAnsi="Times New Roman" w:cs="Times New Roman"/>
          <w:sz w:val="28"/>
          <w:szCs w:val="28"/>
          <w:lang w:eastAsia="ru-RU"/>
        </w:rPr>
        <w:t>Приднестровской Молдавской</w:t>
      </w:r>
    </w:p>
    <w:p w14:paraId="75BEEE07" w14:textId="77777777" w:rsidR="004A30AD" w:rsidRPr="007E1878" w:rsidRDefault="004A30AD" w:rsidP="00B93CC6">
      <w:pPr>
        <w:spacing w:after="0" w:line="240" w:lineRule="auto"/>
        <w:ind w:left="5954"/>
        <w:jc w:val="both"/>
        <w:rPr>
          <w:rFonts w:ascii="Times New Roman" w:eastAsia="Times New Roman" w:hAnsi="Times New Roman" w:cs="Times New Roman"/>
          <w:sz w:val="28"/>
          <w:szCs w:val="28"/>
          <w:lang w:eastAsia="ru-RU"/>
        </w:rPr>
      </w:pPr>
      <w:r w:rsidRPr="007E1878">
        <w:rPr>
          <w:rFonts w:ascii="Times New Roman" w:eastAsia="Times New Roman" w:hAnsi="Times New Roman" w:cs="Times New Roman"/>
          <w:sz w:val="28"/>
          <w:szCs w:val="28"/>
          <w:lang w:eastAsia="ru-RU"/>
        </w:rPr>
        <w:t>Республики</w:t>
      </w:r>
    </w:p>
    <w:p w14:paraId="38BE67FF" w14:textId="10040833" w:rsidR="004A30AD" w:rsidRPr="007E1878" w:rsidRDefault="004A30AD" w:rsidP="00B93CC6">
      <w:pPr>
        <w:spacing w:after="0" w:line="240" w:lineRule="auto"/>
        <w:ind w:left="5954"/>
        <w:jc w:val="both"/>
        <w:rPr>
          <w:rFonts w:ascii="Times New Roman" w:eastAsia="Times New Roman" w:hAnsi="Times New Roman" w:cs="Times New Roman"/>
          <w:sz w:val="28"/>
          <w:szCs w:val="28"/>
          <w:lang w:eastAsia="ru-RU"/>
        </w:rPr>
      </w:pPr>
      <w:r w:rsidRPr="007E1878">
        <w:rPr>
          <w:rFonts w:ascii="Times New Roman" w:eastAsia="Times New Roman" w:hAnsi="Times New Roman" w:cs="Times New Roman"/>
          <w:sz w:val="28"/>
          <w:szCs w:val="28"/>
          <w:lang w:eastAsia="ru-RU"/>
        </w:rPr>
        <w:t xml:space="preserve">от </w:t>
      </w:r>
      <w:r w:rsidR="007E1878">
        <w:rPr>
          <w:rFonts w:ascii="Times New Roman" w:eastAsia="Times New Roman" w:hAnsi="Times New Roman" w:cs="Times New Roman"/>
          <w:sz w:val="28"/>
          <w:szCs w:val="28"/>
          <w:lang w:eastAsia="ru-RU"/>
        </w:rPr>
        <w:t>28 июня</w:t>
      </w:r>
      <w:r w:rsidRPr="007E1878">
        <w:rPr>
          <w:rFonts w:ascii="Times New Roman" w:eastAsia="Times New Roman" w:hAnsi="Times New Roman" w:cs="Times New Roman"/>
          <w:sz w:val="28"/>
          <w:szCs w:val="28"/>
          <w:lang w:eastAsia="ru-RU"/>
        </w:rPr>
        <w:t xml:space="preserve"> 2023 года №</w:t>
      </w:r>
      <w:r w:rsidR="007E1878">
        <w:rPr>
          <w:rFonts w:ascii="Times New Roman" w:eastAsia="Times New Roman" w:hAnsi="Times New Roman" w:cs="Times New Roman"/>
          <w:sz w:val="28"/>
          <w:szCs w:val="28"/>
          <w:lang w:eastAsia="ru-RU"/>
        </w:rPr>
        <w:t xml:space="preserve"> 163рп</w:t>
      </w:r>
    </w:p>
    <w:p w14:paraId="45F287D9" w14:textId="77777777" w:rsidR="00E451FA" w:rsidRPr="007E1878" w:rsidRDefault="00E451FA" w:rsidP="00E451FA">
      <w:pPr>
        <w:pStyle w:val="a3"/>
        <w:jc w:val="center"/>
        <w:rPr>
          <w:rFonts w:ascii="Times New Roman" w:hAnsi="Times New Roman" w:cs="Times New Roman"/>
          <w:sz w:val="28"/>
          <w:szCs w:val="28"/>
        </w:rPr>
      </w:pPr>
    </w:p>
    <w:p w14:paraId="045269E6" w14:textId="77777777" w:rsidR="00E451FA" w:rsidRPr="007E1878" w:rsidRDefault="00E451FA" w:rsidP="00E451FA">
      <w:pPr>
        <w:pStyle w:val="a3"/>
        <w:jc w:val="right"/>
        <w:rPr>
          <w:rFonts w:ascii="Times New Roman" w:hAnsi="Times New Roman" w:cs="Times New Roman"/>
          <w:sz w:val="28"/>
          <w:szCs w:val="28"/>
        </w:rPr>
      </w:pPr>
      <w:r w:rsidRPr="007E1878">
        <w:rPr>
          <w:rFonts w:ascii="Times New Roman" w:hAnsi="Times New Roman" w:cs="Times New Roman"/>
          <w:sz w:val="28"/>
          <w:szCs w:val="28"/>
        </w:rPr>
        <w:t>Проект</w:t>
      </w:r>
    </w:p>
    <w:p w14:paraId="68B55CC4" w14:textId="77777777" w:rsidR="00E451FA" w:rsidRPr="004A30AD" w:rsidRDefault="00E451FA" w:rsidP="00E451FA">
      <w:pPr>
        <w:pStyle w:val="a3"/>
        <w:jc w:val="center"/>
        <w:rPr>
          <w:rFonts w:ascii="Times New Roman" w:hAnsi="Times New Roman" w:cs="Times New Roman"/>
          <w:sz w:val="28"/>
          <w:szCs w:val="28"/>
        </w:rPr>
      </w:pPr>
    </w:p>
    <w:p w14:paraId="10B4BE99" w14:textId="77777777" w:rsidR="00E451FA" w:rsidRPr="00B93CC6" w:rsidRDefault="00E451FA" w:rsidP="00E451FA">
      <w:pPr>
        <w:spacing w:after="0" w:line="240" w:lineRule="auto"/>
        <w:jc w:val="center"/>
        <w:rPr>
          <w:rFonts w:ascii="Times New Roman" w:eastAsia="Calibri" w:hAnsi="Times New Roman" w:cs="Times New Roman"/>
          <w:sz w:val="24"/>
          <w:szCs w:val="24"/>
        </w:rPr>
      </w:pPr>
      <w:r w:rsidRPr="00B93CC6">
        <w:rPr>
          <w:rFonts w:ascii="Times New Roman" w:eastAsia="Calibri" w:hAnsi="Times New Roman" w:cs="Times New Roman"/>
          <w:sz w:val="24"/>
          <w:szCs w:val="24"/>
        </w:rPr>
        <w:t>ЗАКОН</w:t>
      </w:r>
    </w:p>
    <w:p w14:paraId="01009C92" w14:textId="77777777" w:rsidR="00E451FA" w:rsidRPr="00B93CC6" w:rsidRDefault="00E451FA" w:rsidP="00E451FA">
      <w:pPr>
        <w:spacing w:after="0" w:line="240" w:lineRule="auto"/>
        <w:jc w:val="center"/>
        <w:rPr>
          <w:rFonts w:ascii="Times New Roman" w:eastAsia="Calibri" w:hAnsi="Times New Roman" w:cs="Times New Roman"/>
          <w:sz w:val="24"/>
          <w:szCs w:val="24"/>
        </w:rPr>
      </w:pPr>
      <w:r w:rsidRPr="00B93CC6">
        <w:rPr>
          <w:rFonts w:ascii="Times New Roman" w:eastAsia="Calibri" w:hAnsi="Times New Roman" w:cs="Times New Roman"/>
          <w:sz w:val="24"/>
          <w:szCs w:val="24"/>
        </w:rPr>
        <w:t xml:space="preserve">ПРИДНЕСТРОВСКОЙ МОЛДАВСКОЙ РЕСПУБЛИКИ </w:t>
      </w:r>
    </w:p>
    <w:p w14:paraId="0F834E3B" w14:textId="77777777" w:rsidR="00E451FA" w:rsidRPr="004A30AD" w:rsidRDefault="00E451FA" w:rsidP="00E451FA">
      <w:pPr>
        <w:spacing w:after="0" w:line="240" w:lineRule="auto"/>
        <w:jc w:val="center"/>
        <w:rPr>
          <w:rFonts w:ascii="Times New Roman" w:hAnsi="Times New Roman" w:cs="Times New Roman"/>
          <w:sz w:val="28"/>
          <w:szCs w:val="28"/>
        </w:rPr>
      </w:pPr>
    </w:p>
    <w:p w14:paraId="3923BD30" w14:textId="6DEBC1D4" w:rsidR="00B93CC6" w:rsidRDefault="00E451FA" w:rsidP="00E451FA">
      <w:pPr>
        <w:spacing w:after="0" w:line="240" w:lineRule="auto"/>
        <w:jc w:val="center"/>
        <w:rPr>
          <w:rFonts w:ascii="Times New Roman" w:hAnsi="Times New Roman" w:cs="Times New Roman"/>
          <w:sz w:val="28"/>
          <w:szCs w:val="28"/>
        </w:rPr>
      </w:pPr>
      <w:r w:rsidRPr="00B93CC6">
        <w:rPr>
          <w:rFonts w:ascii="Times New Roman" w:hAnsi="Times New Roman" w:cs="Times New Roman"/>
          <w:sz w:val="28"/>
          <w:szCs w:val="28"/>
        </w:rPr>
        <w:t xml:space="preserve">О внесении изменения в Закон Приднестровской Молдавской Республики </w:t>
      </w:r>
    </w:p>
    <w:p w14:paraId="0877CE5E" w14:textId="77777777" w:rsidR="00BA1049" w:rsidRDefault="00E451FA" w:rsidP="00E451FA">
      <w:pPr>
        <w:spacing w:after="0" w:line="240" w:lineRule="auto"/>
        <w:jc w:val="center"/>
        <w:rPr>
          <w:rFonts w:ascii="Times New Roman" w:hAnsi="Times New Roman" w:cs="Times New Roman"/>
          <w:sz w:val="28"/>
          <w:szCs w:val="28"/>
        </w:rPr>
      </w:pPr>
      <w:r w:rsidRPr="00B93CC6">
        <w:rPr>
          <w:rFonts w:ascii="Times New Roman" w:hAnsi="Times New Roman" w:cs="Times New Roman"/>
          <w:sz w:val="28"/>
          <w:szCs w:val="28"/>
        </w:rPr>
        <w:t xml:space="preserve">«Об утверждении государственной целевой программы </w:t>
      </w:r>
    </w:p>
    <w:p w14:paraId="36E2A58F" w14:textId="77777777" w:rsidR="00BA1049" w:rsidRDefault="00E451FA" w:rsidP="00E451FA">
      <w:pPr>
        <w:spacing w:after="0" w:line="240" w:lineRule="auto"/>
        <w:jc w:val="center"/>
        <w:rPr>
          <w:rFonts w:ascii="Times New Roman" w:hAnsi="Times New Roman" w:cs="Times New Roman"/>
          <w:sz w:val="28"/>
          <w:szCs w:val="28"/>
        </w:rPr>
      </w:pPr>
      <w:r w:rsidRPr="00B93CC6">
        <w:rPr>
          <w:rFonts w:ascii="Times New Roman" w:hAnsi="Times New Roman" w:cs="Times New Roman"/>
          <w:sz w:val="28"/>
          <w:szCs w:val="28"/>
        </w:rPr>
        <w:t xml:space="preserve">«Переоснащение служебного автотранспорта пожарной охраны» </w:t>
      </w:r>
    </w:p>
    <w:p w14:paraId="3B5CE1F6" w14:textId="307CC32A" w:rsidR="00E451FA" w:rsidRPr="00B93CC6" w:rsidRDefault="00E451FA" w:rsidP="00E451FA">
      <w:pPr>
        <w:spacing w:after="0" w:line="240" w:lineRule="auto"/>
        <w:jc w:val="center"/>
        <w:rPr>
          <w:rFonts w:ascii="Times New Roman" w:hAnsi="Times New Roman" w:cs="Times New Roman"/>
          <w:sz w:val="28"/>
          <w:szCs w:val="28"/>
        </w:rPr>
      </w:pPr>
      <w:proofErr w:type="gramStart"/>
      <w:r w:rsidRPr="00B93CC6">
        <w:rPr>
          <w:rFonts w:ascii="Times New Roman" w:hAnsi="Times New Roman" w:cs="Times New Roman"/>
          <w:sz w:val="28"/>
          <w:szCs w:val="28"/>
        </w:rPr>
        <w:t>на</w:t>
      </w:r>
      <w:proofErr w:type="gramEnd"/>
      <w:r w:rsidRPr="00B93CC6">
        <w:rPr>
          <w:rFonts w:ascii="Times New Roman" w:hAnsi="Times New Roman" w:cs="Times New Roman"/>
          <w:sz w:val="28"/>
          <w:szCs w:val="28"/>
        </w:rPr>
        <w:t xml:space="preserve"> 2021</w:t>
      </w:r>
      <w:r w:rsidR="00BA1049">
        <w:rPr>
          <w:rFonts w:ascii="Times New Roman" w:hAnsi="Times New Roman" w:cs="Times New Roman"/>
          <w:sz w:val="28"/>
          <w:szCs w:val="28"/>
        </w:rPr>
        <w:t xml:space="preserve"> </w:t>
      </w:r>
      <w:r w:rsidRPr="00B93CC6">
        <w:rPr>
          <w:rFonts w:ascii="Times New Roman" w:hAnsi="Times New Roman" w:cs="Times New Roman"/>
          <w:sz w:val="28"/>
          <w:szCs w:val="28"/>
        </w:rPr>
        <w:t>–</w:t>
      </w:r>
      <w:r w:rsidR="00BA1049">
        <w:rPr>
          <w:rFonts w:ascii="Times New Roman" w:hAnsi="Times New Roman" w:cs="Times New Roman"/>
          <w:sz w:val="28"/>
          <w:szCs w:val="28"/>
        </w:rPr>
        <w:t xml:space="preserve"> </w:t>
      </w:r>
      <w:r w:rsidRPr="00B93CC6">
        <w:rPr>
          <w:rFonts w:ascii="Times New Roman" w:hAnsi="Times New Roman" w:cs="Times New Roman"/>
          <w:sz w:val="28"/>
          <w:szCs w:val="28"/>
        </w:rPr>
        <w:t>2031 годы»</w:t>
      </w:r>
    </w:p>
    <w:p w14:paraId="75556601" w14:textId="77777777" w:rsidR="00E451FA" w:rsidRPr="00B93CC6" w:rsidRDefault="00E451FA" w:rsidP="00E451FA">
      <w:pPr>
        <w:spacing w:after="0" w:line="240" w:lineRule="auto"/>
        <w:jc w:val="center"/>
        <w:rPr>
          <w:rFonts w:ascii="Times New Roman" w:hAnsi="Times New Roman" w:cs="Times New Roman"/>
          <w:sz w:val="28"/>
          <w:szCs w:val="28"/>
        </w:rPr>
      </w:pPr>
    </w:p>
    <w:p w14:paraId="68372F65" w14:textId="2D6F4C0C" w:rsidR="00E451FA" w:rsidRPr="00B93CC6" w:rsidRDefault="00E451FA" w:rsidP="00BA1049">
      <w:pPr>
        <w:spacing w:after="0" w:line="240" w:lineRule="auto"/>
        <w:ind w:firstLine="709"/>
        <w:jc w:val="both"/>
        <w:rPr>
          <w:rFonts w:ascii="Times New Roman" w:hAnsi="Times New Roman" w:cs="Times New Roman"/>
          <w:sz w:val="28"/>
          <w:szCs w:val="28"/>
        </w:rPr>
      </w:pPr>
      <w:r w:rsidRPr="00B93CC6">
        <w:rPr>
          <w:rFonts w:ascii="Times New Roman" w:hAnsi="Times New Roman" w:cs="Times New Roman"/>
          <w:b/>
          <w:bCs/>
          <w:sz w:val="28"/>
          <w:szCs w:val="28"/>
        </w:rPr>
        <w:t>Статья 1.</w:t>
      </w:r>
      <w:r w:rsidRPr="00B93CC6">
        <w:rPr>
          <w:rFonts w:ascii="Times New Roman" w:hAnsi="Times New Roman" w:cs="Times New Roman"/>
          <w:sz w:val="28"/>
          <w:szCs w:val="28"/>
        </w:rPr>
        <w:t xml:space="preserve"> Внести в Закон Приднестровской Молдавской Республики </w:t>
      </w:r>
      <w:r w:rsidR="00BA1049">
        <w:rPr>
          <w:rFonts w:ascii="Times New Roman" w:hAnsi="Times New Roman" w:cs="Times New Roman"/>
          <w:sz w:val="28"/>
          <w:szCs w:val="28"/>
        </w:rPr>
        <w:br/>
      </w:r>
      <w:r w:rsidRPr="00B93CC6">
        <w:rPr>
          <w:rFonts w:ascii="Times New Roman" w:hAnsi="Times New Roman" w:cs="Times New Roman"/>
          <w:sz w:val="28"/>
          <w:szCs w:val="28"/>
        </w:rPr>
        <w:t xml:space="preserve">от 4 ноября 2020 года </w:t>
      </w:r>
      <w:r w:rsidRPr="00B93CC6">
        <w:rPr>
          <w:rFonts w:ascii="Times New Roman" w:hAnsi="Times New Roman" w:cs="Times New Roman"/>
          <w:sz w:val="28"/>
          <w:szCs w:val="28"/>
          <w:shd w:val="clear" w:color="auto" w:fill="FFFFFF"/>
        </w:rPr>
        <w:t>№ 181-З-VI «</w:t>
      </w:r>
      <w:r w:rsidRPr="00B93CC6">
        <w:rPr>
          <w:rFonts w:ascii="Times New Roman" w:hAnsi="Times New Roman" w:cs="Times New Roman"/>
          <w:sz w:val="28"/>
          <w:szCs w:val="28"/>
        </w:rPr>
        <w:t xml:space="preserve">Об утверждении государственной целевой программы «Переоснащение служебного автотранспорта пожарной охраны» </w:t>
      </w:r>
      <w:r w:rsidR="00BA1049">
        <w:rPr>
          <w:rFonts w:ascii="Times New Roman" w:hAnsi="Times New Roman" w:cs="Times New Roman"/>
          <w:sz w:val="28"/>
          <w:szCs w:val="28"/>
        </w:rPr>
        <w:br/>
      </w:r>
      <w:r w:rsidRPr="00B93CC6">
        <w:rPr>
          <w:rFonts w:ascii="Times New Roman" w:hAnsi="Times New Roman" w:cs="Times New Roman"/>
          <w:sz w:val="28"/>
          <w:szCs w:val="28"/>
        </w:rPr>
        <w:t>на 2021</w:t>
      </w:r>
      <w:r w:rsidR="00BA1049">
        <w:rPr>
          <w:rFonts w:ascii="Times New Roman" w:hAnsi="Times New Roman" w:cs="Times New Roman"/>
          <w:sz w:val="28"/>
          <w:szCs w:val="28"/>
        </w:rPr>
        <w:t xml:space="preserve"> </w:t>
      </w:r>
      <w:r w:rsidRPr="00B93CC6">
        <w:rPr>
          <w:rFonts w:ascii="Times New Roman" w:hAnsi="Times New Roman" w:cs="Times New Roman"/>
          <w:sz w:val="28"/>
          <w:szCs w:val="28"/>
        </w:rPr>
        <w:t>–</w:t>
      </w:r>
      <w:r w:rsidR="00BA1049">
        <w:rPr>
          <w:rFonts w:ascii="Times New Roman" w:hAnsi="Times New Roman" w:cs="Times New Roman"/>
          <w:sz w:val="28"/>
          <w:szCs w:val="28"/>
        </w:rPr>
        <w:t xml:space="preserve"> </w:t>
      </w:r>
      <w:r w:rsidRPr="00B93CC6">
        <w:rPr>
          <w:rFonts w:ascii="Times New Roman" w:hAnsi="Times New Roman" w:cs="Times New Roman"/>
          <w:sz w:val="28"/>
          <w:szCs w:val="28"/>
        </w:rPr>
        <w:t xml:space="preserve">2031 годы» (САЗ 20-45) с изменениями, внесенными законами Приднестровской Молдавской Республики от 19 октября 2022 года </w:t>
      </w:r>
      <w:r w:rsidR="00BA1049">
        <w:rPr>
          <w:rFonts w:ascii="Times New Roman" w:hAnsi="Times New Roman" w:cs="Times New Roman"/>
          <w:sz w:val="28"/>
          <w:szCs w:val="28"/>
        </w:rPr>
        <w:br/>
      </w:r>
      <w:r w:rsidRPr="00B93CC6">
        <w:rPr>
          <w:rFonts w:ascii="Times New Roman" w:hAnsi="Times New Roman" w:cs="Times New Roman"/>
          <w:sz w:val="28"/>
          <w:szCs w:val="28"/>
        </w:rPr>
        <w:t>№ 303-ЗИ-</w:t>
      </w:r>
      <w:r w:rsidRPr="00B93CC6">
        <w:rPr>
          <w:rFonts w:ascii="Times New Roman" w:hAnsi="Times New Roman" w:cs="Times New Roman"/>
          <w:sz w:val="28"/>
          <w:szCs w:val="28"/>
          <w:lang w:val="en-US"/>
        </w:rPr>
        <w:t>VII</w:t>
      </w:r>
      <w:r w:rsidRPr="00B93CC6">
        <w:rPr>
          <w:rFonts w:ascii="Times New Roman" w:hAnsi="Times New Roman" w:cs="Times New Roman"/>
          <w:sz w:val="28"/>
          <w:szCs w:val="28"/>
        </w:rPr>
        <w:t xml:space="preserve"> (САЗ 22-41), от 19 апреля 2023 года № 86-ЗИ-</w:t>
      </w:r>
      <w:r w:rsidRPr="00B93CC6">
        <w:rPr>
          <w:rFonts w:ascii="Times New Roman" w:hAnsi="Times New Roman" w:cs="Times New Roman"/>
          <w:sz w:val="28"/>
          <w:szCs w:val="28"/>
          <w:lang w:val="en-US"/>
        </w:rPr>
        <w:t>VII</w:t>
      </w:r>
      <w:r w:rsidRPr="00B93CC6">
        <w:rPr>
          <w:rFonts w:ascii="Times New Roman" w:hAnsi="Times New Roman" w:cs="Times New Roman"/>
          <w:sz w:val="28"/>
          <w:szCs w:val="28"/>
        </w:rPr>
        <w:t xml:space="preserve"> (САЗ 23-16), следующее изменение</w:t>
      </w:r>
      <w:r w:rsidR="007E32E5" w:rsidRPr="00B93CC6">
        <w:rPr>
          <w:rFonts w:ascii="Times New Roman" w:hAnsi="Times New Roman" w:cs="Times New Roman"/>
          <w:sz w:val="28"/>
          <w:szCs w:val="28"/>
        </w:rPr>
        <w:t>.</w:t>
      </w:r>
    </w:p>
    <w:p w14:paraId="2822196C" w14:textId="77777777" w:rsidR="00E451FA" w:rsidRPr="004A30AD" w:rsidRDefault="00E451FA" w:rsidP="00E451FA">
      <w:pPr>
        <w:spacing w:after="0" w:line="240" w:lineRule="auto"/>
        <w:ind w:firstLine="567"/>
        <w:jc w:val="both"/>
        <w:rPr>
          <w:rFonts w:ascii="Times New Roman" w:hAnsi="Times New Roman" w:cs="Times New Roman"/>
          <w:spacing w:val="-10"/>
          <w:sz w:val="28"/>
          <w:szCs w:val="28"/>
        </w:rPr>
      </w:pPr>
    </w:p>
    <w:p w14:paraId="3F361502" w14:textId="21C53C35" w:rsidR="00E451FA" w:rsidRPr="004A30AD" w:rsidRDefault="00E451FA" w:rsidP="00E451FA">
      <w:pPr>
        <w:spacing w:after="0" w:line="240" w:lineRule="auto"/>
        <w:ind w:firstLine="567"/>
        <w:jc w:val="both"/>
        <w:rPr>
          <w:rFonts w:ascii="Times New Roman" w:hAnsi="Times New Roman" w:cs="Times New Roman"/>
          <w:sz w:val="28"/>
          <w:szCs w:val="28"/>
        </w:rPr>
      </w:pPr>
      <w:r w:rsidRPr="004A30AD">
        <w:rPr>
          <w:rFonts w:ascii="Times New Roman" w:hAnsi="Times New Roman" w:cs="Times New Roman"/>
          <w:color w:val="000000" w:themeColor="text1"/>
          <w:sz w:val="28"/>
          <w:szCs w:val="28"/>
        </w:rPr>
        <w:t>Главу</w:t>
      </w:r>
      <w:r w:rsidRPr="004A30AD">
        <w:rPr>
          <w:rFonts w:ascii="Times New Roman" w:hAnsi="Times New Roman" w:cs="Times New Roman"/>
          <w:color w:val="FF0000"/>
          <w:sz w:val="28"/>
          <w:szCs w:val="28"/>
        </w:rPr>
        <w:t xml:space="preserve"> </w:t>
      </w:r>
      <w:r w:rsidRPr="004A30AD">
        <w:rPr>
          <w:rFonts w:ascii="Times New Roman" w:hAnsi="Times New Roman" w:cs="Times New Roman"/>
          <w:sz w:val="28"/>
          <w:szCs w:val="28"/>
        </w:rPr>
        <w:t>4 Приложения к Закону изложить в следующей редакции:</w:t>
      </w:r>
    </w:p>
    <w:p w14:paraId="18D0C03A" w14:textId="77777777" w:rsidR="00E451FA" w:rsidRPr="004A30AD" w:rsidRDefault="00E451FA" w:rsidP="00E451FA">
      <w:pPr>
        <w:pStyle w:val="a3"/>
        <w:ind w:firstLine="567"/>
        <w:jc w:val="both"/>
        <w:rPr>
          <w:rFonts w:ascii="Times New Roman" w:hAnsi="Times New Roman" w:cs="Times New Roman"/>
          <w:sz w:val="28"/>
          <w:szCs w:val="28"/>
        </w:rPr>
      </w:pPr>
    </w:p>
    <w:p w14:paraId="1B6B2406" w14:textId="77777777" w:rsidR="00E451FA" w:rsidRPr="004A30AD" w:rsidRDefault="00E451FA" w:rsidP="00BA1049">
      <w:pPr>
        <w:spacing w:after="0" w:line="240" w:lineRule="auto"/>
        <w:jc w:val="center"/>
        <w:rPr>
          <w:rFonts w:ascii="Times New Roman" w:hAnsi="Times New Roman" w:cs="Times New Roman"/>
          <w:sz w:val="28"/>
          <w:szCs w:val="28"/>
        </w:rPr>
      </w:pPr>
      <w:r w:rsidRPr="004A30AD">
        <w:rPr>
          <w:rFonts w:ascii="Times New Roman" w:hAnsi="Times New Roman" w:cs="Times New Roman"/>
          <w:sz w:val="28"/>
          <w:szCs w:val="28"/>
        </w:rPr>
        <w:t>«4. Мероприятия Программы</w:t>
      </w:r>
    </w:p>
    <w:tbl>
      <w:tblPr>
        <w:tblStyle w:val="a5"/>
        <w:tblpPr w:leftFromText="180" w:rightFromText="180" w:vertAnchor="text" w:horzAnchor="page" w:tblpX="1346" w:tblpY="251"/>
        <w:tblW w:w="10201" w:type="dxa"/>
        <w:tblLayout w:type="fixed"/>
        <w:tblLook w:val="04A0" w:firstRow="1" w:lastRow="0" w:firstColumn="1" w:lastColumn="0" w:noHBand="0" w:noVBand="1"/>
      </w:tblPr>
      <w:tblGrid>
        <w:gridCol w:w="562"/>
        <w:gridCol w:w="1418"/>
        <w:gridCol w:w="850"/>
        <w:gridCol w:w="851"/>
        <w:gridCol w:w="709"/>
        <w:gridCol w:w="708"/>
        <w:gridCol w:w="851"/>
        <w:gridCol w:w="850"/>
        <w:gridCol w:w="851"/>
        <w:gridCol w:w="850"/>
        <w:gridCol w:w="851"/>
        <w:gridCol w:w="850"/>
      </w:tblGrid>
      <w:tr w:rsidR="00E451FA" w:rsidRPr="00BA1049" w14:paraId="5F21A55E" w14:textId="77777777" w:rsidTr="0029006A">
        <w:trPr>
          <w:trHeight w:val="274"/>
        </w:trPr>
        <w:tc>
          <w:tcPr>
            <w:tcW w:w="562" w:type="dxa"/>
            <w:vMerge w:val="restart"/>
          </w:tcPr>
          <w:p w14:paraId="7851C16F" w14:textId="77777777" w:rsidR="00E451FA" w:rsidRPr="00BA1049" w:rsidRDefault="00E451FA" w:rsidP="003757FC">
            <w:pPr>
              <w:spacing w:after="0" w:line="240" w:lineRule="auto"/>
              <w:rPr>
                <w:rFonts w:ascii="Times New Roman" w:hAnsi="Times New Roman" w:cs="Times New Roman"/>
                <w:sz w:val="24"/>
                <w:szCs w:val="24"/>
              </w:rPr>
            </w:pPr>
            <w:r w:rsidRPr="00BA1049">
              <w:rPr>
                <w:rFonts w:ascii="Times New Roman" w:hAnsi="Times New Roman" w:cs="Times New Roman"/>
                <w:sz w:val="24"/>
                <w:szCs w:val="24"/>
              </w:rPr>
              <w:t>№ п/п</w:t>
            </w:r>
          </w:p>
        </w:tc>
        <w:tc>
          <w:tcPr>
            <w:tcW w:w="1418" w:type="dxa"/>
            <w:vMerge w:val="restart"/>
          </w:tcPr>
          <w:p w14:paraId="7376B58F" w14:textId="77777777" w:rsidR="00E451FA" w:rsidRPr="00BA1049" w:rsidRDefault="00E451FA" w:rsidP="003757FC">
            <w:pPr>
              <w:spacing w:after="0" w:line="240" w:lineRule="auto"/>
              <w:rPr>
                <w:rFonts w:ascii="Times New Roman" w:hAnsi="Times New Roman" w:cs="Times New Roman"/>
              </w:rPr>
            </w:pPr>
          </w:p>
          <w:p w14:paraId="2C202111" w14:textId="6F7F098B" w:rsidR="00E451FA" w:rsidRPr="00BA1049" w:rsidRDefault="00E451FA" w:rsidP="00BA1049">
            <w:pPr>
              <w:spacing w:after="0" w:line="240" w:lineRule="auto"/>
              <w:jc w:val="center"/>
              <w:rPr>
                <w:rFonts w:ascii="Times New Roman" w:hAnsi="Times New Roman" w:cs="Times New Roman"/>
              </w:rPr>
            </w:pPr>
            <w:proofErr w:type="spellStart"/>
            <w:proofErr w:type="gramStart"/>
            <w:r w:rsidRPr="00BA1049">
              <w:rPr>
                <w:rFonts w:ascii="Times New Roman" w:hAnsi="Times New Roman" w:cs="Times New Roman"/>
              </w:rPr>
              <w:t>Наименова</w:t>
            </w:r>
            <w:r w:rsidR="00BA1049">
              <w:rPr>
                <w:rFonts w:ascii="Times New Roman" w:hAnsi="Times New Roman" w:cs="Times New Roman"/>
              </w:rPr>
              <w:t>-</w:t>
            </w:r>
            <w:r w:rsidRPr="00BA1049">
              <w:rPr>
                <w:rFonts w:ascii="Times New Roman" w:hAnsi="Times New Roman" w:cs="Times New Roman"/>
              </w:rPr>
              <w:t>ние</w:t>
            </w:r>
            <w:proofErr w:type="spellEnd"/>
            <w:proofErr w:type="gramEnd"/>
            <w:r w:rsidRPr="00BA1049">
              <w:rPr>
                <w:rFonts w:ascii="Times New Roman" w:hAnsi="Times New Roman" w:cs="Times New Roman"/>
              </w:rPr>
              <w:t xml:space="preserve"> авто</w:t>
            </w:r>
            <w:r w:rsidR="00BA1049">
              <w:rPr>
                <w:rFonts w:ascii="Times New Roman" w:hAnsi="Times New Roman" w:cs="Times New Roman"/>
              </w:rPr>
              <w:t>-</w:t>
            </w:r>
            <w:r w:rsidRPr="00BA1049">
              <w:rPr>
                <w:rFonts w:ascii="Times New Roman" w:hAnsi="Times New Roman" w:cs="Times New Roman"/>
              </w:rPr>
              <w:t>транспорта</w:t>
            </w:r>
          </w:p>
        </w:tc>
        <w:tc>
          <w:tcPr>
            <w:tcW w:w="850" w:type="dxa"/>
            <w:vMerge w:val="restart"/>
          </w:tcPr>
          <w:p w14:paraId="67A1553A" w14:textId="77777777" w:rsidR="00E451FA" w:rsidRPr="00BA1049" w:rsidRDefault="00E451FA" w:rsidP="003757FC">
            <w:pPr>
              <w:spacing w:after="0" w:line="240" w:lineRule="auto"/>
              <w:rPr>
                <w:rFonts w:ascii="Times New Roman" w:hAnsi="Times New Roman" w:cs="Times New Roman"/>
                <w:sz w:val="24"/>
                <w:szCs w:val="24"/>
              </w:rPr>
            </w:pPr>
          </w:p>
          <w:p w14:paraId="195B82BA" w14:textId="77777777" w:rsidR="00E451FA" w:rsidRPr="00BA1049" w:rsidRDefault="00E451FA" w:rsidP="003757FC">
            <w:pPr>
              <w:spacing w:after="0" w:line="240" w:lineRule="auto"/>
              <w:rPr>
                <w:rFonts w:ascii="Times New Roman" w:hAnsi="Times New Roman" w:cs="Times New Roman"/>
                <w:sz w:val="24"/>
                <w:szCs w:val="24"/>
              </w:rPr>
            </w:pPr>
            <w:r w:rsidRPr="00BA1049">
              <w:rPr>
                <w:rFonts w:ascii="Times New Roman" w:hAnsi="Times New Roman" w:cs="Times New Roman"/>
                <w:sz w:val="24"/>
                <w:szCs w:val="24"/>
              </w:rPr>
              <w:t>Всего</w:t>
            </w:r>
          </w:p>
          <w:p w14:paraId="334F79EC" w14:textId="650A8478" w:rsidR="009920E6" w:rsidRPr="00BA1049" w:rsidRDefault="009920E6" w:rsidP="009920E6">
            <w:pPr>
              <w:spacing w:after="0" w:line="240" w:lineRule="auto"/>
              <w:rPr>
                <w:rFonts w:ascii="Times New Roman" w:hAnsi="Times New Roman" w:cs="Times New Roman"/>
                <w:sz w:val="24"/>
                <w:szCs w:val="24"/>
              </w:rPr>
            </w:pPr>
          </w:p>
        </w:tc>
        <w:tc>
          <w:tcPr>
            <w:tcW w:w="7371" w:type="dxa"/>
            <w:gridSpan w:val="9"/>
          </w:tcPr>
          <w:p w14:paraId="0B052323"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Количество единиц</w:t>
            </w:r>
          </w:p>
        </w:tc>
      </w:tr>
      <w:tr w:rsidR="00E451FA" w:rsidRPr="00BA1049" w14:paraId="0849BA5A" w14:textId="77777777" w:rsidTr="0029006A">
        <w:trPr>
          <w:trHeight w:val="147"/>
        </w:trPr>
        <w:tc>
          <w:tcPr>
            <w:tcW w:w="562" w:type="dxa"/>
            <w:vMerge/>
          </w:tcPr>
          <w:p w14:paraId="28D1F512" w14:textId="77777777" w:rsidR="00E451FA" w:rsidRPr="00BA1049" w:rsidRDefault="00E451FA" w:rsidP="003757FC">
            <w:pPr>
              <w:spacing w:after="0" w:line="240" w:lineRule="auto"/>
              <w:rPr>
                <w:rFonts w:ascii="Times New Roman" w:hAnsi="Times New Roman" w:cs="Times New Roman"/>
                <w:sz w:val="24"/>
                <w:szCs w:val="24"/>
              </w:rPr>
            </w:pPr>
          </w:p>
        </w:tc>
        <w:tc>
          <w:tcPr>
            <w:tcW w:w="1418" w:type="dxa"/>
            <w:vMerge/>
          </w:tcPr>
          <w:p w14:paraId="19B378ED" w14:textId="77777777" w:rsidR="00E451FA" w:rsidRPr="00BA1049" w:rsidRDefault="00E451FA" w:rsidP="003757FC">
            <w:pPr>
              <w:spacing w:after="0" w:line="240" w:lineRule="auto"/>
              <w:rPr>
                <w:rFonts w:ascii="Times New Roman" w:hAnsi="Times New Roman" w:cs="Times New Roman"/>
                <w:sz w:val="24"/>
                <w:szCs w:val="24"/>
              </w:rPr>
            </w:pPr>
          </w:p>
        </w:tc>
        <w:tc>
          <w:tcPr>
            <w:tcW w:w="850" w:type="dxa"/>
            <w:vMerge/>
          </w:tcPr>
          <w:p w14:paraId="1532D738" w14:textId="77777777" w:rsidR="00E451FA" w:rsidRPr="00BA1049" w:rsidRDefault="00E451FA" w:rsidP="003757FC">
            <w:pPr>
              <w:spacing w:after="0" w:line="240" w:lineRule="auto"/>
              <w:rPr>
                <w:rFonts w:ascii="Times New Roman" w:hAnsi="Times New Roman" w:cs="Times New Roman"/>
                <w:sz w:val="24"/>
                <w:szCs w:val="24"/>
              </w:rPr>
            </w:pPr>
          </w:p>
        </w:tc>
        <w:tc>
          <w:tcPr>
            <w:tcW w:w="3119" w:type="dxa"/>
            <w:gridSpan w:val="4"/>
          </w:tcPr>
          <w:p w14:paraId="5A773EE2"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lang w:val="en-US"/>
              </w:rPr>
              <w:t>I</w:t>
            </w:r>
            <w:r w:rsidRPr="00BA1049">
              <w:rPr>
                <w:rFonts w:ascii="Times New Roman" w:hAnsi="Times New Roman" w:cs="Times New Roman"/>
                <w:sz w:val="24"/>
                <w:szCs w:val="24"/>
              </w:rPr>
              <w:t xml:space="preserve"> этап</w:t>
            </w:r>
          </w:p>
        </w:tc>
        <w:tc>
          <w:tcPr>
            <w:tcW w:w="2551" w:type="dxa"/>
            <w:gridSpan w:val="3"/>
          </w:tcPr>
          <w:p w14:paraId="2BB43F24"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lang w:val="en-US"/>
              </w:rPr>
              <w:t>II</w:t>
            </w:r>
            <w:r w:rsidRPr="00BA1049">
              <w:rPr>
                <w:rFonts w:ascii="Times New Roman" w:hAnsi="Times New Roman" w:cs="Times New Roman"/>
                <w:sz w:val="24"/>
                <w:szCs w:val="24"/>
              </w:rPr>
              <w:t xml:space="preserve"> этап</w:t>
            </w:r>
          </w:p>
        </w:tc>
        <w:tc>
          <w:tcPr>
            <w:tcW w:w="1701" w:type="dxa"/>
            <w:gridSpan w:val="2"/>
          </w:tcPr>
          <w:p w14:paraId="3CE71627"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lang w:val="en-US"/>
              </w:rPr>
              <w:t>III</w:t>
            </w:r>
            <w:r w:rsidRPr="00BA1049">
              <w:rPr>
                <w:rFonts w:ascii="Times New Roman" w:hAnsi="Times New Roman" w:cs="Times New Roman"/>
                <w:sz w:val="24"/>
                <w:szCs w:val="24"/>
              </w:rPr>
              <w:t xml:space="preserve"> этап</w:t>
            </w:r>
          </w:p>
        </w:tc>
      </w:tr>
      <w:tr w:rsidR="0029006A" w:rsidRPr="00BA1049" w14:paraId="40DE56B5" w14:textId="77777777" w:rsidTr="0029006A">
        <w:trPr>
          <w:trHeight w:val="147"/>
        </w:trPr>
        <w:tc>
          <w:tcPr>
            <w:tcW w:w="562" w:type="dxa"/>
            <w:vMerge/>
          </w:tcPr>
          <w:p w14:paraId="0F7EBC8E" w14:textId="77777777" w:rsidR="00E451FA" w:rsidRPr="00BA1049" w:rsidRDefault="00E451FA" w:rsidP="003757FC">
            <w:pPr>
              <w:spacing w:after="0" w:line="240" w:lineRule="auto"/>
              <w:rPr>
                <w:rFonts w:ascii="Times New Roman" w:hAnsi="Times New Roman" w:cs="Times New Roman"/>
                <w:sz w:val="24"/>
                <w:szCs w:val="24"/>
              </w:rPr>
            </w:pPr>
          </w:p>
        </w:tc>
        <w:tc>
          <w:tcPr>
            <w:tcW w:w="1418" w:type="dxa"/>
            <w:vMerge/>
          </w:tcPr>
          <w:p w14:paraId="0C144D5C" w14:textId="77777777" w:rsidR="00E451FA" w:rsidRPr="00BA1049" w:rsidRDefault="00E451FA" w:rsidP="003757FC">
            <w:pPr>
              <w:spacing w:after="0" w:line="240" w:lineRule="auto"/>
              <w:rPr>
                <w:rFonts w:ascii="Times New Roman" w:hAnsi="Times New Roman" w:cs="Times New Roman"/>
                <w:sz w:val="24"/>
                <w:szCs w:val="24"/>
              </w:rPr>
            </w:pPr>
          </w:p>
        </w:tc>
        <w:tc>
          <w:tcPr>
            <w:tcW w:w="850" w:type="dxa"/>
            <w:vMerge/>
          </w:tcPr>
          <w:p w14:paraId="01E877A0" w14:textId="77777777" w:rsidR="00E451FA" w:rsidRPr="00BA1049" w:rsidRDefault="00E451FA" w:rsidP="003757FC">
            <w:pPr>
              <w:spacing w:after="0" w:line="240" w:lineRule="auto"/>
              <w:rPr>
                <w:rFonts w:ascii="Times New Roman" w:hAnsi="Times New Roman" w:cs="Times New Roman"/>
                <w:sz w:val="24"/>
                <w:szCs w:val="24"/>
              </w:rPr>
            </w:pPr>
          </w:p>
        </w:tc>
        <w:tc>
          <w:tcPr>
            <w:tcW w:w="851" w:type="dxa"/>
          </w:tcPr>
          <w:p w14:paraId="4E41E740"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2023</w:t>
            </w:r>
          </w:p>
        </w:tc>
        <w:tc>
          <w:tcPr>
            <w:tcW w:w="709" w:type="dxa"/>
          </w:tcPr>
          <w:p w14:paraId="51516FF2"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2024</w:t>
            </w:r>
          </w:p>
        </w:tc>
        <w:tc>
          <w:tcPr>
            <w:tcW w:w="708" w:type="dxa"/>
          </w:tcPr>
          <w:p w14:paraId="3C4084C2"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2025</w:t>
            </w:r>
          </w:p>
        </w:tc>
        <w:tc>
          <w:tcPr>
            <w:tcW w:w="851" w:type="dxa"/>
          </w:tcPr>
          <w:p w14:paraId="1231EB42"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2026</w:t>
            </w:r>
          </w:p>
        </w:tc>
        <w:tc>
          <w:tcPr>
            <w:tcW w:w="850" w:type="dxa"/>
          </w:tcPr>
          <w:p w14:paraId="201B0238"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2027</w:t>
            </w:r>
          </w:p>
        </w:tc>
        <w:tc>
          <w:tcPr>
            <w:tcW w:w="851" w:type="dxa"/>
          </w:tcPr>
          <w:p w14:paraId="4730DD82"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2028</w:t>
            </w:r>
          </w:p>
        </w:tc>
        <w:tc>
          <w:tcPr>
            <w:tcW w:w="850" w:type="dxa"/>
          </w:tcPr>
          <w:p w14:paraId="38AEA2C9"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2029</w:t>
            </w:r>
          </w:p>
        </w:tc>
        <w:tc>
          <w:tcPr>
            <w:tcW w:w="851" w:type="dxa"/>
          </w:tcPr>
          <w:p w14:paraId="1EA7DBB4"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2030</w:t>
            </w:r>
          </w:p>
        </w:tc>
        <w:tc>
          <w:tcPr>
            <w:tcW w:w="850" w:type="dxa"/>
          </w:tcPr>
          <w:p w14:paraId="28A44456"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2031</w:t>
            </w:r>
          </w:p>
        </w:tc>
      </w:tr>
      <w:tr w:rsidR="0029006A" w:rsidRPr="00BA1049" w14:paraId="02DDA384" w14:textId="77777777" w:rsidTr="0029006A">
        <w:trPr>
          <w:trHeight w:val="1128"/>
        </w:trPr>
        <w:tc>
          <w:tcPr>
            <w:tcW w:w="562" w:type="dxa"/>
          </w:tcPr>
          <w:p w14:paraId="2CB131D3" w14:textId="77777777" w:rsidR="00E451FA" w:rsidRPr="00BA1049" w:rsidRDefault="00E451FA" w:rsidP="003757FC">
            <w:pPr>
              <w:spacing w:after="0" w:line="240" w:lineRule="auto"/>
              <w:rPr>
                <w:rFonts w:ascii="Times New Roman" w:hAnsi="Times New Roman" w:cs="Times New Roman"/>
                <w:sz w:val="24"/>
                <w:szCs w:val="24"/>
              </w:rPr>
            </w:pPr>
            <w:r w:rsidRPr="00BA1049">
              <w:rPr>
                <w:rFonts w:ascii="Times New Roman" w:hAnsi="Times New Roman" w:cs="Times New Roman"/>
                <w:sz w:val="24"/>
                <w:szCs w:val="24"/>
              </w:rPr>
              <w:t>1.</w:t>
            </w:r>
          </w:p>
        </w:tc>
        <w:tc>
          <w:tcPr>
            <w:tcW w:w="1418" w:type="dxa"/>
          </w:tcPr>
          <w:p w14:paraId="24D13DDA" w14:textId="77777777" w:rsidR="00E451FA" w:rsidRPr="00BA1049" w:rsidRDefault="00E451FA" w:rsidP="003757FC">
            <w:pPr>
              <w:spacing w:after="0" w:line="240" w:lineRule="auto"/>
              <w:rPr>
                <w:rFonts w:ascii="Times New Roman" w:hAnsi="Times New Roman" w:cs="Times New Roman"/>
                <w:sz w:val="24"/>
                <w:szCs w:val="24"/>
              </w:rPr>
            </w:pPr>
            <w:r w:rsidRPr="00BA1049">
              <w:rPr>
                <w:rFonts w:ascii="Times New Roman" w:hAnsi="Times New Roman" w:cs="Times New Roman"/>
                <w:sz w:val="24"/>
                <w:szCs w:val="24"/>
              </w:rPr>
              <w:t xml:space="preserve">АЦ 5.0 – 40 </w:t>
            </w:r>
          </w:p>
        </w:tc>
        <w:tc>
          <w:tcPr>
            <w:tcW w:w="850" w:type="dxa"/>
          </w:tcPr>
          <w:p w14:paraId="0A3E91A4" w14:textId="7AA52DCC" w:rsidR="00E451FA" w:rsidRPr="00BA1049" w:rsidRDefault="00E451FA" w:rsidP="009920E6">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 xml:space="preserve">29 </w:t>
            </w:r>
            <w:r w:rsidR="009920E6" w:rsidRPr="00BA1049">
              <w:rPr>
                <w:rFonts w:ascii="Times New Roman" w:hAnsi="Times New Roman" w:cs="Times New Roman"/>
                <w:sz w:val="24"/>
                <w:szCs w:val="24"/>
              </w:rPr>
              <w:t>штук</w:t>
            </w:r>
          </w:p>
        </w:tc>
        <w:tc>
          <w:tcPr>
            <w:tcW w:w="851" w:type="dxa"/>
          </w:tcPr>
          <w:p w14:paraId="1D65F1F5"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5</w:t>
            </w:r>
          </w:p>
        </w:tc>
        <w:tc>
          <w:tcPr>
            <w:tcW w:w="709" w:type="dxa"/>
          </w:tcPr>
          <w:p w14:paraId="6B001260"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w:t>
            </w:r>
          </w:p>
        </w:tc>
        <w:tc>
          <w:tcPr>
            <w:tcW w:w="708" w:type="dxa"/>
          </w:tcPr>
          <w:p w14:paraId="7CCDECED"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3</w:t>
            </w:r>
          </w:p>
        </w:tc>
        <w:tc>
          <w:tcPr>
            <w:tcW w:w="851" w:type="dxa"/>
          </w:tcPr>
          <w:p w14:paraId="03072A46" w14:textId="1DD7EFA1" w:rsidR="00E451FA" w:rsidRPr="00BA1049" w:rsidRDefault="009C3375" w:rsidP="003757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44ED81BE"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4</w:t>
            </w:r>
          </w:p>
        </w:tc>
        <w:tc>
          <w:tcPr>
            <w:tcW w:w="851" w:type="dxa"/>
          </w:tcPr>
          <w:p w14:paraId="66972659"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w:t>
            </w:r>
          </w:p>
        </w:tc>
        <w:tc>
          <w:tcPr>
            <w:tcW w:w="850" w:type="dxa"/>
          </w:tcPr>
          <w:p w14:paraId="4FA70A62"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2</w:t>
            </w:r>
          </w:p>
        </w:tc>
        <w:tc>
          <w:tcPr>
            <w:tcW w:w="851" w:type="dxa"/>
          </w:tcPr>
          <w:p w14:paraId="56463A93"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4</w:t>
            </w:r>
          </w:p>
        </w:tc>
        <w:tc>
          <w:tcPr>
            <w:tcW w:w="850" w:type="dxa"/>
          </w:tcPr>
          <w:p w14:paraId="5F420599"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5</w:t>
            </w:r>
          </w:p>
        </w:tc>
      </w:tr>
      <w:tr w:rsidR="0029006A" w:rsidRPr="00BA1049" w14:paraId="775B0E84" w14:textId="77777777" w:rsidTr="0029006A">
        <w:trPr>
          <w:trHeight w:val="274"/>
        </w:trPr>
        <w:tc>
          <w:tcPr>
            <w:tcW w:w="562" w:type="dxa"/>
          </w:tcPr>
          <w:p w14:paraId="0BD6A5C5" w14:textId="77777777" w:rsidR="00E451FA" w:rsidRPr="00BA1049" w:rsidRDefault="00E451FA" w:rsidP="003757FC">
            <w:pPr>
              <w:spacing w:after="0" w:line="240" w:lineRule="auto"/>
              <w:rPr>
                <w:rFonts w:ascii="Times New Roman" w:hAnsi="Times New Roman" w:cs="Times New Roman"/>
                <w:sz w:val="24"/>
                <w:szCs w:val="24"/>
              </w:rPr>
            </w:pPr>
            <w:r w:rsidRPr="00BA1049">
              <w:rPr>
                <w:rFonts w:ascii="Times New Roman" w:hAnsi="Times New Roman" w:cs="Times New Roman"/>
                <w:sz w:val="24"/>
                <w:szCs w:val="24"/>
              </w:rPr>
              <w:t>2.</w:t>
            </w:r>
          </w:p>
        </w:tc>
        <w:tc>
          <w:tcPr>
            <w:tcW w:w="1418" w:type="dxa"/>
          </w:tcPr>
          <w:p w14:paraId="44A22D7E" w14:textId="77777777" w:rsidR="00E451FA" w:rsidRPr="00BA1049" w:rsidRDefault="00E451FA" w:rsidP="003757FC">
            <w:pPr>
              <w:spacing w:after="0" w:line="240" w:lineRule="auto"/>
              <w:rPr>
                <w:rFonts w:ascii="Times New Roman" w:hAnsi="Times New Roman" w:cs="Times New Roman"/>
                <w:sz w:val="24"/>
                <w:szCs w:val="24"/>
              </w:rPr>
            </w:pPr>
            <w:r w:rsidRPr="00BA1049">
              <w:rPr>
                <w:rFonts w:ascii="Times New Roman" w:hAnsi="Times New Roman" w:cs="Times New Roman"/>
                <w:sz w:val="24"/>
                <w:szCs w:val="24"/>
              </w:rPr>
              <w:t>АЛ-32</w:t>
            </w:r>
          </w:p>
        </w:tc>
        <w:tc>
          <w:tcPr>
            <w:tcW w:w="850" w:type="dxa"/>
          </w:tcPr>
          <w:p w14:paraId="1CB80AB7" w14:textId="1FB84113" w:rsidR="00E451FA" w:rsidRPr="00BA1049" w:rsidRDefault="00E451FA" w:rsidP="009920E6">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 xml:space="preserve">3 </w:t>
            </w:r>
            <w:r w:rsidR="009920E6" w:rsidRPr="00037582">
              <w:rPr>
                <w:rFonts w:ascii="Times New Roman" w:hAnsi="Times New Roman" w:cs="Times New Roman"/>
                <w:spacing w:val="-6"/>
                <w:sz w:val="24"/>
                <w:szCs w:val="24"/>
              </w:rPr>
              <w:t>штуки</w:t>
            </w:r>
          </w:p>
        </w:tc>
        <w:tc>
          <w:tcPr>
            <w:tcW w:w="851" w:type="dxa"/>
          </w:tcPr>
          <w:p w14:paraId="5B7FD1C4"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1</w:t>
            </w:r>
          </w:p>
        </w:tc>
        <w:tc>
          <w:tcPr>
            <w:tcW w:w="709" w:type="dxa"/>
          </w:tcPr>
          <w:p w14:paraId="519F2A63"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1</w:t>
            </w:r>
          </w:p>
        </w:tc>
        <w:tc>
          <w:tcPr>
            <w:tcW w:w="708" w:type="dxa"/>
          </w:tcPr>
          <w:p w14:paraId="6229FE2A"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w:t>
            </w:r>
          </w:p>
        </w:tc>
        <w:tc>
          <w:tcPr>
            <w:tcW w:w="851" w:type="dxa"/>
          </w:tcPr>
          <w:p w14:paraId="0008882C"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w:t>
            </w:r>
          </w:p>
        </w:tc>
        <w:tc>
          <w:tcPr>
            <w:tcW w:w="850" w:type="dxa"/>
          </w:tcPr>
          <w:p w14:paraId="625CBD93"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w:t>
            </w:r>
          </w:p>
        </w:tc>
        <w:tc>
          <w:tcPr>
            <w:tcW w:w="851" w:type="dxa"/>
          </w:tcPr>
          <w:p w14:paraId="1AE19616"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w:t>
            </w:r>
          </w:p>
        </w:tc>
        <w:tc>
          <w:tcPr>
            <w:tcW w:w="850" w:type="dxa"/>
          </w:tcPr>
          <w:p w14:paraId="5B477766"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w:t>
            </w:r>
          </w:p>
        </w:tc>
        <w:tc>
          <w:tcPr>
            <w:tcW w:w="851" w:type="dxa"/>
          </w:tcPr>
          <w:p w14:paraId="5FBC60BD"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1</w:t>
            </w:r>
          </w:p>
        </w:tc>
        <w:tc>
          <w:tcPr>
            <w:tcW w:w="850" w:type="dxa"/>
          </w:tcPr>
          <w:p w14:paraId="58D826F3"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w:t>
            </w:r>
          </w:p>
        </w:tc>
      </w:tr>
      <w:tr w:rsidR="0029006A" w:rsidRPr="00BA1049" w14:paraId="331263C0" w14:textId="77777777" w:rsidTr="0029006A">
        <w:trPr>
          <w:trHeight w:val="295"/>
        </w:trPr>
        <w:tc>
          <w:tcPr>
            <w:tcW w:w="2830" w:type="dxa"/>
            <w:gridSpan w:val="3"/>
          </w:tcPr>
          <w:p w14:paraId="7B48E0C6" w14:textId="77777777" w:rsidR="00E451FA" w:rsidRPr="00BA1049" w:rsidRDefault="00E451FA" w:rsidP="009C3375">
            <w:pPr>
              <w:pStyle w:val="1"/>
              <w:spacing w:before="0"/>
              <w:jc w:val="center"/>
              <w:outlineLvl w:val="0"/>
              <w:rPr>
                <w:rFonts w:ascii="Times New Roman" w:hAnsi="Times New Roman" w:cs="Times New Roman"/>
                <w:b w:val="0"/>
                <w:color w:val="auto"/>
                <w:sz w:val="24"/>
                <w:szCs w:val="24"/>
              </w:rPr>
            </w:pPr>
            <w:r w:rsidRPr="00BA1049">
              <w:rPr>
                <w:rFonts w:ascii="Times New Roman" w:hAnsi="Times New Roman" w:cs="Times New Roman"/>
                <w:b w:val="0"/>
                <w:color w:val="auto"/>
                <w:sz w:val="24"/>
                <w:szCs w:val="24"/>
              </w:rPr>
              <w:t>Объем финансирования</w:t>
            </w:r>
          </w:p>
          <w:p w14:paraId="35E411D4" w14:textId="77777777" w:rsidR="00E451FA" w:rsidRPr="00BA1049" w:rsidRDefault="00E451FA" w:rsidP="009C3375">
            <w:pPr>
              <w:pStyle w:val="1"/>
              <w:spacing w:before="0"/>
              <w:jc w:val="center"/>
              <w:outlineLvl w:val="0"/>
              <w:rPr>
                <w:rFonts w:ascii="Times New Roman" w:hAnsi="Times New Roman" w:cs="Times New Roman"/>
                <w:b w:val="0"/>
                <w:color w:val="auto"/>
                <w:sz w:val="24"/>
                <w:szCs w:val="24"/>
              </w:rPr>
            </w:pPr>
            <w:r w:rsidRPr="00BA1049">
              <w:rPr>
                <w:rFonts w:ascii="Times New Roman" w:hAnsi="Times New Roman" w:cs="Times New Roman"/>
                <w:b w:val="0"/>
                <w:color w:val="auto"/>
                <w:sz w:val="24"/>
                <w:szCs w:val="24"/>
              </w:rPr>
              <w:t>(</w:t>
            </w:r>
            <w:proofErr w:type="gramStart"/>
            <w:r w:rsidRPr="00BA1049">
              <w:rPr>
                <w:rFonts w:ascii="Times New Roman" w:hAnsi="Times New Roman" w:cs="Times New Roman"/>
                <w:b w:val="0"/>
                <w:color w:val="auto"/>
                <w:sz w:val="24"/>
                <w:szCs w:val="24"/>
              </w:rPr>
              <w:t>в</w:t>
            </w:r>
            <w:proofErr w:type="gramEnd"/>
            <w:r w:rsidRPr="00BA1049">
              <w:rPr>
                <w:rFonts w:ascii="Times New Roman" w:hAnsi="Times New Roman" w:cs="Times New Roman"/>
                <w:b w:val="0"/>
                <w:color w:val="auto"/>
                <w:sz w:val="24"/>
                <w:szCs w:val="24"/>
              </w:rPr>
              <w:t xml:space="preserve"> тысячах рублей Приднестровской Молдавской Республики)</w:t>
            </w:r>
          </w:p>
        </w:tc>
        <w:tc>
          <w:tcPr>
            <w:tcW w:w="851" w:type="dxa"/>
          </w:tcPr>
          <w:p w14:paraId="098CBC46" w14:textId="77777777" w:rsidR="00E451FA" w:rsidRPr="0029006A" w:rsidRDefault="00E451FA" w:rsidP="0029006A">
            <w:pPr>
              <w:spacing w:after="0" w:line="240" w:lineRule="auto"/>
              <w:jc w:val="both"/>
              <w:rPr>
                <w:rFonts w:ascii="Times New Roman" w:hAnsi="Times New Roman" w:cs="Times New Roman"/>
              </w:rPr>
            </w:pPr>
            <w:r w:rsidRPr="0029006A">
              <w:rPr>
                <w:rFonts w:ascii="Times New Roman" w:hAnsi="Times New Roman" w:cs="Times New Roman"/>
              </w:rPr>
              <w:t>16 530</w:t>
            </w:r>
          </w:p>
        </w:tc>
        <w:tc>
          <w:tcPr>
            <w:tcW w:w="709" w:type="dxa"/>
          </w:tcPr>
          <w:p w14:paraId="771F7D21" w14:textId="63420210" w:rsidR="00E451FA" w:rsidRPr="009C3375" w:rsidRDefault="00E451FA" w:rsidP="003757FC">
            <w:pPr>
              <w:spacing w:after="0" w:line="240" w:lineRule="auto"/>
              <w:rPr>
                <w:rFonts w:ascii="Times New Roman" w:hAnsi="Times New Roman" w:cs="Times New Roman"/>
                <w:spacing w:val="-4"/>
              </w:rPr>
            </w:pPr>
            <w:r w:rsidRPr="009C3375">
              <w:rPr>
                <w:rFonts w:ascii="Times New Roman" w:hAnsi="Times New Roman" w:cs="Times New Roman"/>
                <w:spacing w:val="-4"/>
              </w:rPr>
              <w:t>6</w:t>
            </w:r>
            <w:r w:rsidR="003757FC" w:rsidRPr="009C3375">
              <w:rPr>
                <w:rFonts w:ascii="Times New Roman" w:hAnsi="Times New Roman" w:cs="Times New Roman"/>
                <w:spacing w:val="-4"/>
              </w:rPr>
              <w:t> </w:t>
            </w:r>
            <w:r w:rsidRPr="009C3375">
              <w:rPr>
                <w:rFonts w:ascii="Times New Roman" w:hAnsi="Times New Roman" w:cs="Times New Roman"/>
                <w:spacing w:val="-4"/>
              </w:rPr>
              <w:t>790</w:t>
            </w:r>
          </w:p>
        </w:tc>
        <w:tc>
          <w:tcPr>
            <w:tcW w:w="708" w:type="dxa"/>
          </w:tcPr>
          <w:p w14:paraId="0E104192" w14:textId="77777777" w:rsidR="00E451FA" w:rsidRPr="0029006A" w:rsidRDefault="00E451FA" w:rsidP="003757FC">
            <w:pPr>
              <w:spacing w:after="0" w:line="240" w:lineRule="auto"/>
              <w:rPr>
                <w:rFonts w:ascii="Times New Roman" w:hAnsi="Times New Roman" w:cs="Times New Roman"/>
                <w:spacing w:val="-6"/>
              </w:rPr>
            </w:pPr>
            <w:r w:rsidRPr="0029006A">
              <w:rPr>
                <w:rFonts w:ascii="Times New Roman" w:hAnsi="Times New Roman" w:cs="Times New Roman"/>
                <w:spacing w:val="-6"/>
              </w:rPr>
              <w:t>9 918</w:t>
            </w:r>
          </w:p>
        </w:tc>
        <w:tc>
          <w:tcPr>
            <w:tcW w:w="851" w:type="dxa"/>
          </w:tcPr>
          <w:p w14:paraId="20B024C7" w14:textId="77777777" w:rsidR="00E451FA" w:rsidRPr="009C3375" w:rsidRDefault="00E451FA" w:rsidP="003757FC">
            <w:pPr>
              <w:spacing w:after="0" w:line="240" w:lineRule="auto"/>
              <w:jc w:val="center"/>
              <w:rPr>
                <w:rFonts w:ascii="Times New Roman" w:hAnsi="Times New Roman" w:cs="Times New Roman"/>
              </w:rPr>
            </w:pPr>
            <w:r w:rsidRPr="009C3375">
              <w:rPr>
                <w:rFonts w:ascii="Times New Roman" w:hAnsi="Times New Roman" w:cs="Times New Roman"/>
              </w:rPr>
              <w:t>13 224</w:t>
            </w:r>
          </w:p>
        </w:tc>
        <w:tc>
          <w:tcPr>
            <w:tcW w:w="850" w:type="dxa"/>
          </w:tcPr>
          <w:p w14:paraId="207FBC9D" w14:textId="37D27DB7" w:rsidR="00E451FA" w:rsidRPr="009C3375" w:rsidRDefault="00E451FA" w:rsidP="003757FC">
            <w:pPr>
              <w:spacing w:after="0" w:line="240" w:lineRule="auto"/>
              <w:jc w:val="center"/>
              <w:rPr>
                <w:rFonts w:ascii="Times New Roman" w:hAnsi="Times New Roman" w:cs="Times New Roman"/>
              </w:rPr>
            </w:pPr>
            <w:r w:rsidRPr="009C3375">
              <w:rPr>
                <w:rFonts w:ascii="Times New Roman" w:hAnsi="Times New Roman" w:cs="Times New Roman"/>
              </w:rPr>
              <w:t>13224</w:t>
            </w:r>
          </w:p>
        </w:tc>
        <w:tc>
          <w:tcPr>
            <w:tcW w:w="851" w:type="dxa"/>
          </w:tcPr>
          <w:p w14:paraId="5F73901A"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6 612</w:t>
            </w:r>
          </w:p>
        </w:tc>
        <w:tc>
          <w:tcPr>
            <w:tcW w:w="850" w:type="dxa"/>
          </w:tcPr>
          <w:p w14:paraId="6F6C10B5" w14:textId="77777777" w:rsidR="00E451FA" w:rsidRPr="00BA1049" w:rsidRDefault="00E451FA" w:rsidP="003757FC">
            <w:pPr>
              <w:spacing w:after="0" w:line="240" w:lineRule="auto"/>
              <w:jc w:val="center"/>
              <w:rPr>
                <w:rFonts w:ascii="Times New Roman" w:hAnsi="Times New Roman" w:cs="Times New Roman"/>
                <w:sz w:val="24"/>
                <w:szCs w:val="24"/>
              </w:rPr>
            </w:pPr>
            <w:r w:rsidRPr="00BA1049">
              <w:rPr>
                <w:rFonts w:ascii="Times New Roman" w:hAnsi="Times New Roman" w:cs="Times New Roman"/>
                <w:sz w:val="24"/>
                <w:szCs w:val="24"/>
              </w:rPr>
              <w:t>6 612</w:t>
            </w:r>
          </w:p>
        </w:tc>
        <w:tc>
          <w:tcPr>
            <w:tcW w:w="851" w:type="dxa"/>
          </w:tcPr>
          <w:p w14:paraId="1FC9D2BD" w14:textId="212DA2CF" w:rsidR="00E451FA" w:rsidRPr="009C3375" w:rsidRDefault="00E451FA" w:rsidP="003757FC">
            <w:pPr>
              <w:spacing w:after="0" w:line="240" w:lineRule="auto"/>
              <w:jc w:val="center"/>
              <w:rPr>
                <w:rFonts w:ascii="Times New Roman" w:hAnsi="Times New Roman" w:cs="Times New Roman"/>
                <w:spacing w:val="-4"/>
              </w:rPr>
            </w:pPr>
            <w:r w:rsidRPr="009C3375">
              <w:rPr>
                <w:rFonts w:ascii="Times New Roman" w:hAnsi="Times New Roman" w:cs="Times New Roman"/>
                <w:spacing w:val="-4"/>
              </w:rPr>
              <w:t>20014</w:t>
            </w:r>
          </w:p>
        </w:tc>
        <w:tc>
          <w:tcPr>
            <w:tcW w:w="850" w:type="dxa"/>
          </w:tcPr>
          <w:p w14:paraId="1CA64E31" w14:textId="77777777" w:rsidR="00E451FA" w:rsidRPr="0029006A" w:rsidRDefault="00E451FA" w:rsidP="0029006A">
            <w:pPr>
              <w:spacing w:after="0" w:line="240" w:lineRule="auto"/>
              <w:jc w:val="both"/>
              <w:rPr>
                <w:rFonts w:ascii="Times New Roman" w:hAnsi="Times New Roman" w:cs="Times New Roman"/>
                <w:spacing w:val="-8"/>
              </w:rPr>
            </w:pPr>
            <w:r w:rsidRPr="0029006A">
              <w:rPr>
                <w:rFonts w:ascii="Times New Roman" w:hAnsi="Times New Roman" w:cs="Times New Roman"/>
                <w:spacing w:val="-8"/>
              </w:rPr>
              <w:t>16 530</w:t>
            </w:r>
          </w:p>
        </w:tc>
      </w:tr>
    </w:tbl>
    <w:p w14:paraId="63898E32" w14:textId="26A37A8C" w:rsidR="00E451FA" w:rsidRPr="004A30AD" w:rsidRDefault="00E451FA" w:rsidP="00E451FA">
      <w:pPr>
        <w:pStyle w:val="a3"/>
        <w:ind w:firstLine="567"/>
        <w:jc w:val="both"/>
        <w:rPr>
          <w:rFonts w:ascii="Times New Roman" w:hAnsi="Times New Roman" w:cs="Times New Roman"/>
          <w:sz w:val="28"/>
          <w:szCs w:val="28"/>
        </w:rPr>
      </w:pPr>
      <w:r w:rsidRPr="004A30AD">
        <w:rPr>
          <w:rFonts w:ascii="Times New Roman" w:hAnsi="Times New Roman" w:cs="Times New Roman"/>
          <w:sz w:val="28"/>
          <w:szCs w:val="28"/>
        </w:rPr>
        <w:t xml:space="preserve">                                                                                                                         </w:t>
      </w:r>
      <w:r w:rsidR="00BA1049">
        <w:rPr>
          <w:rFonts w:ascii="Times New Roman" w:hAnsi="Times New Roman" w:cs="Times New Roman"/>
          <w:sz w:val="28"/>
          <w:szCs w:val="28"/>
        </w:rPr>
        <w:t xml:space="preserve">    </w:t>
      </w:r>
      <w:r w:rsidRPr="004A30AD">
        <w:rPr>
          <w:rFonts w:ascii="Times New Roman" w:hAnsi="Times New Roman" w:cs="Times New Roman"/>
          <w:sz w:val="28"/>
          <w:szCs w:val="28"/>
        </w:rPr>
        <w:t xml:space="preserve"> ».</w:t>
      </w:r>
    </w:p>
    <w:p w14:paraId="2F20FF03" w14:textId="77777777" w:rsidR="00E451FA" w:rsidRPr="004A30AD" w:rsidRDefault="00E451FA" w:rsidP="00E451FA">
      <w:pPr>
        <w:pStyle w:val="a6"/>
        <w:shd w:val="clear" w:color="auto" w:fill="FFFFFF"/>
        <w:spacing w:before="0" w:beforeAutospacing="0" w:after="0" w:afterAutospacing="0"/>
        <w:ind w:firstLine="567"/>
        <w:jc w:val="both"/>
        <w:rPr>
          <w:b/>
          <w:bCs/>
          <w:sz w:val="28"/>
          <w:szCs w:val="28"/>
        </w:rPr>
      </w:pPr>
    </w:p>
    <w:p w14:paraId="1FE3F0AE" w14:textId="77777777" w:rsidR="00E451FA" w:rsidRPr="004A30AD" w:rsidRDefault="00E451FA" w:rsidP="00E451FA">
      <w:pPr>
        <w:pStyle w:val="a6"/>
        <w:shd w:val="clear" w:color="auto" w:fill="FFFFFF"/>
        <w:spacing w:before="0" w:beforeAutospacing="0" w:after="0" w:afterAutospacing="0"/>
        <w:ind w:firstLine="567"/>
        <w:jc w:val="both"/>
        <w:rPr>
          <w:rStyle w:val="a9"/>
          <w:rFonts w:eastAsia="Calibri"/>
          <w:color w:val="000000"/>
          <w:sz w:val="28"/>
          <w:szCs w:val="28"/>
        </w:rPr>
      </w:pPr>
      <w:r w:rsidRPr="004A30AD">
        <w:rPr>
          <w:b/>
          <w:bCs/>
          <w:sz w:val="28"/>
          <w:szCs w:val="28"/>
        </w:rPr>
        <w:t>Статья 2.</w:t>
      </w:r>
      <w:r w:rsidRPr="004A30AD">
        <w:rPr>
          <w:rStyle w:val="apple-converted-space"/>
          <w:sz w:val="28"/>
          <w:szCs w:val="28"/>
        </w:rPr>
        <w:t xml:space="preserve"> </w:t>
      </w:r>
      <w:r w:rsidRPr="004A30AD">
        <w:rPr>
          <w:sz w:val="28"/>
          <w:szCs w:val="28"/>
        </w:rPr>
        <w:t>Настоящий Закон вступает в силу со дня, следующего за днем официального опубликования.</w:t>
      </w:r>
      <w:r w:rsidRPr="004A30AD">
        <w:rPr>
          <w:rStyle w:val="a9"/>
          <w:rFonts w:eastAsia="Calibri"/>
          <w:color w:val="000000"/>
          <w:sz w:val="28"/>
          <w:szCs w:val="28"/>
        </w:rPr>
        <w:br w:type="page"/>
      </w:r>
    </w:p>
    <w:p w14:paraId="06950DD8" w14:textId="43D689F2" w:rsidR="00E451FA" w:rsidRPr="009C3375" w:rsidRDefault="00D46377" w:rsidP="00E451FA">
      <w:pPr>
        <w:spacing w:after="0" w:line="240" w:lineRule="auto"/>
        <w:jc w:val="center"/>
        <w:rPr>
          <w:rStyle w:val="a9"/>
          <w:rFonts w:ascii="Times New Roman" w:eastAsia="Calibri" w:hAnsi="Times New Roman" w:cs="Times New Roman"/>
          <w:b w:val="0"/>
          <w:color w:val="000000"/>
          <w:sz w:val="24"/>
          <w:szCs w:val="24"/>
        </w:rPr>
      </w:pPr>
      <w:r w:rsidRPr="009C3375">
        <w:rPr>
          <w:rStyle w:val="a9"/>
          <w:rFonts w:ascii="Times New Roman" w:eastAsia="Calibri" w:hAnsi="Times New Roman" w:cs="Times New Roman"/>
          <w:b w:val="0"/>
          <w:color w:val="000000"/>
          <w:sz w:val="24"/>
          <w:szCs w:val="24"/>
        </w:rPr>
        <w:lastRenderedPageBreak/>
        <w:t>ПОЯСНИТЕЛЬНАЯ ЗАПИСКА</w:t>
      </w:r>
    </w:p>
    <w:p w14:paraId="2B7BF26D" w14:textId="77777777" w:rsidR="008E759F" w:rsidRPr="004A30AD" w:rsidRDefault="00E451FA" w:rsidP="00E451FA">
      <w:pPr>
        <w:pStyle w:val="a6"/>
        <w:shd w:val="clear" w:color="auto" w:fill="FFFFFF"/>
        <w:spacing w:before="0" w:beforeAutospacing="0" w:after="0" w:afterAutospacing="0"/>
        <w:ind w:firstLine="360"/>
        <w:jc w:val="center"/>
        <w:rPr>
          <w:rStyle w:val="a9"/>
          <w:rFonts w:eastAsia="Calibri"/>
          <w:color w:val="000000"/>
          <w:sz w:val="28"/>
          <w:szCs w:val="28"/>
        </w:rPr>
      </w:pPr>
      <w:proofErr w:type="gramStart"/>
      <w:r w:rsidRPr="004A30AD">
        <w:rPr>
          <w:rStyle w:val="a9"/>
          <w:rFonts w:eastAsia="Calibri"/>
          <w:b w:val="0"/>
          <w:bCs w:val="0"/>
          <w:color w:val="000000"/>
          <w:sz w:val="28"/>
          <w:szCs w:val="28"/>
        </w:rPr>
        <w:t>к</w:t>
      </w:r>
      <w:proofErr w:type="gramEnd"/>
      <w:r w:rsidRPr="004A30AD">
        <w:rPr>
          <w:rStyle w:val="a9"/>
          <w:rFonts w:eastAsia="Calibri"/>
          <w:b w:val="0"/>
          <w:bCs w:val="0"/>
          <w:color w:val="000000"/>
          <w:sz w:val="28"/>
          <w:szCs w:val="28"/>
        </w:rPr>
        <w:t xml:space="preserve"> проекту закона Приднестровской Молдавской Республики</w:t>
      </w:r>
      <w:r w:rsidRPr="004A30AD">
        <w:rPr>
          <w:rStyle w:val="a9"/>
          <w:rFonts w:eastAsia="Calibri"/>
          <w:color w:val="000000"/>
          <w:sz w:val="28"/>
          <w:szCs w:val="28"/>
        </w:rPr>
        <w:t xml:space="preserve"> </w:t>
      </w:r>
    </w:p>
    <w:p w14:paraId="0010BDE5" w14:textId="77777777" w:rsidR="009C3375" w:rsidRDefault="00E451FA" w:rsidP="00E451FA">
      <w:pPr>
        <w:pStyle w:val="a6"/>
        <w:shd w:val="clear" w:color="auto" w:fill="FFFFFF"/>
        <w:spacing w:before="0" w:beforeAutospacing="0" w:after="0" w:afterAutospacing="0"/>
        <w:ind w:firstLine="360"/>
        <w:jc w:val="center"/>
        <w:rPr>
          <w:sz w:val="28"/>
          <w:szCs w:val="28"/>
        </w:rPr>
      </w:pPr>
      <w:r w:rsidRPr="004A30AD">
        <w:rPr>
          <w:rStyle w:val="a9"/>
          <w:rFonts w:eastAsia="Calibri"/>
          <w:b w:val="0"/>
          <w:bCs w:val="0"/>
          <w:color w:val="000000"/>
          <w:sz w:val="28"/>
          <w:szCs w:val="28"/>
        </w:rPr>
        <w:t>«О</w:t>
      </w:r>
      <w:r w:rsidRPr="004A30AD">
        <w:rPr>
          <w:sz w:val="28"/>
          <w:szCs w:val="28"/>
        </w:rPr>
        <w:t xml:space="preserve"> внесении изменения в Закон Приднестровской Молдавской Республики «Об утверждении государственной целевой программы </w:t>
      </w:r>
    </w:p>
    <w:p w14:paraId="639F925A" w14:textId="77777777" w:rsidR="009C3375" w:rsidRDefault="00E451FA" w:rsidP="00E451FA">
      <w:pPr>
        <w:pStyle w:val="a6"/>
        <w:shd w:val="clear" w:color="auto" w:fill="FFFFFF"/>
        <w:spacing w:before="0" w:beforeAutospacing="0" w:after="0" w:afterAutospacing="0"/>
        <w:ind w:firstLine="360"/>
        <w:jc w:val="center"/>
        <w:rPr>
          <w:sz w:val="28"/>
          <w:szCs w:val="28"/>
        </w:rPr>
      </w:pPr>
      <w:r w:rsidRPr="004A30AD">
        <w:rPr>
          <w:sz w:val="28"/>
          <w:szCs w:val="28"/>
        </w:rPr>
        <w:t xml:space="preserve">«Переоснащение служебного автотранспорта пожарной охраны» </w:t>
      </w:r>
    </w:p>
    <w:p w14:paraId="1F40C7A6" w14:textId="66B0522F" w:rsidR="00E451FA" w:rsidRPr="004A30AD" w:rsidRDefault="00E451FA" w:rsidP="00E451FA">
      <w:pPr>
        <w:pStyle w:val="a6"/>
        <w:shd w:val="clear" w:color="auto" w:fill="FFFFFF"/>
        <w:spacing w:before="0" w:beforeAutospacing="0" w:after="0" w:afterAutospacing="0"/>
        <w:ind w:firstLine="360"/>
        <w:jc w:val="center"/>
        <w:rPr>
          <w:rFonts w:eastAsia="Calibri"/>
          <w:sz w:val="28"/>
          <w:szCs w:val="28"/>
        </w:rPr>
      </w:pPr>
      <w:proofErr w:type="gramStart"/>
      <w:r w:rsidRPr="004A30AD">
        <w:rPr>
          <w:sz w:val="28"/>
          <w:szCs w:val="28"/>
        </w:rPr>
        <w:t>на</w:t>
      </w:r>
      <w:proofErr w:type="gramEnd"/>
      <w:r w:rsidRPr="004A30AD">
        <w:rPr>
          <w:sz w:val="28"/>
          <w:szCs w:val="28"/>
        </w:rPr>
        <w:t xml:space="preserve"> 2023</w:t>
      </w:r>
      <w:r w:rsidR="009C3375">
        <w:rPr>
          <w:sz w:val="28"/>
          <w:szCs w:val="28"/>
        </w:rPr>
        <w:t xml:space="preserve"> – </w:t>
      </w:r>
      <w:r w:rsidRPr="004A30AD">
        <w:rPr>
          <w:sz w:val="28"/>
          <w:szCs w:val="28"/>
        </w:rPr>
        <w:t>2031 годы»</w:t>
      </w:r>
    </w:p>
    <w:p w14:paraId="1337FD48" w14:textId="77777777" w:rsidR="00E451FA" w:rsidRPr="004A30AD" w:rsidRDefault="00E451FA" w:rsidP="00E451FA">
      <w:pPr>
        <w:spacing w:after="0" w:line="240" w:lineRule="auto"/>
        <w:jc w:val="center"/>
        <w:rPr>
          <w:rFonts w:ascii="Times New Roman" w:hAnsi="Times New Roman" w:cs="Times New Roman"/>
          <w:b/>
          <w:color w:val="000000"/>
          <w:sz w:val="28"/>
          <w:szCs w:val="28"/>
        </w:rPr>
      </w:pPr>
    </w:p>
    <w:p w14:paraId="65FC5BB1" w14:textId="08E63759" w:rsidR="00E451FA" w:rsidRPr="004A30AD" w:rsidRDefault="00E451FA" w:rsidP="009C3375">
      <w:pPr>
        <w:pStyle w:val="a6"/>
        <w:shd w:val="clear" w:color="auto" w:fill="FFFFFF"/>
        <w:spacing w:before="0" w:beforeAutospacing="0" w:after="0" w:afterAutospacing="0"/>
        <w:ind w:firstLine="709"/>
        <w:jc w:val="both"/>
        <w:rPr>
          <w:color w:val="000000"/>
          <w:sz w:val="28"/>
          <w:szCs w:val="28"/>
        </w:rPr>
      </w:pPr>
      <w:proofErr w:type="gramStart"/>
      <w:r w:rsidRPr="004A30AD">
        <w:rPr>
          <w:color w:val="000000"/>
          <w:sz w:val="28"/>
          <w:szCs w:val="28"/>
        </w:rPr>
        <w:t>а</w:t>
      </w:r>
      <w:proofErr w:type="gramEnd"/>
      <w:r w:rsidRPr="004A30AD">
        <w:rPr>
          <w:color w:val="000000"/>
          <w:sz w:val="28"/>
          <w:szCs w:val="28"/>
        </w:rPr>
        <w:t>) проект закона</w:t>
      </w:r>
      <w:r w:rsidR="008E759F" w:rsidRPr="004A30AD">
        <w:rPr>
          <w:color w:val="000000"/>
          <w:sz w:val="28"/>
          <w:szCs w:val="28"/>
        </w:rPr>
        <w:t xml:space="preserve"> Приднестровской Молдавской Республики «О внесении изменения в Закон Приднестровской Молдавской Республики «Об утверждении государственной целевой программы «Переоснащение служебного автотранспорта пожарной охраны» на 2023</w:t>
      </w:r>
      <w:r w:rsidR="006832C2">
        <w:rPr>
          <w:color w:val="000000"/>
          <w:sz w:val="28"/>
          <w:szCs w:val="28"/>
        </w:rPr>
        <w:t xml:space="preserve"> – </w:t>
      </w:r>
      <w:r w:rsidR="008E759F" w:rsidRPr="004A30AD">
        <w:rPr>
          <w:color w:val="000000"/>
          <w:sz w:val="28"/>
          <w:szCs w:val="28"/>
        </w:rPr>
        <w:t>2031 годы» (далее –</w:t>
      </w:r>
      <w:r w:rsidR="006832C2">
        <w:rPr>
          <w:color w:val="000000"/>
          <w:sz w:val="28"/>
          <w:szCs w:val="28"/>
        </w:rPr>
        <w:t xml:space="preserve"> </w:t>
      </w:r>
      <w:r w:rsidR="008E759F" w:rsidRPr="004A30AD">
        <w:rPr>
          <w:color w:val="000000"/>
          <w:sz w:val="28"/>
          <w:szCs w:val="28"/>
        </w:rPr>
        <w:t>проект закона)</w:t>
      </w:r>
      <w:r w:rsidRPr="004A30AD">
        <w:rPr>
          <w:color w:val="000000"/>
          <w:sz w:val="28"/>
          <w:szCs w:val="28"/>
        </w:rPr>
        <w:t xml:space="preserve"> разработан </w:t>
      </w:r>
      <w:r w:rsidRPr="004A30AD">
        <w:rPr>
          <w:color w:val="000000"/>
          <w:sz w:val="28"/>
          <w:szCs w:val="28"/>
          <w:shd w:val="clear" w:color="auto" w:fill="FFFFFF"/>
        </w:rPr>
        <w:t xml:space="preserve">в целях улучшения материально-технической базы </w:t>
      </w:r>
      <w:r w:rsidRPr="004A30AD">
        <w:rPr>
          <w:sz w:val="28"/>
          <w:szCs w:val="28"/>
        </w:rPr>
        <w:t>исполнительного органа государственной власти, в ведении которого находятся вопросы пожарной безопасности,</w:t>
      </w:r>
      <w:r w:rsidRPr="004A30AD">
        <w:rPr>
          <w:color w:val="000000"/>
          <w:sz w:val="28"/>
          <w:szCs w:val="28"/>
          <w:shd w:val="clear" w:color="auto" w:fill="FFFFFF"/>
        </w:rPr>
        <w:t xml:space="preserve"> и обеспечения пожарной безопасности республики</w:t>
      </w:r>
      <w:r w:rsidRPr="004A30AD">
        <w:rPr>
          <w:color w:val="000000"/>
          <w:sz w:val="28"/>
          <w:szCs w:val="28"/>
        </w:rPr>
        <w:t>.</w:t>
      </w:r>
    </w:p>
    <w:p w14:paraId="1D567968" w14:textId="02E5F779" w:rsidR="00E451FA" w:rsidRPr="004A30AD" w:rsidRDefault="00E451FA" w:rsidP="009C337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4A30AD">
        <w:rPr>
          <w:rFonts w:ascii="Times New Roman" w:hAnsi="Times New Roman" w:cs="Times New Roman"/>
          <w:color w:val="000000"/>
          <w:sz w:val="28"/>
          <w:szCs w:val="28"/>
          <w:shd w:val="clear" w:color="auto" w:fill="FFFFFF"/>
        </w:rPr>
        <w:t>Министерством внутренних дел Приднестровской Молдавской Республики был</w:t>
      </w:r>
      <w:r w:rsidRPr="004A30AD">
        <w:rPr>
          <w:rFonts w:ascii="Times New Roman" w:hAnsi="Times New Roman" w:cs="Times New Roman"/>
          <w:color w:val="FF0000"/>
          <w:sz w:val="28"/>
          <w:szCs w:val="28"/>
          <w:shd w:val="clear" w:color="auto" w:fill="FFFFFF"/>
        </w:rPr>
        <w:t xml:space="preserve"> </w:t>
      </w:r>
      <w:proofErr w:type="spellStart"/>
      <w:r w:rsidRPr="004A30AD">
        <w:rPr>
          <w:rFonts w:ascii="Times New Roman" w:hAnsi="Times New Roman" w:cs="Times New Roman"/>
          <w:color w:val="000000"/>
          <w:sz w:val="28"/>
          <w:szCs w:val="28"/>
          <w:shd w:val="clear" w:color="auto" w:fill="FFFFFF"/>
        </w:rPr>
        <w:t>провед</w:t>
      </w:r>
      <w:r w:rsidR="008E759F" w:rsidRPr="004A30AD">
        <w:rPr>
          <w:rFonts w:ascii="Times New Roman" w:hAnsi="Times New Roman" w:cs="Times New Roman"/>
          <w:color w:val="000000"/>
          <w:sz w:val="28"/>
          <w:szCs w:val="28"/>
          <w:shd w:val="clear" w:color="auto" w:fill="FFFFFF"/>
        </w:rPr>
        <w:t>e</w:t>
      </w:r>
      <w:r w:rsidRPr="004A30AD">
        <w:rPr>
          <w:rFonts w:ascii="Times New Roman" w:hAnsi="Times New Roman" w:cs="Times New Roman"/>
          <w:color w:val="000000"/>
          <w:sz w:val="28"/>
          <w:szCs w:val="28"/>
          <w:shd w:val="clear" w:color="auto" w:fill="FFFFFF"/>
        </w:rPr>
        <w:t>н</w:t>
      </w:r>
      <w:proofErr w:type="spellEnd"/>
      <w:r w:rsidRPr="004A30AD">
        <w:rPr>
          <w:rFonts w:ascii="Times New Roman" w:hAnsi="Times New Roman" w:cs="Times New Roman"/>
          <w:color w:val="000000"/>
          <w:sz w:val="28"/>
          <w:szCs w:val="28"/>
          <w:shd w:val="clear" w:color="auto" w:fill="FFFFFF"/>
        </w:rPr>
        <w:t xml:space="preserve"> открытый аукцион на право заключения контракта </w:t>
      </w:r>
      <w:r w:rsidR="006832C2">
        <w:rPr>
          <w:rFonts w:ascii="Times New Roman" w:hAnsi="Times New Roman" w:cs="Times New Roman"/>
          <w:color w:val="000000"/>
          <w:sz w:val="28"/>
          <w:szCs w:val="28"/>
          <w:shd w:val="clear" w:color="auto" w:fill="FFFFFF"/>
        </w:rPr>
        <w:br/>
      </w:r>
      <w:r w:rsidRPr="004A30AD">
        <w:rPr>
          <w:rFonts w:ascii="Times New Roman" w:hAnsi="Times New Roman" w:cs="Times New Roman"/>
          <w:color w:val="000000"/>
          <w:sz w:val="28"/>
          <w:szCs w:val="28"/>
          <w:shd w:val="clear" w:color="auto" w:fill="FFFFFF"/>
        </w:rPr>
        <w:t>на закупку, предметом которого является специальная пожарная техника. Начальная максимальная цена контракта составила 16 530 000 рублей Приднестровской Молдавской Республики.</w:t>
      </w:r>
    </w:p>
    <w:p w14:paraId="197C5809" w14:textId="50E2BE48" w:rsidR="00E451FA" w:rsidRPr="004A30AD" w:rsidRDefault="00E451FA" w:rsidP="009C337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4A30AD">
        <w:rPr>
          <w:rFonts w:ascii="Times New Roman" w:hAnsi="Times New Roman" w:cs="Times New Roman"/>
          <w:color w:val="000000"/>
          <w:sz w:val="28"/>
          <w:szCs w:val="28"/>
          <w:shd w:val="clear" w:color="auto" w:fill="FFFFFF"/>
        </w:rPr>
        <w:t xml:space="preserve">В проведении открытого аукциона приняло участие 7 организаций. Победителем открытого аукциона, в соответствии с протоколом открытого аукциона № 01-07/154, стало общество с ограниченной ответственностью «Сейм», которое, в соответствии с </w:t>
      </w:r>
      <w:proofErr w:type="spellStart"/>
      <w:r w:rsidRPr="004A30AD">
        <w:rPr>
          <w:rFonts w:ascii="Times New Roman" w:hAnsi="Times New Roman" w:cs="Times New Roman"/>
          <w:color w:val="000000"/>
          <w:sz w:val="28"/>
          <w:szCs w:val="28"/>
          <w:shd w:val="clear" w:color="auto" w:fill="FFFFFF"/>
        </w:rPr>
        <w:t>заключ</w:t>
      </w:r>
      <w:r w:rsidR="008E759F" w:rsidRPr="004A30AD">
        <w:rPr>
          <w:rFonts w:ascii="Times New Roman" w:hAnsi="Times New Roman" w:cs="Times New Roman"/>
          <w:color w:val="000000"/>
          <w:sz w:val="28"/>
          <w:szCs w:val="28"/>
          <w:shd w:val="clear" w:color="auto" w:fill="FFFFFF"/>
        </w:rPr>
        <w:t>e</w:t>
      </w:r>
      <w:r w:rsidRPr="004A30AD">
        <w:rPr>
          <w:rFonts w:ascii="Times New Roman" w:hAnsi="Times New Roman" w:cs="Times New Roman"/>
          <w:color w:val="000000"/>
          <w:sz w:val="28"/>
          <w:szCs w:val="28"/>
          <w:shd w:val="clear" w:color="auto" w:fill="FFFFFF"/>
        </w:rPr>
        <w:t>нным</w:t>
      </w:r>
      <w:proofErr w:type="spellEnd"/>
      <w:r w:rsidRPr="004A30AD">
        <w:rPr>
          <w:rFonts w:ascii="Times New Roman" w:hAnsi="Times New Roman" w:cs="Times New Roman"/>
          <w:color w:val="000000"/>
          <w:sz w:val="28"/>
          <w:szCs w:val="28"/>
          <w:shd w:val="clear" w:color="auto" w:fill="FFFFFF"/>
        </w:rPr>
        <w:t xml:space="preserve"> контрактом № 12030530 </w:t>
      </w:r>
      <w:r w:rsidR="007834C4">
        <w:rPr>
          <w:rFonts w:ascii="Times New Roman" w:hAnsi="Times New Roman" w:cs="Times New Roman"/>
          <w:color w:val="000000"/>
          <w:sz w:val="28"/>
          <w:szCs w:val="28"/>
          <w:shd w:val="clear" w:color="auto" w:fill="FFFFFF"/>
        </w:rPr>
        <w:br/>
      </w:r>
      <w:r w:rsidRPr="004A30AD">
        <w:rPr>
          <w:rFonts w:ascii="Times New Roman" w:hAnsi="Times New Roman" w:cs="Times New Roman"/>
          <w:color w:val="000000"/>
          <w:sz w:val="28"/>
          <w:szCs w:val="28"/>
          <w:shd w:val="clear" w:color="auto" w:fill="FFFFFF"/>
        </w:rPr>
        <w:t>от 30 мая 2023 года</w:t>
      </w:r>
      <w:r w:rsidR="007834C4">
        <w:rPr>
          <w:rFonts w:ascii="Times New Roman" w:hAnsi="Times New Roman" w:cs="Times New Roman"/>
          <w:color w:val="000000"/>
          <w:sz w:val="28"/>
          <w:szCs w:val="28"/>
          <w:shd w:val="clear" w:color="auto" w:fill="FFFFFF"/>
        </w:rPr>
        <w:t>,</w:t>
      </w:r>
      <w:r w:rsidRPr="004A30AD">
        <w:rPr>
          <w:rFonts w:ascii="Times New Roman" w:hAnsi="Times New Roman" w:cs="Times New Roman"/>
          <w:color w:val="000000"/>
          <w:sz w:val="28"/>
          <w:szCs w:val="28"/>
          <w:shd w:val="clear" w:color="auto" w:fill="FFFFFF"/>
        </w:rPr>
        <w:t xml:space="preserve"> обязуется поставить автоцистерны пожарные АЦ 5,0-40 производства </w:t>
      </w:r>
      <w:proofErr w:type="spellStart"/>
      <w:r w:rsidRPr="004A30AD">
        <w:rPr>
          <w:rFonts w:ascii="Times New Roman" w:hAnsi="Times New Roman" w:cs="Times New Roman"/>
          <w:color w:val="000000"/>
          <w:sz w:val="28"/>
          <w:szCs w:val="28"/>
          <w:shd w:val="clear" w:color="auto" w:fill="FFFFFF"/>
          <w:lang w:val="en-US"/>
        </w:rPr>
        <w:t>Chengli</w:t>
      </w:r>
      <w:proofErr w:type="spellEnd"/>
      <w:r w:rsidRPr="004A30AD">
        <w:rPr>
          <w:rFonts w:ascii="Times New Roman" w:hAnsi="Times New Roman" w:cs="Times New Roman"/>
          <w:color w:val="000000"/>
          <w:sz w:val="28"/>
          <w:szCs w:val="28"/>
          <w:shd w:val="clear" w:color="auto" w:fill="FFFFFF"/>
          <w:lang w:val="ru-MD"/>
        </w:rPr>
        <w:t xml:space="preserve"> </w:t>
      </w:r>
      <w:r w:rsidRPr="004A30AD">
        <w:rPr>
          <w:rFonts w:ascii="Times New Roman" w:hAnsi="Times New Roman" w:cs="Times New Roman"/>
          <w:color w:val="000000"/>
          <w:sz w:val="28"/>
          <w:szCs w:val="28"/>
          <w:shd w:val="clear" w:color="auto" w:fill="FFFFFF"/>
          <w:lang w:val="en-US"/>
        </w:rPr>
        <w:t>Special</w:t>
      </w:r>
      <w:r w:rsidRPr="004A30AD">
        <w:rPr>
          <w:rFonts w:ascii="Times New Roman" w:hAnsi="Times New Roman" w:cs="Times New Roman"/>
          <w:color w:val="000000"/>
          <w:sz w:val="28"/>
          <w:szCs w:val="28"/>
          <w:shd w:val="clear" w:color="auto" w:fill="FFFFFF"/>
          <w:lang w:val="ru-MD"/>
        </w:rPr>
        <w:t xml:space="preserve"> </w:t>
      </w:r>
      <w:r w:rsidRPr="004A30AD">
        <w:rPr>
          <w:rFonts w:ascii="Times New Roman" w:hAnsi="Times New Roman" w:cs="Times New Roman"/>
          <w:color w:val="000000"/>
          <w:sz w:val="28"/>
          <w:szCs w:val="28"/>
          <w:shd w:val="clear" w:color="auto" w:fill="FFFFFF"/>
          <w:lang w:val="en-US"/>
        </w:rPr>
        <w:t>Automobile</w:t>
      </w:r>
      <w:r w:rsidRPr="004A30AD">
        <w:rPr>
          <w:rFonts w:ascii="Times New Roman" w:hAnsi="Times New Roman" w:cs="Times New Roman"/>
          <w:color w:val="000000"/>
          <w:sz w:val="28"/>
          <w:szCs w:val="28"/>
          <w:shd w:val="clear" w:color="auto" w:fill="FFFFFF"/>
          <w:lang w:val="ru-MD"/>
        </w:rPr>
        <w:t xml:space="preserve"> </w:t>
      </w:r>
      <w:r w:rsidRPr="004A30AD">
        <w:rPr>
          <w:rFonts w:ascii="Times New Roman" w:hAnsi="Times New Roman" w:cs="Times New Roman"/>
          <w:color w:val="000000"/>
          <w:sz w:val="28"/>
          <w:szCs w:val="28"/>
          <w:shd w:val="clear" w:color="auto" w:fill="FFFFFF"/>
          <w:lang w:val="en-US"/>
        </w:rPr>
        <w:t>Co</w:t>
      </w:r>
      <w:r w:rsidRPr="004A30AD">
        <w:rPr>
          <w:rFonts w:ascii="Times New Roman" w:hAnsi="Times New Roman" w:cs="Times New Roman"/>
          <w:color w:val="000000"/>
          <w:sz w:val="28"/>
          <w:szCs w:val="28"/>
          <w:shd w:val="clear" w:color="auto" w:fill="FFFFFF"/>
        </w:rPr>
        <w:t>, Китай, в количестве 5 (пяти) единиц</w:t>
      </w:r>
      <w:r w:rsidR="007834C4">
        <w:rPr>
          <w:rFonts w:ascii="Times New Roman" w:hAnsi="Times New Roman" w:cs="Times New Roman"/>
          <w:color w:val="000000"/>
          <w:sz w:val="28"/>
          <w:szCs w:val="28"/>
          <w:shd w:val="clear" w:color="auto" w:fill="FFFFFF"/>
        </w:rPr>
        <w:t>.</w:t>
      </w:r>
      <w:r w:rsidRPr="004A30AD">
        <w:rPr>
          <w:rFonts w:ascii="Times New Roman" w:hAnsi="Times New Roman" w:cs="Times New Roman"/>
          <w:color w:val="000000"/>
          <w:sz w:val="28"/>
          <w:szCs w:val="28"/>
          <w:shd w:val="clear" w:color="auto" w:fill="FFFFFF"/>
        </w:rPr>
        <w:t xml:space="preserve"> Общая сумма контракта составила 10 325 000 рублей Приднестровской Молдавской Республики. </w:t>
      </w:r>
    </w:p>
    <w:p w14:paraId="524A0F29" w14:textId="6529E39B" w:rsidR="00E451FA" w:rsidRPr="004A30AD" w:rsidRDefault="00A80665" w:rsidP="009C337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4A30AD">
        <w:rPr>
          <w:rFonts w:ascii="Times New Roman" w:hAnsi="Times New Roman" w:cs="Times New Roman"/>
          <w:color w:val="000000"/>
          <w:sz w:val="28"/>
          <w:szCs w:val="28"/>
          <w:shd w:val="clear" w:color="auto" w:fill="FFFFFF"/>
        </w:rPr>
        <w:t xml:space="preserve">Учитывая </w:t>
      </w:r>
      <w:r w:rsidR="006B2567" w:rsidRPr="004A30AD">
        <w:rPr>
          <w:rFonts w:ascii="Times New Roman" w:hAnsi="Times New Roman" w:cs="Times New Roman"/>
          <w:color w:val="000000"/>
          <w:sz w:val="28"/>
          <w:szCs w:val="28"/>
          <w:shd w:val="clear" w:color="auto" w:fill="FFFFFF"/>
        </w:rPr>
        <w:t xml:space="preserve">наличие сложившейся экономии средств при </w:t>
      </w:r>
      <w:r w:rsidR="00E451FA" w:rsidRPr="004A30AD">
        <w:rPr>
          <w:rFonts w:ascii="Times New Roman" w:hAnsi="Times New Roman" w:cs="Times New Roman"/>
          <w:color w:val="000000"/>
          <w:sz w:val="28"/>
          <w:szCs w:val="28"/>
          <w:shd w:val="clear" w:color="auto" w:fill="FFFFFF"/>
        </w:rPr>
        <w:t>приобретени</w:t>
      </w:r>
      <w:r w:rsidR="006B2567" w:rsidRPr="004A30AD">
        <w:rPr>
          <w:rFonts w:ascii="Times New Roman" w:hAnsi="Times New Roman" w:cs="Times New Roman"/>
          <w:color w:val="000000"/>
          <w:sz w:val="28"/>
          <w:szCs w:val="28"/>
          <w:shd w:val="clear" w:color="auto" w:fill="FFFFFF"/>
        </w:rPr>
        <w:t>и</w:t>
      </w:r>
      <w:r w:rsidR="00E451FA" w:rsidRPr="004A30AD">
        <w:rPr>
          <w:rFonts w:ascii="Times New Roman" w:hAnsi="Times New Roman" w:cs="Times New Roman"/>
          <w:color w:val="000000"/>
          <w:sz w:val="28"/>
          <w:szCs w:val="28"/>
          <w:shd w:val="clear" w:color="auto" w:fill="FFFFFF"/>
        </w:rPr>
        <w:t xml:space="preserve"> автоцистерн пожарных, проектом закона предлагается</w:t>
      </w:r>
      <w:r w:rsidR="00E451FA" w:rsidRPr="004A30AD">
        <w:rPr>
          <w:rFonts w:ascii="Times New Roman" w:hAnsi="Times New Roman" w:cs="Times New Roman"/>
          <w:sz w:val="28"/>
          <w:szCs w:val="28"/>
        </w:rPr>
        <w:t xml:space="preserve"> скорректировать мероприятия </w:t>
      </w:r>
      <w:r w:rsidR="00E451FA" w:rsidRPr="004A30AD">
        <w:rPr>
          <w:rFonts w:ascii="Times New Roman" w:hAnsi="Times New Roman" w:cs="Times New Roman"/>
          <w:color w:val="000000"/>
          <w:sz w:val="28"/>
          <w:szCs w:val="28"/>
        </w:rPr>
        <w:t>Государственной целевой программы «Переоснащение служебного автотранспорта пожарной охраны» на 2023</w:t>
      </w:r>
      <w:r w:rsidR="007834C4">
        <w:rPr>
          <w:rFonts w:ascii="Times New Roman" w:hAnsi="Times New Roman" w:cs="Times New Roman"/>
          <w:color w:val="000000"/>
          <w:sz w:val="28"/>
          <w:szCs w:val="28"/>
        </w:rPr>
        <w:t xml:space="preserve"> – </w:t>
      </w:r>
      <w:r w:rsidR="00E451FA" w:rsidRPr="004A30AD">
        <w:rPr>
          <w:rFonts w:ascii="Times New Roman" w:hAnsi="Times New Roman" w:cs="Times New Roman"/>
          <w:color w:val="000000"/>
          <w:sz w:val="28"/>
          <w:szCs w:val="28"/>
        </w:rPr>
        <w:t>2031 годы»,</w:t>
      </w:r>
      <w:r w:rsidR="008E759F" w:rsidRPr="004A30AD">
        <w:rPr>
          <w:rFonts w:ascii="Times New Roman" w:hAnsi="Times New Roman" w:cs="Times New Roman"/>
          <w:color w:val="000000"/>
          <w:sz w:val="28"/>
          <w:szCs w:val="28"/>
        </w:rPr>
        <w:t xml:space="preserve"> предусмотрев </w:t>
      </w:r>
      <w:r w:rsidR="00E451FA" w:rsidRPr="004A30AD">
        <w:rPr>
          <w:rFonts w:ascii="Times New Roman" w:hAnsi="Times New Roman" w:cs="Times New Roman"/>
          <w:color w:val="000000"/>
          <w:sz w:val="28"/>
          <w:szCs w:val="28"/>
        </w:rPr>
        <w:t xml:space="preserve">возможность приобретения </w:t>
      </w:r>
      <w:r w:rsidR="00E451FA" w:rsidRPr="004A30AD">
        <w:rPr>
          <w:rFonts w:ascii="Times New Roman" w:hAnsi="Times New Roman" w:cs="Times New Roman"/>
          <w:sz w:val="28"/>
          <w:szCs w:val="28"/>
        </w:rPr>
        <w:t xml:space="preserve">в 2023 году 1 (одной) пожарной </w:t>
      </w:r>
      <w:proofErr w:type="spellStart"/>
      <w:r w:rsidR="00E451FA" w:rsidRPr="004A30AD">
        <w:rPr>
          <w:rFonts w:ascii="Times New Roman" w:hAnsi="Times New Roman" w:cs="Times New Roman"/>
          <w:sz w:val="28"/>
          <w:szCs w:val="28"/>
        </w:rPr>
        <w:t>автолестницы</w:t>
      </w:r>
      <w:proofErr w:type="spellEnd"/>
      <w:r w:rsidR="00E451FA" w:rsidRPr="004A30AD">
        <w:rPr>
          <w:rFonts w:ascii="Times New Roman" w:hAnsi="Times New Roman" w:cs="Times New Roman"/>
          <w:sz w:val="28"/>
          <w:szCs w:val="28"/>
        </w:rPr>
        <w:t>.</w:t>
      </w:r>
    </w:p>
    <w:p w14:paraId="7E347314" w14:textId="68E16F23" w:rsidR="00E451FA" w:rsidRPr="004A30AD" w:rsidRDefault="007834C4" w:rsidP="009C3375">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Социально-</w:t>
      </w:r>
      <w:r w:rsidR="00E451FA" w:rsidRPr="004A30AD">
        <w:rPr>
          <w:rFonts w:ascii="Times New Roman" w:hAnsi="Times New Roman" w:cs="Times New Roman"/>
          <w:color w:val="000000"/>
          <w:sz w:val="28"/>
          <w:szCs w:val="28"/>
          <w:shd w:val="clear" w:color="auto" w:fill="FFFFFF"/>
        </w:rPr>
        <w:t xml:space="preserve">экономическими последствиями принятия данного проекта закона будет </w:t>
      </w:r>
      <w:r w:rsidR="00E451FA" w:rsidRPr="004A30AD">
        <w:rPr>
          <w:rFonts w:ascii="Times New Roman" w:hAnsi="Times New Roman" w:cs="Times New Roman"/>
          <w:sz w:val="28"/>
          <w:szCs w:val="28"/>
        </w:rPr>
        <w:t>являться повышение эффективности организации тушения пожаров и обеспечение своевременного проведения связанных с ними первоочередных аварийно-спасательных работ;</w:t>
      </w:r>
    </w:p>
    <w:p w14:paraId="3D2FC8A4" w14:textId="3D9EC590" w:rsidR="00E451FA" w:rsidRPr="004A30AD" w:rsidRDefault="00E451FA" w:rsidP="009C3375">
      <w:pPr>
        <w:pStyle w:val="a6"/>
        <w:shd w:val="clear" w:color="auto" w:fill="FFFFFF"/>
        <w:spacing w:before="0" w:beforeAutospacing="0" w:after="0" w:afterAutospacing="0"/>
        <w:ind w:firstLine="709"/>
        <w:jc w:val="both"/>
        <w:rPr>
          <w:sz w:val="28"/>
          <w:szCs w:val="28"/>
        </w:rPr>
      </w:pPr>
      <w:proofErr w:type="gramStart"/>
      <w:r w:rsidRPr="004A30AD">
        <w:rPr>
          <w:sz w:val="28"/>
          <w:szCs w:val="28"/>
        </w:rPr>
        <w:t>б</w:t>
      </w:r>
      <w:proofErr w:type="gramEnd"/>
      <w:r w:rsidRPr="004A30AD">
        <w:rPr>
          <w:sz w:val="28"/>
          <w:szCs w:val="28"/>
        </w:rPr>
        <w:t>) в данной сфере правового регулирования в Придн</w:t>
      </w:r>
      <w:r w:rsidR="007834C4">
        <w:rPr>
          <w:sz w:val="28"/>
          <w:szCs w:val="28"/>
        </w:rPr>
        <w:t>естровской Молдавской Республике</w:t>
      </w:r>
      <w:r w:rsidRPr="004A30AD">
        <w:rPr>
          <w:sz w:val="28"/>
          <w:szCs w:val="28"/>
        </w:rPr>
        <w:t xml:space="preserve"> действуют:</w:t>
      </w:r>
    </w:p>
    <w:p w14:paraId="6D311783" w14:textId="77777777" w:rsidR="00E451FA" w:rsidRPr="004A30AD" w:rsidRDefault="00E451FA" w:rsidP="009C3375">
      <w:pPr>
        <w:pStyle w:val="a6"/>
        <w:shd w:val="clear" w:color="auto" w:fill="FFFFFF"/>
        <w:spacing w:before="0" w:beforeAutospacing="0" w:after="0" w:afterAutospacing="0"/>
        <w:ind w:firstLine="709"/>
        <w:jc w:val="both"/>
        <w:rPr>
          <w:sz w:val="28"/>
          <w:szCs w:val="28"/>
        </w:rPr>
      </w:pPr>
      <w:r w:rsidRPr="004A30AD">
        <w:rPr>
          <w:sz w:val="28"/>
          <w:szCs w:val="28"/>
        </w:rPr>
        <w:t>1) Конституция Приднестровской Молдавской Республики;</w:t>
      </w:r>
    </w:p>
    <w:p w14:paraId="0F5FF7ED" w14:textId="77777777" w:rsidR="00E451FA" w:rsidRPr="004A30AD" w:rsidRDefault="00E451FA" w:rsidP="009C3375">
      <w:pPr>
        <w:pStyle w:val="a6"/>
        <w:shd w:val="clear" w:color="auto" w:fill="FFFFFF"/>
        <w:spacing w:before="0" w:beforeAutospacing="0" w:after="0" w:afterAutospacing="0"/>
        <w:ind w:firstLine="709"/>
        <w:jc w:val="both"/>
        <w:rPr>
          <w:sz w:val="28"/>
          <w:szCs w:val="28"/>
        </w:rPr>
      </w:pPr>
      <w:r w:rsidRPr="004A30AD">
        <w:rPr>
          <w:sz w:val="28"/>
          <w:szCs w:val="28"/>
        </w:rPr>
        <w:t xml:space="preserve">2) Закон Приднестровской Молдавской Республики </w:t>
      </w:r>
      <w:r w:rsidRPr="004A30AD">
        <w:rPr>
          <w:sz w:val="28"/>
          <w:szCs w:val="28"/>
          <w:shd w:val="clear" w:color="auto" w:fill="FFFFFF"/>
        </w:rPr>
        <w:t>от 9 октября 2003 года № 339-З-III</w:t>
      </w:r>
      <w:r w:rsidRPr="004A30AD">
        <w:rPr>
          <w:rStyle w:val="apple-converted-space"/>
          <w:sz w:val="28"/>
          <w:szCs w:val="28"/>
          <w:shd w:val="clear" w:color="auto" w:fill="FFFFFF"/>
        </w:rPr>
        <w:t xml:space="preserve"> </w:t>
      </w:r>
      <w:r w:rsidRPr="004A30AD">
        <w:rPr>
          <w:sz w:val="28"/>
          <w:szCs w:val="28"/>
        </w:rPr>
        <w:t>«О пожарной безопасности в Приднестровской Молдавской Республике» (САЗ 03-41);</w:t>
      </w:r>
    </w:p>
    <w:p w14:paraId="6FB6F1F9" w14:textId="63C65FC3" w:rsidR="00E451FA" w:rsidRPr="004A30AD" w:rsidRDefault="00E451FA" w:rsidP="009C3375">
      <w:pPr>
        <w:pStyle w:val="a6"/>
        <w:shd w:val="clear" w:color="auto" w:fill="FFFFFF"/>
        <w:spacing w:before="0" w:beforeAutospacing="0" w:after="0" w:afterAutospacing="0"/>
        <w:ind w:firstLine="709"/>
        <w:jc w:val="both"/>
        <w:rPr>
          <w:sz w:val="28"/>
          <w:szCs w:val="28"/>
        </w:rPr>
      </w:pPr>
      <w:r w:rsidRPr="004A30AD">
        <w:rPr>
          <w:sz w:val="28"/>
          <w:szCs w:val="28"/>
        </w:rPr>
        <w:t>3) Закон Приднестровской Молдавской Республики от 4 ноября 2020 года № 181-З-</w:t>
      </w:r>
      <w:r w:rsidRPr="004A30AD">
        <w:rPr>
          <w:sz w:val="28"/>
          <w:szCs w:val="28"/>
          <w:lang w:val="en-US"/>
        </w:rPr>
        <w:t>VI</w:t>
      </w:r>
      <w:r w:rsidRPr="004A30AD">
        <w:rPr>
          <w:sz w:val="28"/>
          <w:szCs w:val="28"/>
          <w:lang w:val="ru-MD"/>
        </w:rPr>
        <w:t xml:space="preserve"> </w:t>
      </w:r>
      <w:r w:rsidRPr="004A30AD">
        <w:rPr>
          <w:sz w:val="28"/>
          <w:szCs w:val="28"/>
        </w:rPr>
        <w:t xml:space="preserve">«Об утверждении государственной целевой программы </w:t>
      </w:r>
      <w:r w:rsidRPr="004A30AD">
        <w:rPr>
          <w:sz w:val="28"/>
          <w:szCs w:val="28"/>
        </w:rPr>
        <w:lastRenderedPageBreak/>
        <w:t>«Переоснащение служебного автотранспорта пожарной охраны» на 2023</w:t>
      </w:r>
      <w:r w:rsidR="007834C4">
        <w:rPr>
          <w:sz w:val="28"/>
          <w:szCs w:val="28"/>
        </w:rPr>
        <w:t xml:space="preserve"> – </w:t>
      </w:r>
      <w:r w:rsidR="005F466C">
        <w:rPr>
          <w:sz w:val="28"/>
          <w:szCs w:val="28"/>
        </w:rPr>
        <w:br/>
      </w:r>
      <w:r w:rsidRPr="004A30AD">
        <w:rPr>
          <w:sz w:val="28"/>
          <w:szCs w:val="28"/>
        </w:rPr>
        <w:t>2031 годы» (САЗ 20-45);</w:t>
      </w:r>
    </w:p>
    <w:p w14:paraId="586DC41C" w14:textId="357994CC" w:rsidR="00E451FA" w:rsidRPr="004A30AD" w:rsidRDefault="00E451FA" w:rsidP="009C3375">
      <w:pPr>
        <w:spacing w:after="0" w:line="240" w:lineRule="auto"/>
        <w:ind w:firstLine="709"/>
        <w:jc w:val="both"/>
        <w:rPr>
          <w:rFonts w:ascii="Times New Roman" w:eastAsia="Times New Roman" w:hAnsi="Times New Roman" w:cs="Times New Roman"/>
          <w:bCs/>
          <w:color w:val="000000" w:themeColor="text1"/>
          <w:sz w:val="28"/>
          <w:szCs w:val="28"/>
          <w:lang w:eastAsia="ru-RU"/>
        </w:rPr>
      </w:pPr>
      <w:proofErr w:type="gramStart"/>
      <w:r w:rsidRPr="004A30AD">
        <w:rPr>
          <w:rFonts w:ascii="Times New Roman" w:hAnsi="Times New Roman" w:cs="Times New Roman"/>
          <w:bCs/>
          <w:color w:val="000000" w:themeColor="text1"/>
          <w:sz w:val="28"/>
          <w:szCs w:val="28"/>
        </w:rPr>
        <w:t>в</w:t>
      </w:r>
      <w:proofErr w:type="gramEnd"/>
      <w:r w:rsidRPr="004A30AD">
        <w:rPr>
          <w:rFonts w:ascii="Times New Roman" w:hAnsi="Times New Roman" w:cs="Times New Roman"/>
          <w:bCs/>
          <w:color w:val="000000" w:themeColor="text1"/>
          <w:sz w:val="28"/>
          <w:szCs w:val="28"/>
        </w:rPr>
        <w:t>)</w:t>
      </w:r>
      <w:r w:rsidRPr="004A30AD">
        <w:rPr>
          <w:rFonts w:ascii="Times New Roman" w:hAnsi="Times New Roman" w:cs="Times New Roman"/>
          <w:color w:val="000000" w:themeColor="text1"/>
          <w:sz w:val="28"/>
          <w:szCs w:val="28"/>
        </w:rPr>
        <w:t xml:space="preserve"> </w:t>
      </w:r>
      <w:r w:rsidRPr="004A30AD">
        <w:rPr>
          <w:rFonts w:ascii="Times New Roman" w:eastAsia="Times New Roman" w:hAnsi="Times New Roman" w:cs="Times New Roman"/>
          <w:bCs/>
          <w:color w:val="000000" w:themeColor="text1"/>
          <w:sz w:val="28"/>
          <w:szCs w:val="28"/>
          <w:lang w:eastAsia="ru-RU"/>
        </w:rPr>
        <w:t xml:space="preserve">принятие данного проекта закона потребует внесения изменений </w:t>
      </w:r>
      <w:r w:rsidR="00C4398C">
        <w:rPr>
          <w:rFonts w:ascii="Times New Roman" w:eastAsia="Times New Roman" w:hAnsi="Times New Roman" w:cs="Times New Roman"/>
          <w:bCs/>
          <w:color w:val="000000" w:themeColor="text1"/>
          <w:sz w:val="28"/>
          <w:szCs w:val="28"/>
          <w:lang w:eastAsia="ru-RU"/>
        </w:rPr>
        <w:t xml:space="preserve">в </w:t>
      </w:r>
      <w:r w:rsidR="00695DAC" w:rsidRPr="004A30AD">
        <w:rPr>
          <w:rFonts w:ascii="Times New Roman" w:eastAsia="Times New Roman" w:hAnsi="Times New Roman" w:cs="Times New Roman"/>
          <w:bCs/>
          <w:color w:val="000000" w:themeColor="text1"/>
          <w:sz w:val="28"/>
          <w:szCs w:val="28"/>
          <w:lang w:eastAsia="ru-RU"/>
        </w:rPr>
        <w:t>Закон Приднестровской Молдавской Республики от 28 декабря 2022 года № 389-З-VII «О республиканском бюджете на 2023 год» (САЗ 23-1)</w:t>
      </w:r>
      <w:r w:rsidRPr="004A30AD">
        <w:rPr>
          <w:rFonts w:ascii="Times New Roman" w:eastAsia="Times New Roman" w:hAnsi="Times New Roman" w:cs="Times New Roman"/>
          <w:bCs/>
          <w:color w:val="000000" w:themeColor="text1"/>
          <w:sz w:val="28"/>
          <w:szCs w:val="28"/>
          <w:lang w:eastAsia="ru-RU"/>
        </w:rPr>
        <w:t>;</w:t>
      </w:r>
    </w:p>
    <w:p w14:paraId="06093A52" w14:textId="77777777" w:rsidR="00E451FA" w:rsidRPr="004A30AD" w:rsidRDefault="00E451FA" w:rsidP="009C3375">
      <w:pPr>
        <w:pStyle w:val="a6"/>
        <w:shd w:val="clear" w:color="auto" w:fill="FFFFFF"/>
        <w:spacing w:before="0" w:beforeAutospacing="0" w:after="0" w:afterAutospacing="0"/>
        <w:ind w:firstLine="709"/>
        <w:jc w:val="both"/>
        <w:rPr>
          <w:sz w:val="28"/>
          <w:szCs w:val="28"/>
        </w:rPr>
      </w:pPr>
      <w:proofErr w:type="gramStart"/>
      <w:r w:rsidRPr="004A30AD">
        <w:rPr>
          <w:sz w:val="28"/>
          <w:szCs w:val="28"/>
        </w:rPr>
        <w:t>г</w:t>
      </w:r>
      <w:proofErr w:type="gramEnd"/>
      <w:r w:rsidRPr="004A30AD">
        <w:rPr>
          <w:sz w:val="28"/>
          <w:szCs w:val="28"/>
        </w:rPr>
        <w:t>) реализация данного проекта закона не потребует дополнительных материальных затрат из средств республиканского бюджета; </w:t>
      </w:r>
    </w:p>
    <w:p w14:paraId="2B0F0E98" w14:textId="77777777" w:rsidR="00E451FA" w:rsidRPr="004A30AD" w:rsidRDefault="00E451FA" w:rsidP="009C3375">
      <w:pPr>
        <w:spacing w:after="0" w:line="240" w:lineRule="auto"/>
        <w:ind w:firstLine="709"/>
        <w:jc w:val="both"/>
        <w:rPr>
          <w:rFonts w:ascii="Times New Roman" w:hAnsi="Times New Roman" w:cs="Times New Roman"/>
          <w:color w:val="000000" w:themeColor="text1"/>
          <w:sz w:val="28"/>
          <w:szCs w:val="28"/>
        </w:rPr>
      </w:pPr>
      <w:proofErr w:type="gramStart"/>
      <w:r w:rsidRPr="004A30AD">
        <w:rPr>
          <w:rFonts w:ascii="Times New Roman" w:hAnsi="Times New Roman" w:cs="Times New Roman"/>
          <w:color w:val="000000" w:themeColor="text1"/>
          <w:sz w:val="28"/>
          <w:szCs w:val="28"/>
        </w:rPr>
        <w:t>д</w:t>
      </w:r>
      <w:proofErr w:type="gramEnd"/>
      <w:r w:rsidRPr="004A30AD">
        <w:rPr>
          <w:rFonts w:ascii="Times New Roman" w:hAnsi="Times New Roman" w:cs="Times New Roman"/>
          <w:color w:val="000000" w:themeColor="text1"/>
          <w:sz w:val="28"/>
          <w:szCs w:val="28"/>
        </w:rPr>
        <w:t>) для вступления в силу данного проекта закона не требуется принятия отдельного законодательного акта о порядке вступления его в силу.</w:t>
      </w:r>
    </w:p>
    <w:p w14:paraId="2645084A" w14:textId="77777777" w:rsidR="004A30AD" w:rsidRPr="004A30AD" w:rsidRDefault="004A30AD" w:rsidP="00E451FA">
      <w:pPr>
        <w:spacing w:after="0" w:line="240" w:lineRule="auto"/>
        <w:rPr>
          <w:rFonts w:ascii="Times New Roman" w:eastAsia="Times New Roman" w:hAnsi="Times New Roman" w:cs="Times New Roman"/>
          <w:b/>
          <w:bCs/>
          <w:color w:val="000000" w:themeColor="text1"/>
          <w:sz w:val="28"/>
          <w:szCs w:val="28"/>
          <w:lang w:eastAsia="ru-RU"/>
        </w:rPr>
        <w:sectPr w:rsidR="004A30AD" w:rsidRPr="004A30AD" w:rsidSect="004A30AD">
          <w:headerReference w:type="default" r:id="rId6"/>
          <w:type w:val="continuous"/>
          <w:pgSz w:w="11906" w:h="16838"/>
          <w:pgMar w:top="567" w:right="567" w:bottom="1134" w:left="1701" w:header="709" w:footer="709" w:gutter="0"/>
          <w:pgNumType w:fmt="numberInDash"/>
          <w:cols w:space="708"/>
          <w:titlePg/>
          <w:docGrid w:linePitch="360"/>
        </w:sectPr>
      </w:pPr>
    </w:p>
    <w:p w14:paraId="46513494" w14:textId="77777777" w:rsidR="004A30AD" w:rsidRPr="00C4398C" w:rsidRDefault="004A30AD" w:rsidP="004A30AD">
      <w:pPr>
        <w:pStyle w:val="3"/>
        <w:shd w:val="clear" w:color="auto" w:fill="FFFFFF"/>
        <w:spacing w:before="0" w:beforeAutospacing="0" w:after="0" w:afterAutospacing="0"/>
        <w:jc w:val="center"/>
        <w:rPr>
          <w:b w:val="0"/>
          <w:bCs w:val="0"/>
          <w:sz w:val="24"/>
          <w:szCs w:val="24"/>
          <w:shd w:val="clear" w:color="auto" w:fill="FFFFFF"/>
        </w:rPr>
      </w:pPr>
      <w:r w:rsidRPr="00C4398C">
        <w:rPr>
          <w:b w:val="0"/>
          <w:sz w:val="24"/>
          <w:szCs w:val="24"/>
          <w:shd w:val="clear" w:color="auto" w:fill="FFFFFF"/>
        </w:rPr>
        <w:lastRenderedPageBreak/>
        <w:t>СРАВНИТЕЛЬНАЯ ТАБЛИЦА</w:t>
      </w:r>
    </w:p>
    <w:p w14:paraId="144E2C0E" w14:textId="77777777" w:rsidR="00C4398C" w:rsidRDefault="004A30AD" w:rsidP="004A30AD">
      <w:pPr>
        <w:spacing w:after="0" w:line="240" w:lineRule="auto"/>
        <w:jc w:val="center"/>
        <w:rPr>
          <w:rFonts w:ascii="Times New Roman" w:hAnsi="Times New Roman" w:cs="Times New Roman"/>
          <w:sz w:val="28"/>
          <w:szCs w:val="28"/>
        </w:rPr>
      </w:pPr>
      <w:proofErr w:type="gramStart"/>
      <w:r w:rsidRPr="004A30AD">
        <w:rPr>
          <w:rFonts w:ascii="Times New Roman" w:hAnsi="Times New Roman" w:cs="Times New Roman"/>
          <w:sz w:val="28"/>
          <w:szCs w:val="28"/>
        </w:rPr>
        <w:t>к</w:t>
      </w:r>
      <w:proofErr w:type="gramEnd"/>
      <w:r w:rsidRPr="004A30AD">
        <w:rPr>
          <w:rFonts w:ascii="Times New Roman" w:hAnsi="Times New Roman" w:cs="Times New Roman"/>
          <w:sz w:val="28"/>
          <w:szCs w:val="28"/>
        </w:rPr>
        <w:t xml:space="preserve"> проекту закона Приднестровской Молдавской Республики </w:t>
      </w:r>
    </w:p>
    <w:p w14:paraId="1F9E175B" w14:textId="77777777" w:rsidR="00C4398C" w:rsidRDefault="004A30AD" w:rsidP="004A30AD">
      <w:pPr>
        <w:spacing w:after="0" w:line="240" w:lineRule="auto"/>
        <w:jc w:val="center"/>
        <w:rPr>
          <w:rFonts w:ascii="Times New Roman" w:hAnsi="Times New Roman" w:cs="Times New Roman"/>
          <w:sz w:val="28"/>
          <w:szCs w:val="28"/>
        </w:rPr>
      </w:pPr>
      <w:r w:rsidRPr="004A30AD">
        <w:rPr>
          <w:rFonts w:ascii="Times New Roman" w:hAnsi="Times New Roman" w:cs="Times New Roman"/>
          <w:sz w:val="28"/>
          <w:szCs w:val="28"/>
        </w:rPr>
        <w:t xml:space="preserve">«О внесении изменения в Закон Приднестровской Молдавской Республики </w:t>
      </w:r>
    </w:p>
    <w:p w14:paraId="345AE550" w14:textId="4A76F956" w:rsidR="004A30AD" w:rsidRPr="004A30AD" w:rsidRDefault="004A30AD" w:rsidP="004A30AD">
      <w:pPr>
        <w:spacing w:after="0" w:line="240" w:lineRule="auto"/>
        <w:jc w:val="center"/>
        <w:rPr>
          <w:rFonts w:ascii="Times New Roman" w:hAnsi="Times New Roman" w:cs="Times New Roman"/>
          <w:sz w:val="28"/>
          <w:szCs w:val="28"/>
        </w:rPr>
      </w:pPr>
      <w:r w:rsidRPr="004A30AD">
        <w:rPr>
          <w:rFonts w:ascii="Times New Roman" w:hAnsi="Times New Roman" w:cs="Times New Roman"/>
          <w:sz w:val="28"/>
          <w:szCs w:val="28"/>
        </w:rPr>
        <w:t>«Об утверждении государственной целевой программы «Переоснащение служебного автотранспорта пожарной охраны» на 2021</w:t>
      </w:r>
      <w:r w:rsidR="00C4398C">
        <w:rPr>
          <w:rFonts w:ascii="Times New Roman" w:hAnsi="Times New Roman" w:cs="Times New Roman"/>
          <w:sz w:val="28"/>
          <w:szCs w:val="28"/>
        </w:rPr>
        <w:t xml:space="preserve"> – </w:t>
      </w:r>
      <w:r w:rsidRPr="004A30AD">
        <w:rPr>
          <w:rFonts w:ascii="Times New Roman" w:hAnsi="Times New Roman" w:cs="Times New Roman"/>
          <w:sz w:val="28"/>
          <w:szCs w:val="28"/>
        </w:rPr>
        <w:t>2031 годы»</w:t>
      </w:r>
    </w:p>
    <w:p w14:paraId="1E1BF5D9" w14:textId="77777777" w:rsidR="004A30AD" w:rsidRPr="004A30AD" w:rsidRDefault="004A30AD" w:rsidP="004A30AD">
      <w:pPr>
        <w:spacing w:after="0" w:line="240" w:lineRule="auto"/>
        <w:jc w:val="center"/>
        <w:rPr>
          <w:rFonts w:ascii="Times New Roman" w:hAnsi="Times New Roman" w:cs="Times New Roman"/>
          <w:sz w:val="28"/>
          <w:szCs w:val="28"/>
        </w:rPr>
      </w:pPr>
    </w:p>
    <w:tbl>
      <w:tblPr>
        <w:tblStyle w:val="a5"/>
        <w:tblW w:w="16019" w:type="dxa"/>
        <w:tblInd w:w="-1423" w:type="dxa"/>
        <w:tblLayout w:type="fixed"/>
        <w:tblLook w:val="04A0" w:firstRow="1" w:lastRow="0" w:firstColumn="1" w:lastColumn="0" w:noHBand="0" w:noVBand="1"/>
      </w:tblPr>
      <w:tblGrid>
        <w:gridCol w:w="8222"/>
        <w:gridCol w:w="7797"/>
      </w:tblGrid>
      <w:tr w:rsidR="005B11A1" w:rsidRPr="00C4398C" w14:paraId="0F735A40" w14:textId="77777777" w:rsidTr="00107688">
        <w:tc>
          <w:tcPr>
            <w:tcW w:w="8222" w:type="dxa"/>
            <w:tcBorders>
              <w:top w:val="single" w:sz="4" w:space="0" w:color="auto"/>
              <w:left w:val="single" w:sz="4" w:space="0" w:color="auto"/>
              <w:bottom w:val="single" w:sz="4" w:space="0" w:color="auto"/>
              <w:right w:val="single" w:sz="4" w:space="0" w:color="auto"/>
            </w:tcBorders>
            <w:hideMark/>
          </w:tcPr>
          <w:p w14:paraId="31B339C2" w14:textId="77777777" w:rsidR="004A30AD" w:rsidRPr="00C4398C" w:rsidRDefault="004A30AD">
            <w:pPr>
              <w:spacing w:after="0" w:line="240" w:lineRule="auto"/>
              <w:jc w:val="center"/>
              <w:rPr>
                <w:rFonts w:ascii="Times New Roman" w:hAnsi="Times New Roman" w:cs="Times New Roman"/>
                <w:sz w:val="24"/>
                <w:szCs w:val="24"/>
              </w:rPr>
            </w:pPr>
            <w:r w:rsidRPr="00C4398C">
              <w:rPr>
                <w:rFonts w:ascii="Times New Roman" w:hAnsi="Times New Roman" w:cs="Times New Roman"/>
                <w:b/>
                <w:sz w:val="24"/>
                <w:szCs w:val="24"/>
              </w:rPr>
              <w:t>Действующая редакция</w:t>
            </w:r>
          </w:p>
        </w:tc>
        <w:tc>
          <w:tcPr>
            <w:tcW w:w="7797" w:type="dxa"/>
            <w:tcBorders>
              <w:top w:val="single" w:sz="4" w:space="0" w:color="auto"/>
              <w:left w:val="single" w:sz="4" w:space="0" w:color="auto"/>
              <w:bottom w:val="single" w:sz="4" w:space="0" w:color="auto"/>
              <w:right w:val="single" w:sz="4" w:space="0" w:color="auto"/>
            </w:tcBorders>
            <w:hideMark/>
          </w:tcPr>
          <w:p w14:paraId="43BB9C98" w14:textId="77777777" w:rsidR="004A30AD" w:rsidRPr="00C4398C" w:rsidRDefault="004A30AD">
            <w:pPr>
              <w:spacing w:after="0" w:line="240" w:lineRule="auto"/>
              <w:jc w:val="center"/>
              <w:rPr>
                <w:rFonts w:ascii="Times New Roman" w:hAnsi="Times New Roman" w:cs="Times New Roman"/>
                <w:sz w:val="24"/>
                <w:szCs w:val="24"/>
              </w:rPr>
            </w:pPr>
            <w:r w:rsidRPr="00C4398C">
              <w:rPr>
                <w:rFonts w:ascii="Times New Roman" w:hAnsi="Times New Roman" w:cs="Times New Roman"/>
                <w:b/>
                <w:sz w:val="24"/>
                <w:szCs w:val="24"/>
              </w:rPr>
              <w:t>Предлагаемая редакция</w:t>
            </w:r>
          </w:p>
        </w:tc>
      </w:tr>
      <w:tr w:rsidR="005B11A1" w:rsidRPr="00C4398C" w14:paraId="33759895" w14:textId="77777777" w:rsidTr="00107688">
        <w:tc>
          <w:tcPr>
            <w:tcW w:w="8222" w:type="dxa"/>
            <w:tcBorders>
              <w:top w:val="single" w:sz="4" w:space="0" w:color="auto"/>
              <w:left w:val="single" w:sz="4" w:space="0" w:color="auto"/>
              <w:bottom w:val="single" w:sz="4" w:space="0" w:color="auto"/>
              <w:right w:val="single" w:sz="4" w:space="0" w:color="auto"/>
            </w:tcBorders>
            <w:hideMark/>
          </w:tcPr>
          <w:p w14:paraId="5759F35C" w14:textId="254C15FA" w:rsidR="004A30AD" w:rsidRPr="00C4398C" w:rsidRDefault="004A30AD" w:rsidP="00C4398C">
            <w:pPr>
              <w:spacing w:after="0" w:line="240" w:lineRule="auto"/>
              <w:jc w:val="center"/>
              <w:rPr>
                <w:rFonts w:ascii="Times New Roman" w:hAnsi="Times New Roman" w:cs="Times New Roman"/>
                <w:sz w:val="24"/>
                <w:szCs w:val="24"/>
              </w:rPr>
            </w:pPr>
            <w:r w:rsidRPr="00C4398C">
              <w:rPr>
                <w:rFonts w:ascii="Times New Roman" w:hAnsi="Times New Roman" w:cs="Times New Roman"/>
                <w:sz w:val="24"/>
                <w:szCs w:val="24"/>
              </w:rPr>
              <w:t>Закон Приднестровской Молдавской Республики «Об утверждении государственной целевой программы «Переоснащение служебного автотранспорта пожарной охраны» на 2021</w:t>
            </w:r>
            <w:r w:rsidR="00C4398C">
              <w:rPr>
                <w:rFonts w:ascii="Times New Roman" w:hAnsi="Times New Roman" w:cs="Times New Roman"/>
                <w:sz w:val="24"/>
                <w:szCs w:val="24"/>
              </w:rPr>
              <w:t xml:space="preserve"> – </w:t>
            </w:r>
            <w:r w:rsidRPr="00C4398C">
              <w:rPr>
                <w:rFonts w:ascii="Times New Roman" w:hAnsi="Times New Roman" w:cs="Times New Roman"/>
                <w:sz w:val="24"/>
                <w:szCs w:val="24"/>
              </w:rPr>
              <w:t>2031 годы»</w:t>
            </w:r>
          </w:p>
        </w:tc>
        <w:tc>
          <w:tcPr>
            <w:tcW w:w="7797" w:type="dxa"/>
            <w:tcBorders>
              <w:top w:val="single" w:sz="4" w:space="0" w:color="auto"/>
              <w:left w:val="single" w:sz="4" w:space="0" w:color="auto"/>
              <w:bottom w:val="single" w:sz="4" w:space="0" w:color="auto"/>
              <w:right w:val="single" w:sz="4" w:space="0" w:color="auto"/>
            </w:tcBorders>
            <w:hideMark/>
          </w:tcPr>
          <w:p w14:paraId="5433760F" w14:textId="77777777" w:rsidR="00950FFB" w:rsidRDefault="004A30AD" w:rsidP="00C4398C">
            <w:pPr>
              <w:spacing w:after="0" w:line="240" w:lineRule="auto"/>
              <w:jc w:val="center"/>
              <w:rPr>
                <w:rFonts w:ascii="Times New Roman" w:hAnsi="Times New Roman" w:cs="Times New Roman"/>
                <w:sz w:val="24"/>
                <w:szCs w:val="24"/>
              </w:rPr>
            </w:pPr>
            <w:r w:rsidRPr="00C4398C">
              <w:rPr>
                <w:rFonts w:ascii="Times New Roman" w:hAnsi="Times New Roman" w:cs="Times New Roman"/>
                <w:sz w:val="24"/>
                <w:szCs w:val="24"/>
              </w:rPr>
              <w:t xml:space="preserve">Закон Приднестровской Молдавской Республики </w:t>
            </w:r>
          </w:p>
          <w:p w14:paraId="30D9ED69" w14:textId="5544F231" w:rsidR="004A30AD" w:rsidRPr="00C4398C" w:rsidRDefault="004A30AD" w:rsidP="00C4398C">
            <w:pPr>
              <w:spacing w:after="0" w:line="240" w:lineRule="auto"/>
              <w:jc w:val="center"/>
              <w:rPr>
                <w:rFonts w:ascii="Times New Roman" w:hAnsi="Times New Roman" w:cs="Times New Roman"/>
                <w:sz w:val="24"/>
                <w:szCs w:val="24"/>
              </w:rPr>
            </w:pPr>
            <w:r w:rsidRPr="00C4398C">
              <w:rPr>
                <w:rFonts w:ascii="Times New Roman" w:hAnsi="Times New Roman" w:cs="Times New Roman"/>
                <w:sz w:val="24"/>
                <w:szCs w:val="24"/>
              </w:rPr>
              <w:t>«Об утверждении государственной целевой программы «Переоснащение служебного автотранспорта пожарной охраны» на 2021</w:t>
            </w:r>
            <w:r w:rsidR="00C4398C">
              <w:rPr>
                <w:rFonts w:ascii="Times New Roman" w:hAnsi="Times New Roman" w:cs="Times New Roman"/>
                <w:sz w:val="24"/>
                <w:szCs w:val="24"/>
              </w:rPr>
              <w:t xml:space="preserve"> – </w:t>
            </w:r>
            <w:r w:rsidRPr="00C4398C">
              <w:rPr>
                <w:rFonts w:ascii="Times New Roman" w:hAnsi="Times New Roman" w:cs="Times New Roman"/>
                <w:sz w:val="24"/>
                <w:szCs w:val="24"/>
              </w:rPr>
              <w:t>2031 годы»</w:t>
            </w:r>
          </w:p>
        </w:tc>
      </w:tr>
      <w:tr w:rsidR="005B11A1" w:rsidRPr="00C42860" w14:paraId="28111F81" w14:textId="77777777" w:rsidTr="00107688">
        <w:tc>
          <w:tcPr>
            <w:tcW w:w="8222" w:type="dxa"/>
            <w:tcBorders>
              <w:top w:val="single" w:sz="4" w:space="0" w:color="auto"/>
              <w:left w:val="single" w:sz="4" w:space="0" w:color="auto"/>
              <w:bottom w:val="single" w:sz="4" w:space="0" w:color="auto"/>
              <w:right w:val="single" w:sz="4" w:space="0" w:color="auto"/>
            </w:tcBorders>
          </w:tcPr>
          <w:p w14:paraId="416B51E3" w14:textId="77777777" w:rsidR="004A30AD" w:rsidRPr="00C42860" w:rsidRDefault="004A30AD">
            <w:pPr>
              <w:spacing w:after="0" w:line="240" w:lineRule="auto"/>
              <w:jc w:val="center"/>
              <w:rPr>
                <w:rFonts w:ascii="Times New Roman" w:hAnsi="Times New Roman" w:cs="Times New Roman"/>
                <w:sz w:val="24"/>
                <w:szCs w:val="24"/>
              </w:rPr>
            </w:pPr>
            <w:r w:rsidRPr="00C42860">
              <w:rPr>
                <w:rFonts w:ascii="Times New Roman" w:hAnsi="Times New Roman" w:cs="Times New Roman"/>
                <w:sz w:val="24"/>
                <w:szCs w:val="24"/>
              </w:rPr>
              <w:t xml:space="preserve">4. Мероприятия Программы </w:t>
            </w:r>
          </w:p>
          <w:p w14:paraId="4D314F6D" w14:textId="77777777" w:rsidR="004A30AD" w:rsidRPr="00C42860" w:rsidRDefault="004A30AD">
            <w:pPr>
              <w:shd w:val="clear" w:color="auto" w:fill="FFFFFF"/>
              <w:spacing w:after="0" w:line="240" w:lineRule="auto"/>
              <w:jc w:val="center"/>
              <w:outlineLvl w:val="0"/>
              <w:rPr>
                <w:rFonts w:ascii="Times New Roman" w:hAnsi="Times New Roman" w:cs="Times New Roman"/>
                <w:b/>
                <w:bCs/>
                <w:color w:val="333333"/>
                <w:kern w:val="36"/>
                <w:sz w:val="16"/>
                <w:szCs w:val="16"/>
              </w:rPr>
            </w:pPr>
          </w:p>
          <w:tbl>
            <w:tblPr>
              <w:tblStyle w:val="a5"/>
              <w:tblW w:w="8251" w:type="dxa"/>
              <w:tblLayout w:type="fixed"/>
              <w:tblLook w:val="04A0" w:firstRow="1" w:lastRow="0" w:firstColumn="1" w:lastColumn="0" w:noHBand="0" w:noVBand="1"/>
            </w:tblPr>
            <w:tblGrid>
              <w:gridCol w:w="425"/>
              <w:gridCol w:w="1022"/>
              <w:gridCol w:w="709"/>
              <w:gridCol w:w="851"/>
              <w:gridCol w:w="567"/>
              <w:gridCol w:w="567"/>
              <w:gridCol w:w="708"/>
              <w:gridCol w:w="709"/>
              <w:gridCol w:w="567"/>
              <w:gridCol w:w="709"/>
              <w:gridCol w:w="709"/>
              <w:gridCol w:w="708"/>
            </w:tblGrid>
            <w:tr w:rsidR="0058538E" w:rsidRPr="00C42860" w14:paraId="2A969394" w14:textId="77777777" w:rsidTr="0058538E">
              <w:trPr>
                <w:trHeight w:val="274"/>
              </w:trPr>
              <w:tc>
                <w:tcPr>
                  <w:tcW w:w="425" w:type="dxa"/>
                  <w:vMerge w:val="restart"/>
                  <w:tcBorders>
                    <w:top w:val="single" w:sz="4" w:space="0" w:color="auto"/>
                    <w:left w:val="single" w:sz="4" w:space="0" w:color="auto"/>
                    <w:bottom w:val="single" w:sz="4" w:space="0" w:color="auto"/>
                    <w:right w:val="single" w:sz="4" w:space="0" w:color="auto"/>
                  </w:tcBorders>
                  <w:hideMark/>
                </w:tcPr>
                <w:p w14:paraId="77C0D9E4"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spacing w:val="-8"/>
                      <w:sz w:val="16"/>
                      <w:szCs w:val="16"/>
                    </w:rPr>
                    <w:t>№ п/п</w:t>
                  </w:r>
                </w:p>
              </w:tc>
              <w:tc>
                <w:tcPr>
                  <w:tcW w:w="1022" w:type="dxa"/>
                  <w:vMerge w:val="restart"/>
                  <w:tcBorders>
                    <w:top w:val="single" w:sz="4" w:space="0" w:color="auto"/>
                    <w:left w:val="single" w:sz="4" w:space="0" w:color="auto"/>
                    <w:bottom w:val="single" w:sz="4" w:space="0" w:color="auto"/>
                    <w:right w:val="single" w:sz="4" w:space="0" w:color="auto"/>
                  </w:tcBorders>
                </w:tcPr>
                <w:p w14:paraId="3C74031A" w14:textId="77777777" w:rsidR="004A30AD" w:rsidRPr="00C42860" w:rsidRDefault="004A30AD">
                  <w:pPr>
                    <w:spacing w:after="0" w:line="240" w:lineRule="auto"/>
                    <w:ind w:firstLine="90"/>
                    <w:rPr>
                      <w:rFonts w:ascii="Times New Roman" w:hAnsi="Times New Roman" w:cs="Times New Roman"/>
                      <w:spacing w:val="-8"/>
                      <w:sz w:val="16"/>
                      <w:szCs w:val="16"/>
                    </w:rPr>
                  </w:pPr>
                </w:p>
                <w:p w14:paraId="49A7DF47" w14:textId="2ECD483B" w:rsidR="004A30AD" w:rsidRPr="00C42860" w:rsidRDefault="004A30AD" w:rsidP="00BA0423">
                  <w:pPr>
                    <w:spacing w:after="0" w:line="240" w:lineRule="auto"/>
                    <w:jc w:val="center"/>
                    <w:rPr>
                      <w:rFonts w:ascii="Times New Roman" w:hAnsi="Times New Roman" w:cs="Times New Roman"/>
                      <w:spacing w:val="-8"/>
                      <w:sz w:val="16"/>
                      <w:szCs w:val="16"/>
                    </w:rPr>
                  </w:pPr>
                  <w:proofErr w:type="spellStart"/>
                  <w:proofErr w:type="gramStart"/>
                  <w:r w:rsidRPr="00C42860">
                    <w:rPr>
                      <w:rFonts w:ascii="Times New Roman" w:hAnsi="Times New Roman" w:cs="Times New Roman"/>
                      <w:spacing w:val="-8"/>
                      <w:sz w:val="16"/>
                      <w:szCs w:val="16"/>
                    </w:rPr>
                    <w:t>Наиме</w:t>
                  </w:r>
                  <w:r w:rsidR="0058538E">
                    <w:rPr>
                      <w:rFonts w:ascii="Times New Roman" w:hAnsi="Times New Roman" w:cs="Times New Roman"/>
                      <w:spacing w:val="-8"/>
                      <w:sz w:val="16"/>
                      <w:szCs w:val="16"/>
                    </w:rPr>
                    <w:t>-</w:t>
                  </w:r>
                  <w:r w:rsidRPr="00C42860">
                    <w:rPr>
                      <w:rFonts w:ascii="Times New Roman" w:hAnsi="Times New Roman" w:cs="Times New Roman"/>
                      <w:spacing w:val="-8"/>
                      <w:sz w:val="16"/>
                      <w:szCs w:val="16"/>
                    </w:rPr>
                    <w:t>нование</w:t>
                  </w:r>
                  <w:proofErr w:type="spellEnd"/>
                  <w:proofErr w:type="gramEnd"/>
                  <w:r w:rsidRPr="00C42860">
                    <w:rPr>
                      <w:rFonts w:ascii="Times New Roman" w:hAnsi="Times New Roman" w:cs="Times New Roman"/>
                      <w:spacing w:val="-8"/>
                      <w:sz w:val="16"/>
                      <w:szCs w:val="16"/>
                    </w:rPr>
                    <w:t xml:space="preserve"> авто</w:t>
                  </w:r>
                  <w:r w:rsidR="0058538E">
                    <w:rPr>
                      <w:rFonts w:ascii="Times New Roman" w:hAnsi="Times New Roman" w:cs="Times New Roman"/>
                      <w:spacing w:val="-8"/>
                      <w:sz w:val="16"/>
                      <w:szCs w:val="16"/>
                    </w:rPr>
                    <w:t>-</w:t>
                  </w:r>
                  <w:r w:rsidRPr="00C42860">
                    <w:rPr>
                      <w:rFonts w:ascii="Times New Roman" w:hAnsi="Times New Roman" w:cs="Times New Roman"/>
                      <w:spacing w:val="-8"/>
                      <w:sz w:val="16"/>
                      <w:szCs w:val="16"/>
                    </w:rPr>
                    <w:t>транспорта</w:t>
                  </w:r>
                </w:p>
              </w:tc>
              <w:tc>
                <w:tcPr>
                  <w:tcW w:w="709" w:type="dxa"/>
                  <w:vMerge w:val="restart"/>
                  <w:tcBorders>
                    <w:top w:val="single" w:sz="4" w:space="0" w:color="auto"/>
                    <w:left w:val="single" w:sz="4" w:space="0" w:color="auto"/>
                    <w:bottom w:val="single" w:sz="4" w:space="0" w:color="auto"/>
                    <w:right w:val="single" w:sz="4" w:space="0" w:color="auto"/>
                  </w:tcBorders>
                </w:tcPr>
                <w:p w14:paraId="482D70AC" w14:textId="77777777" w:rsidR="004A30AD" w:rsidRPr="00C42860" w:rsidRDefault="004A30AD">
                  <w:pPr>
                    <w:spacing w:after="0" w:line="240" w:lineRule="auto"/>
                    <w:rPr>
                      <w:rFonts w:ascii="Times New Roman" w:hAnsi="Times New Roman" w:cs="Times New Roman"/>
                      <w:spacing w:val="-8"/>
                      <w:sz w:val="16"/>
                      <w:szCs w:val="16"/>
                    </w:rPr>
                  </w:pPr>
                </w:p>
                <w:p w14:paraId="12485413"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Всего (</w:t>
                  </w:r>
                  <w:proofErr w:type="spellStart"/>
                  <w:r w:rsidRPr="00C42860">
                    <w:rPr>
                      <w:rFonts w:ascii="Times New Roman" w:hAnsi="Times New Roman" w:cs="Times New Roman"/>
                      <w:spacing w:val="-8"/>
                      <w:sz w:val="16"/>
                      <w:szCs w:val="16"/>
                    </w:rPr>
                    <w:t>шт</w:t>
                  </w:r>
                  <w:proofErr w:type="spellEnd"/>
                  <w:r w:rsidRPr="00C42860">
                    <w:rPr>
                      <w:rFonts w:ascii="Times New Roman" w:hAnsi="Times New Roman" w:cs="Times New Roman"/>
                      <w:spacing w:val="-8"/>
                      <w:sz w:val="16"/>
                      <w:szCs w:val="16"/>
                    </w:rPr>
                    <w:t>)</w:t>
                  </w:r>
                </w:p>
              </w:tc>
              <w:tc>
                <w:tcPr>
                  <w:tcW w:w="6095" w:type="dxa"/>
                  <w:gridSpan w:val="9"/>
                  <w:tcBorders>
                    <w:top w:val="single" w:sz="4" w:space="0" w:color="auto"/>
                    <w:left w:val="single" w:sz="4" w:space="0" w:color="auto"/>
                    <w:bottom w:val="single" w:sz="4" w:space="0" w:color="auto"/>
                    <w:right w:val="single" w:sz="4" w:space="0" w:color="auto"/>
                  </w:tcBorders>
                  <w:hideMark/>
                </w:tcPr>
                <w:p w14:paraId="7BCE0B5B" w14:textId="77777777" w:rsidR="004A30AD" w:rsidRPr="00C42860" w:rsidRDefault="004A30AD">
                  <w:pPr>
                    <w:spacing w:after="0" w:line="240" w:lineRule="auto"/>
                    <w:jc w:val="center"/>
                    <w:rPr>
                      <w:rFonts w:ascii="Times New Roman" w:hAnsi="Times New Roman" w:cs="Times New Roman"/>
                      <w:spacing w:val="-8"/>
                      <w:sz w:val="20"/>
                      <w:szCs w:val="20"/>
                    </w:rPr>
                  </w:pPr>
                  <w:r w:rsidRPr="00C42860">
                    <w:rPr>
                      <w:rFonts w:ascii="Times New Roman" w:hAnsi="Times New Roman" w:cs="Times New Roman"/>
                      <w:spacing w:val="-8"/>
                      <w:sz w:val="20"/>
                      <w:szCs w:val="20"/>
                    </w:rPr>
                    <w:t>Количество единиц</w:t>
                  </w:r>
                </w:p>
              </w:tc>
            </w:tr>
            <w:tr w:rsidR="005B11A1" w:rsidRPr="00C42860" w14:paraId="44808412" w14:textId="77777777" w:rsidTr="0058538E">
              <w:trPr>
                <w:trHeight w:val="14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DA84F6F" w14:textId="77777777" w:rsidR="004A30AD" w:rsidRPr="00C42860" w:rsidRDefault="004A30AD">
                  <w:pPr>
                    <w:spacing w:after="0" w:line="240" w:lineRule="auto"/>
                    <w:rPr>
                      <w:rFonts w:ascii="Times New Roman" w:hAnsi="Times New Roman" w:cs="Times New Roman"/>
                      <w:spacing w:val="-8"/>
                      <w:sz w:val="16"/>
                      <w:szCs w:val="16"/>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6CFC37C7" w14:textId="77777777" w:rsidR="004A30AD" w:rsidRPr="00C42860" w:rsidRDefault="004A30AD">
                  <w:pPr>
                    <w:spacing w:after="0" w:line="240" w:lineRule="auto"/>
                    <w:rPr>
                      <w:rFonts w:ascii="Times New Roman" w:hAnsi="Times New Roman" w:cs="Times New Roman"/>
                      <w:spacing w:val="-8"/>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F4C136" w14:textId="77777777" w:rsidR="004A30AD" w:rsidRPr="00C42860" w:rsidRDefault="004A30AD">
                  <w:pPr>
                    <w:spacing w:after="0" w:line="240" w:lineRule="auto"/>
                    <w:rPr>
                      <w:rFonts w:ascii="Times New Roman" w:hAnsi="Times New Roman" w:cs="Times New Roman"/>
                      <w:spacing w:val="-8"/>
                      <w:sz w:val="16"/>
                      <w:szCs w:val="16"/>
                    </w:rPr>
                  </w:pPr>
                </w:p>
              </w:tc>
              <w:tc>
                <w:tcPr>
                  <w:tcW w:w="2693" w:type="dxa"/>
                  <w:gridSpan w:val="4"/>
                  <w:tcBorders>
                    <w:top w:val="single" w:sz="4" w:space="0" w:color="auto"/>
                    <w:left w:val="single" w:sz="4" w:space="0" w:color="auto"/>
                    <w:bottom w:val="single" w:sz="4" w:space="0" w:color="auto"/>
                    <w:right w:val="single" w:sz="4" w:space="0" w:color="auto"/>
                  </w:tcBorders>
                  <w:hideMark/>
                </w:tcPr>
                <w:p w14:paraId="22A4E81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lang w:val="en-US"/>
                    </w:rPr>
                    <w:t>I</w:t>
                  </w:r>
                  <w:r w:rsidRPr="00C42860">
                    <w:rPr>
                      <w:rFonts w:ascii="Times New Roman" w:hAnsi="Times New Roman" w:cs="Times New Roman"/>
                      <w:spacing w:val="-8"/>
                      <w:sz w:val="16"/>
                      <w:szCs w:val="16"/>
                      <w:lang w:val="ru-MD"/>
                    </w:rPr>
                    <w:t xml:space="preserve"> </w:t>
                  </w:r>
                  <w:r w:rsidRPr="00C42860">
                    <w:rPr>
                      <w:rFonts w:ascii="Times New Roman" w:hAnsi="Times New Roman" w:cs="Times New Roman"/>
                      <w:spacing w:val="-8"/>
                      <w:sz w:val="16"/>
                      <w:szCs w:val="16"/>
                    </w:rPr>
                    <w:t>этап</w:t>
                  </w:r>
                </w:p>
              </w:tc>
              <w:tc>
                <w:tcPr>
                  <w:tcW w:w="1985" w:type="dxa"/>
                  <w:gridSpan w:val="3"/>
                  <w:tcBorders>
                    <w:top w:val="single" w:sz="4" w:space="0" w:color="auto"/>
                    <w:left w:val="single" w:sz="4" w:space="0" w:color="auto"/>
                    <w:bottom w:val="single" w:sz="4" w:space="0" w:color="auto"/>
                    <w:right w:val="single" w:sz="4" w:space="0" w:color="auto"/>
                  </w:tcBorders>
                  <w:hideMark/>
                </w:tcPr>
                <w:p w14:paraId="2B68B264"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lang w:val="en-US"/>
                    </w:rPr>
                    <w:t>II</w:t>
                  </w:r>
                  <w:r w:rsidRPr="00C42860">
                    <w:rPr>
                      <w:rFonts w:ascii="Times New Roman" w:hAnsi="Times New Roman" w:cs="Times New Roman"/>
                      <w:spacing w:val="-8"/>
                      <w:sz w:val="16"/>
                      <w:szCs w:val="16"/>
                      <w:lang w:val="ru-MD"/>
                    </w:rPr>
                    <w:t xml:space="preserve"> </w:t>
                  </w:r>
                  <w:r w:rsidRPr="00C42860">
                    <w:rPr>
                      <w:rFonts w:ascii="Times New Roman" w:hAnsi="Times New Roman" w:cs="Times New Roman"/>
                      <w:spacing w:val="-8"/>
                      <w:sz w:val="16"/>
                      <w:szCs w:val="16"/>
                    </w:rPr>
                    <w:t>этап</w:t>
                  </w:r>
                </w:p>
              </w:tc>
              <w:tc>
                <w:tcPr>
                  <w:tcW w:w="1417" w:type="dxa"/>
                  <w:gridSpan w:val="2"/>
                  <w:tcBorders>
                    <w:top w:val="single" w:sz="4" w:space="0" w:color="auto"/>
                    <w:left w:val="single" w:sz="4" w:space="0" w:color="auto"/>
                    <w:bottom w:val="single" w:sz="4" w:space="0" w:color="auto"/>
                    <w:right w:val="single" w:sz="4" w:space="0" w:color="auto"/>
                  </w:tcBorders>
                  <w:hideMark/>
                </w:tcPr>
                <w:p w14:paraId="6A907FB7"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lang w:val="en-US"/>
                    </w:rPr>
                    <w:t>III</w:t>
                  </w:r>
                  <w:r w:rsidRPr="00C42860">
                    <w:rPr>
                      <w:rFonts w:ascii="Times New Roman" w:hAnsi="Times New Roman" w:cs="Times New Roman"/>
                      <w:spacing w:val="-8"/>
                      <w:sz w:val="16"/>
                      <w:szCs w:val="16"/>
                    </w:rPr>
                    <w:t xml:space="preserve"> этап</w:t>
                  </w:r>
                </w:p>
              </w:tc>
            </w:tr>
            <w:tr w:rsidR="005B11A1" w:rsidRPr="00C42860" w14:paraId="4F4B26EA" w14:textId="77777777" w:rsidTr="0058538E">
              <w:trPr>
                <w:trHeight w:val="14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157724B" w14:textId="77777777" w:rsidR="004A30AD" w:rsidRPr="00C42860" w:rsidRDefault="004A30AD">
                  <w:pPr>
                    <w:spacing w:after="0" w:line="240" w:lineRule="auto"/>
                    <w:rPr>
                      <w:rFonts w:ascii="Times New Roman" w:hAnsi="Times New Roman" w:cs="Times New Roman"/>
                      <w:spacing w:val="-8"/>
                      <w:sz w:val="16"/>
                      <w:szCs w:val="16"/>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62C87339" w14:textId="77777777" w:rsidR="004A30AD" w:rsidRPr="00C42860" w:rsidRDefault="004A30AD">
                  <w:pPr>
                    <w:spacing w:after="0" w:line="240" w:lineRule="auto"/>
                    <w:rPr>
                      <w:rFonts w:ascii="Times New Roman" w:hAnsi="Times New Roman" w:cs="Times New Roman"/>
                      <w:spacing w:val="-8"/>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F93297" w14:textId="77777777" w:rsidR="004A30AD" w:rsidRPr="00C42860" w:rsidRDefault="004A30AD">
                  <w:pPr>
                    <w:spacing w:after="0" w:line="240" w:lineRule="auto"/>
                    <w:rPr>
                      <w:rFonts w:ascii="Times New Roman" w:hAnsi="Times New Roman" w:cs="Times New Roman"/>
                      <w:spacing w:val="-8"/>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79169F5F"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2023</w:t>
                  </w:r>
                </w:p>
              </w:tc>
              <w:tc>
                <w:tcPr>
                  <w:tcW w:w="567" w:type="dxa"/>
                  <w:tcBorders>
                    <w:top w:val="single" w:sz="4" w:space="0" w:color="auto"/>
                    <w:left w:val="single" w:sz="4" w:space="0" w:color="auto"/>
                    <w:bottom w:val="single" w:sz="4" w:space="0" w:color="auto"/>
                    <w:right w:val="single" w:sz="4" w:space="0" w:color="auto"/>
                  </w:tcBorders>
                  <w:hideMark/>
                </w:tcPr>
                <w:p w14:paraId="73ECFB84"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2024</w:t>
                  </w:r>
                </w:p>
              </w:tc>
              <w:tc>
                <w:tcPr>
                  <w:tcW w:w="567" w:type="dxa"/>
                  <w:tcBorders>
                    <w:top w:val="single" w:sz="4" w:space="0" w:color="auto"/>
                    <w:left w:val="single" w:sz="4" w:space="0" w:color="auto"/>
                    <w:bottom w:val="single" w:sz="4" w:space="0" w:color="auto"/>
                    <w:right w:val="single" w:sz="4" w:space="0" w:color="auto"/>
                  </w:tcBorders>
                  <w:hideMark/>
                </w:tcPr>
                <w:p w14:paraId="6579E87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2025</w:t>
                  </w:r>
                </w:p>
              </w:tc>
              <w:tc>
                <w:tcPr>
                  <w:tcW w:w="708" w:type="dxa"/>
                  <w:tcBorders>
                    <w:top w:val="single" w:sz="4" w:space="0" w:color="auto"/>
                    <w:left w:val="single" w:sz="4" w:space="0" w:color="auto"/>
                    <w:bottom w:val="single" w:sz="4" w:space="0" w:color="auto"/>
                    <w:right w:val="single" w:sz="4" w:space="0" w:color="auto"/>
                  </w:tcBorders>
                  <w:hideMark/>
                </w:tcPr>
                <w:p w14:paraId="10D824A1"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2026</w:t>
                  </w:r>
                </w:p>
              </w:tc>
              <w:tc>
                <w:tcPr>
                  <w:tcW w:w="709" w:type="dxa"/>
                  <w:tcBorders>
                    <w:top w:val="single" w:sz="4" w:space="0" w:color="auto"/>
                    <w:left w:val="single" w:sz="4" w:space="0" w:color="auto"/>
                    <w:bottom w:val="single" w:sz="4" w:space="0" w:color="auto"/>
                    <w:right w:val="single" w:sz="4" w:space="0" w:color="auto"/>
                  </w:tcBorders>
                  <w:hideMark/>
                </w:tcPr>
                <w:p w14:paraId="4F01F095"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2027</w:t>
                  </w:r>
                </w:p>
              </w:tc>
              <w:tc>
                <w:tcPr>
                  <w:tcW w:w="567" w:type="dxa"/>
                  <w:tcBorders>
                    <w:top w:val="single" w:sz="4" w:space="0" w:color="auto"/>
                    <w:left w:val="single" w:sz="4" w:space="0" w:color="auto"/>
                    <w:bottom w:val="single" w:sz="4" w:space="0" w:color="auto"/>
                    <w:right w:val="single" w:sz="4" w:space="0" w:color="auto"/>
                  </w:tcBorders>
                  <w:hideMark/>
                </w:tcPr>
                <w:p w14:paraId="1877518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2028</w:t>
                  </w:r>
                </w:p>
              </w:tc>
              <w:tc>
                <w:tcPr>
                  <w:tcW w:w="709" w:type="dxa"/>
                  <w:tcBorders>
                    <w:top w:val="single" w:sz="4" w:space="0" w:color="auto"/>
                    <w:left w:val="single" w:sz="4" w:space="0" w:color="auto"/>
                    <w:bottom w:val="single" w:sz="4" w:space="0" w:color="auto"/>
                    <w:right w:val="single" w:sz="4" w:space="0" w:color="auto"/>
                  </w:tcBorders>
                  <w:hideMark/>
                </w:tcPr>
                <w:p w14:paraId="347F9A3C"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2029</w:t>
                  </w:r>
                </w:p>
              </w:tc>
              <w:tc>
                <w:tcPr>
                  <w:tcW w:w="709" w:type="dxa"/>
                  <w:tcBorders>
                    <w:top w:val="single" w:sz="4" w:space="0" w:color="auto"/>
                    <w:left w:val="single" w:sz="4" w:space="0" w:color="auto"/>
                    <w:bottom w:val="single" w:sz="4" w:space="0" w:color="auto"/>
                    <w:right w:val="single" w:sz="4" w:space="0" w:color="auto"/>
                  </w:tcBorders>
                  <w:hideMark/>
                </w:tcPr>
                <w:p w14:paraId="1E4CC2BF"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2030</w:t>
                  </w:r>
                </w:p>
              </w:tc>
              <w:tc>
                <w:tcPr>
                  <w:tcW w:w="708" w:type="dxa"/>
                  <w:tcBorders>
                    <w:top w:val="single" w:sz="4" w:space="0" w:color="auto"/>
                    <w:left w:val="single" w:sz="4" w:space="0" w:color="auto"/>
                    <w:bottom w:val="single" w:sz="4" w:space="0" w:color="auto"/>
                    <w:right w:val="single" w:sz="4" w:space="0" w:color="auto"/>
                  </w:tcBorders>
                  <w:hideMark/>
                </w:tcPr>
                <w:p w14:paraId="01D7CFCA"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2031</w:t>
                  </w:r>
                </w:p>
              </w:tc>
            </w:tr>
            <w:tr w:rsidR="005B11A1" w:rsidRPr="00C42860" w14:paraId="5959197C" w14:textId="77777777" w:rsidTr="0058538E">
              <w:trPr>
                <w:trHeight w:val="1128"/>
              </w:trPr>
              <w:tc>
                <w:tcPr>
                  <w:tcW w:w="425" w:type="dxa"/>
                  <w:tcBorders>
                    <w:top w:val="single" w:sz="4" w:space="0" w:color="auto"/>
                    <w:left w:val="single" w:sz="4" w:space="0" w:color="auto"/>
                    <w:bottom w:val="single" w:sz="4" w:space="0" w:color="auto"/>
                    <w:right w:val="single" w:sz="4" w:space="0" w:color="auto"/>
                  </w:tcBorders>
                  <w:hideMark/>
                </w:tcPr>
                <w:p w14:paraId="1120B122"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spacing w:val="-8"/>
                      <w:sz w:val="16"/>
                      <w:szCs w:val="16"/>
                    </w:rPr>
                    <w:t>1.</w:t>
                  </w:r>
                </w:p>
              </w:tc>
              <w:tc>
                <w:tcPr>
                  <w:tcW w:w="1022" w:type="dxa"/>
                  <w:tcBorders>
                    <w:top w:val="single" w:sz="4" w:space="0" w:color="auto"/>
                    <w:left w:val="single" w:sz="4" w:space="0" w:color="auto"/>
                    <w:bottom w:val="single" w:sz="4" w:space="0" w:color="auto"/>
                    <w:right w:val="single" w:sz="4" w:space="0" w:color="auto"/>
                  </w:tcBorders>
                  <w:hideMark/>
                </w:tcPr>
                <w:p w14:paraId="2E3832D4"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color w:val="333333"/>
                      <w:spacing w:val="-8"/>
                      <w:sz w:val="16"/>
                      <w:szCs w:val="16"/>
                    </w:rPr>
                    <w:t xml:space="preserve">АЦ 5.0 – 40 </w:t>
                  </w:r>
                </w:p>
              </w:tc>
              <w:tc>
                <w:tcPr>
                  <w:tcW w:w="709" w:type="dxa"/>
                  <w:tcBorders>
                    <w:top w:val="single" w:sz="4" w:space="0" w:color="auto"/>
                    <w:left w:val="single" w:sz="4" w:space="0" w:color="auto"/>
                    <w:bottom w:val="single" w:sz="4" w:space="0" w:color="auto"/>
                    <w:right w:val="single" w:sz="4" w:space="0" w:color="auto"/>
                  </w:tcBorders>
                  <w:hideMark/>
                </w:tcPr>
                <w:p w14:paraId="3D02C1D0"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spacing w:val="-8"/>
                      <w:sz w:val="16"/>
                      <w:szCs w:val="16"/>
                    </w:rPr>
                    <w:t>29 шт.</w:t>
                  </w:r>
                </w:p>
              </w:tc>
              <w:tc>
                <w:tcPr>
                  <w:tcW w:w="851" w:type="dxa"/>
                  <w:tcBorders>
                    <w:top w:val="single" w:sz="4" w:space="0" w:color="auto"/>
                    <w:left w:val="single" w:sz="4" w:space="0" w:color="auto"/>
                    <w:bottom w:val="single" w:sz="4" w:space="0" w:color="auto"/>
                    <w:right w:val="single" w:sz="4" w:space="0" w:color="auto"/>
                  </w:tcBorders>
                  <w:hideMark/>
                </w:tcPr>
                <w:p w14:paraId="2DD21763"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5</w:t>
                  </w:r>
                </w:p>
              </w:tc>
              <w:tc>
                <w:tcPr>
                  <w:tcW w:w="567" w:type="dxa"/>
                  <w:tcBorders>
                    <w:top w:val="single" w:sz="4" w:space="0" w:color="auto"/>
                    <w:left w:val="single" w:sz="4" w:space="0" w:color="auto"/>
                    <w:bottom w:val="single" w:sz="4" w:space="0" w:color="auto"/>
                    <w:right w:val="single" w:sz="4" w:space="0" w:color="auto"/>
                  </w:tcBorders>
                  <w:hideMark/>
                </w:tcPr>
                <w:p w14:paraId="6FD80E19"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4EA1CCD1"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14:paraId="303B51F5"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4  </w:t>
                  </w:r>
                </w:p>
              </w:tc>
              <w:tc>
                <w:tcPr>
                  <w:tcW w:w="709" w:type="dxa"/>
                  <w:tcBorders>
                    <w:top w:val="single" w:sz="4" w:space="0" w:color="auto"/>
                    <w:left w:val="single" w:sz="4" w:space="0" w:color="auto"/>
                    <w:bottom w:val="single" w:sz="4" w:space="0" w:color="auto"/>
                    <w:right w:val="single" w:sz="4" w:space="0" w:color="auto"/>
                  </w:tcBorders>
                  <w:hideMark/>
                </w:tcPr>
                <w:p w14:paraId="6EC3EA49"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14:paraId="6CFFDAE4"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2E7D5E15"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1A8F0BD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4</w:t>
                  </w:r>
                </w:p>
              </w:tc>
              <w:tc>
                <w:tcPr>
                  <w:tcW w:w="708" w:type="dxa"/>
                  <w:tcBorders>
                    <w:top w:val="single" w:sz="4" w:space="0" w:color="auto"/>
                    <w:left w:val="single" w:sz="4" w:space="0" w:color="auto"/>
                    <w:bottom w:val="single" w:sz="4" w:space="0" w:color="auto"/>
                    <w:right w:val="single" w:sz="4" w:space="0" w:color="auto"/>
                  </w:tcBorders>
                  <w:hideMark/>
                </w:tcPr>
                <w:p w14:paraId="7CC62A7E"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5</w:t>
                  </w:r>
                </w:p>
              </w:tc>
            </w:tr>
            <w:tr w:rsidR="005B11A1" w:rsidRPr="00C42860" w14:paraId="60C7B64B" w14:textId="77777777" w:rsidTr="0058538E">
              <w:trPr>
                <w:trHeight w:val="274"/>
              </w:trPr>
              <w:tc>
                <w:tcPr>
                  <w:tcW w:w="425" w:type="dxa"/>
                  <w:tcBorders>
                    <w:top w:val="single" w:sz="4" w:space="0" w:color="auto"/>
                    <w:left w:val="single" w:sz="4" w:space="0" w:color="auto"/>
                    <w:bottom w:val="single" w:sz="4" w:space="0" w:color="auto"/>
                    <w:right w:val="single" w:sz="4" w:space="0" w:color="auto"/>
                  </w:tcBorders>
                  <w:hideMark/>
                </w:tcPr>
                <w:p w14:paraId="4A3391AC"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spacing w:val="-8"/>
                      <w:sz w:val="16"/>
                      <w:szCs w:val="16"/>
                    </w:rPr>
                    <w:t>2.</w:t>
                  </w:r>
                </w:p>
              </w:tc>
              <w:tc>
                <w:tcPr>
                  <w:tcW w:w="1022" w:type="dxa"/>
                  <w:tcBorders>
                    <w:top w:val="single" w:sz="4" w:space="0" w:color="auto"/>
                    <w:left w:val="single" w:sz="4" w:space="0" w:color="auto"/>
                    <w:bottom w:val="single" w:sz="4" w:space="0" w:color="auto"/>
                    <w:right w:val="single" w:sz="4" w:space="0" w:color="auto"/>
                  </w:tcBorders>
                  <w:hideMark/>
                </w:tcPr>
                <w:p w14:paraId="37685557"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color w:val="333333"/>
                      <w:spacing w:val="-8"/>
                      <w:sz w:val="16"/>
                      <w:szCs w:val="16"/>
                    </w:rPr>
                    <w:t xml:space="preserve">АЛ-32 </w:t>
                  </w:r>
                </w:p>
              </w:tc>
              <w:tc>
                <w:tcPr>
                  <w:tcW w:w="709" w:type="dxa"/>
                  <w:tcBorders>
                    <w:top w:val="single" w:sz="4" w:space="0" w:color="auto"/>
                    <w:left w:val="single" w:sz="4" w:space="0" w:color="auto"/>
                    <w:bottom w:val="single" w:sz="4" w:space="0" w:color="auto"/>
                    <w:right w:val="single" w:sz="4" w:space="0" w:color="auto"/>
                  </w:tcBorders>
                  <w:hideMark/>
                </w:tcPr>
                <w:p w14:paraId="389ECCFD"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b/>
                      <w:spacing w:val="-8"/>
                      <w:sz w:val="16"/>
                      <w:szCs w:val="16"/>
                    </w:rPr>
                    <w:t>2 шт</w:t>
                  </w:r>
                  <w:r w:rsidRPr="00C42860">
                    <w:rPr>
                      <w:rFonts w:ascii="Times New Roman" w:hAnsi="Times New Roman" w:cs="Times New Roman"/>
                      <w:spacing w:val="-8"/>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14:paraId="3F2ACC5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67EE1BEA"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34B1D8F1"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25DC75D6"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15A155E1"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696868FC"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659079FD"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72A4D512"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14:paraId="388EFE8A"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r>
            <w:tr w:rsidR="00DC7486" w:rsidRPr="00C42860" w14:paraId="590EBA7E" w14:textId="77777777" w:rsidTr="0058538E">
              <w:trPr>
                <w:trHeight w:val="620"/>
              </w:trPr>
              <w:tc>
                <w:tcPr>
                  <w:tcW w:w="2156" w:type="dxa"/>
                  <w:gridSpan w:val="3"/>
                  <w:tcBorders>
                    <w:top w:val="single" w:sz="4" w:space="0" w:color="auto"/>
                    <w:left w:val="single" w:sz="4" w:space="0" w:color="auto"/>
                    <w:bottom w:val="single" w:sz="4" w:space="0" w:color="auto"/>
                    <w:right w:val="single" w:sz="4" w:space="0" w:color="auto"/>
                  </w:tcBorders>
                  <w:hideMark/>
                </w:tcPr>
                <w:p w14:paraId="68A943FE" w14:textId="77777777" w:rsidR="004A30AD" w:rsidRPr="00C42860" w:rsidRDefault="004A30AD">
                  <w:pPr>
                    <w:spacing w:after="0" w:line="240" w:lineRule="auto"/>
                    <w:jc w:val="center"/>
                    <w:outlineLvl w:val="0"/>
                    <w:rPr>
                      <w:rFonts w:ascii="Times New Roman" w:hAnsi="Times New Roman" w:cs="Times New Roman"/>
                      <w:bCs/>
                      <w:color w:val="333333"/>
                      <w:spacing w:val="-8"/>
                      <w:kern w:val="36"/>
                      <w:sz w:val="16"/>
                      <w:szCs w:val="16"/>
                    </w:rPr>
                  </w:pPr>
                  <w:r w:rsidRPr="00C42860">
                    <w:rPr>
                      <w:rFonts w:ascii="Times New Roman" w:hAnsi="Times New Roman" w:cs="Times New Roman"/>
                      <w:bCs/>
                      <w:color w:val="333333"/>
                      <w:spacing w:val="-8"/>
                      <w:kern w:val="36"/>
                      <w:sz w:val="16"/>
                      <w:szCs w:val="16"/>
                    </w:rPr>
                    <w:t>Объем финансирования</w:t>
                  </w:r>
                </w:p>
                <w:p w14:paraId="40A264EE" w14:textId="77777777" w:rsidR="004A30AD" w:rsidRPr="00C42860" w:rsidRDefault="004A30AD">
                  <w:pPr>
                    <w:spacing w:after="0" w:line="240" w:lineRule="auto"/>
                    <w:jc w:val="center"/>
                    <w:outlineLvl w:val="0"/>
                    <w:rPr>
                      <w:rFonts w:ascii="Times New Roman" w:hAnsi="Times New Roman" w:cs="Times New Roman"/>
                      <w:bCs/>
                      <w:color w:val="333333"/>
                      <w:spacing w:val="-8"/>
                      <w:kern w:val="36"/>
                      <w:sz w:val="16"/>
                      <w:szCs w:val="16"/>
                    </w:rPr>
                  </w:pPr>
                  <w:r w:rsidRPr="00C42860">
                    <w:rPr>
                      <w:rFonts w:ascii="Times New Roman" w:hAnsi="Times New Roman" w:cs="Times New Roman"/>
                      <w:bCs/>
                      <w:color w:val="333333"/>
                      <w:spacing w:val="-8"/>
                      <w:kern w:val="36"/>
                      <w:sz w:val="16"/>
                      <w:szCs w:val="16"/>
                    </w:rPr>
                    <w:t>(</w:t>
                  </w:r>
                  <w:proofErr w:type="gramStart"/>
                  <w:r w:rsidRPr="00C42860">
                    <w:rPr>
                      <w:rFonts w:ascii="Times New Roman" w:hAnsi="Times New Roman" w:cs="Times New Roman"/>
                      <w:bCs/>
                      <w:color w:val="333333"/>
                      <w:spacing w:val="-8"/>
                      <w:kern w:val="36"/>
                      <w:sz w:val="16"/>
                      <w:szCs w:val="16"/>
                    </w:rPr>
                    <w:t>в</w:t>
                  </w:r>
                  <w:proofErr w:type="gramEnd"/>
                  <w:r w:rsidRPr="00C42860">
                    <w:rPr>
                      <w:rFonts w:ascii="Times New Roman" w:hAnsi="Times New Roman" w:cs="Times New Roman"/>
                      <w:bCs/>
                      <w:color w:val="333333"/>
                      <w:spacing w:val="-8"/>
                      <w:kern w:val="36"/>
                      <w:sz w:val="16"/>
                      <w:szCs w:val="16"/>
                    </w:rPr>
                    <w:t xml:space="preserve"> тыс. руб. ПМР)</w:t>
                  </w:r>
                </w:p>
              </w:tc>
              <w:tc>
                <w:tcPr>
                  <w:tcW w:w="851" w:type="dxa"/>
                  <w:tcBorders>
                    <w:top w:val="single" w:sz="4" w:space="0" w:color="auto"/>
                    <w:left w:val="single" w:sz="4" w:space="0" w:color="auto"/>
                    <w:bottom w:val="single" w:sz="4" w:space="0" w:color="auto"/>
                    <w:right w:val="single" w:sz="4" w:space="0" w:color="auto"/>
                  </w:tcBorders>
                  <w:hideMark/>
                </w:tcPr>
                <w:p w14:paraId="3106C964" w14:textId="77777777" w:rsidR="004A30AD" w:rsidRPr="00C42860" w:rsidRDefault="004A30AD" w:rsidP="00C42860">
                  <w:pPr>
                    <w:spacing w:after="0" w:line="240" w:lineRule="auto"/>
                    <w:jc w:val="both"/>
                    <w:rPr>
                      <w:rFonts w:ascii="Times New Roman" w:hAnsi="Times New Roman" w:cs="Times New Roman"/>
                      <w:color w:val="FF0000"/>
                      <w:spacing w:val="-8"/>
                      <w:sz w:val="16"/>
                      <w:szCs w:val="16"/>
                    </w:rPr>
                  </w:pPr>
                  <w:r w:rsidRPr="00C42860">
                    <w:rPr>
                      <w:rFonts w:ascii="Times New Roman" w:hAnsi="Times New Roman" w:cs="Times New Roman"/>
                      <w:spacing w:val="-8"/>
                      <w:sz w:val="16"/>
                      <w:szCs w:val="16"/>
                    </w:rPr>
                    <w:t>16 530</w:t>
                  </w:r>
                </w:p>
              </w:tc>
              <w:tc>
                <w:tcPr>
                  <w:tcW w:w="567" w:type="dxa"/>
                  <w:tcBorders>
                    <w:top w:val="single" w:sz="4" w:space="0" w:color="auto"/>
                    <w:left w:val="single" w:sz="4" w:space="0" w:color="auto"/>
                    <w:bottom w:val="single" w:sz="4" w:space="0" w:color="auto"/>
                    <w:right w:val="single" w:sz="4" w:space="0" w:color="auto"/>
                  </w:tcBorders>
                  <w:hideMark/>
                </w:tcPr>
                <w:p w14:paraId="6C68CD61" w14:textId="77777777" w:rsidR="004A30AD" w:rsidRPr="00C42860" w:rsidRDefault="004A30AD" w:rsidP="00C42860">
                  <w:pPr>
                    <w:spacing w:after="0" w:line="240" w:lineRule="auto"/>
                    <w:jc w:val="both"/>
                    <w:rPr>
                      <w:rFonts w:ascii="Times New Roman" w:hAnsi="Times New Roman" w:cs="Times New Roman"/>
                      <w:color w:val="FF0000"/>
                      <w:spacing w:val="-8"/>
                      <w:sz w:val="16"/>
                      <w:szCs w:val="16"/>
                    </w:rPr>
                  </w:pPr>
                  <w:r w:rsidRPr="00C42860">
                    <w:rPr>
                      <w:rFonts w:ascii="Times New Roman" w:hAnsi="Times New Roman" w:cs="Times New Roman"/>
                      <w:spacing w:val="-8"/>
                      <w:sz w:val="16"/>
                      <w:szCs w:val="16"/>
                    </w:rPr>
                    <w:t xml:space="preserve">6 790 </w:t>
                  </w:r>
                </w:p>
              </w:tc>
              <w:tc>
                <w:tcPr>
                  <w:tcW w:w="567" w:type="dxa"/>
                  <w:tcBorders>
                    <w:top w:val="single" w:sz="4" w:space="0" w:color="auto"/>
                    <w:left w:val="single" w:sz="4" w:space="0" w:color="auto"/>
                    <w:bottom w:val="single" w:sz="4" w:space="0" w:color="auto"/>
                    <w:right w:val="single" w:sz="4" w:space="0" w:color="auto"/>
                  </w:tcBorders>
                  <w:hideMark/>
                </w:tcPr>
                <w:p w14:paraId="0B9BEA18" w14:textId="77777777" w:rsidR="004A30AD" w:rsidRPr="00C42860" w:rsidRDefault="004A30AD" w:rsidP="00C42860">
                  <w:pPr>
                    <w:spacing w:after="0" w:line="240" w:lineRule="auto"/>
                    <w:jc w:val="both"/>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9 918 </w:t>
                  </w:r>
                </w:p>
              </w:tc>
              <w:tc>
                <w:tcPr>
                  <w:tcW w:w="708" w:type="dxa"/>
                  <w:tcBorders>
                    <w:top w:val="single" w:sz="4" w:space="0" w:color="auto"/>
                    <w:left w:val="single" w:sz="4" w:space="0" w:color="auto"/>
                    <w:bottom w:val="single" w:sz="4" w:space="0" w:color="auto"/>
                    <w:right w:val="single" w:sz="4" w:space="0" w:color="auto"/>
                  </w:tcBorders>
                  <w:hideMark/>
                </w:tcPr>
                <w:p w14:paraId="777044E6" w14:textId="77777777" w:rsidR="004A30AD" w:rsidRPr="00C42860" w:rsidRDefault="004A30AD" w:rsidP="00C42860">
                  <w:pPr>
                    <w:spacing w:after="0" w:line="240" w:lineRule="auto"/>
                    <w:jc w:val="both"/>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13 224 </w:t>
                  </w:r>
                </w:p>
              </w:tc>
              <w:tc>
                <w:tcPr>
                  <w:tcW w:w="709" w:type="dxa"/>
                  <w:tcBorders>
                    <w:top w:val="single" w:sz="4" w:space="0" w:color="auto"/>
                    <w:left w:val="single" w:sz="4" w:space="0" w:color="auto"/>
                    <w:bottom w:val="single" w:sz="4" w:space="0" w:color="auto"/>
                    <w:right w:val="single" w:sz="4" w:space="0" w:color="auto"/>
                  </w:tcBorders>
                  <w:hideMark/>
                </w:tcPr>
                <w:p w14:paraId="291035E0" w14:textId="77777777" w:rsidR="004A30AD" w:rsidRPr="00C42860" w:rsidRDefault="004A30AD" w:rsidP="00C42860">
                  <w:pPr>
                    <w:spacing w:after="0" w:line="240" w:lineRule="auto"/>
                    <w:jc w:val="both"/>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13 224 </w:t>
                  </w:r>
                </w:p>
              </w:tc>
              <w:tc>
                <w:tcPr>
                  <w:tcW w:w="567" w:type="dxa"/>
                  <w:tcBorders>
                    <w:top w:val="single" w:sz="4" w:space="0" w:color="auto"/>
                    <w:left w:val="single" w:sz="4" w:space="0" w:color="auto"/>
                    <w:bottom w:val="single" w:sz="4" w:space="0" w:color="auto"/>
                    <w:right w:val="single" w:sz="4" w:space="0" w:color="auto"/>
                  </w:tcBorders>
                  <w:hideMark/>
                </w:tcPr>
                <w:p w14:paraId="6DEF91D6" w14:textId="77777777" w:rsidR="004A30AD" w:rsidRPr="00C42860" w:rsidRDefault="004A30AD" w:rsidP="00C42860">
                  <w:pPr>
                    <w:spacing w:after="0" w:line="240" w:lineRule="auto"/>
                    <w:jc w:val="both"/>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6 612 </w:t>
                  </w:r>
                </w:p>
              </w:tc>
              <w:tc>
                <w:tcPr>
                  <w:tcW w:w="709" w:type="dxa"/>
                  <w:tcBorders>
                    <w:top w:val="single" w:sz="4" w:space="0" w:color="auto"/>
                    <w:left w:val="single" w:sz="4" w:space="0" w:color="auto"/>
                    <w:bottom w:val="single" w:sz="4" w:space="0" w:color="auto"/>
                    <w:right w:val="single" w:sz="4" w:space="0" w:color="auto"/>
                  </w:tcBorders>
                  <w:hideMark/>
                </w:tcPr>
                <w:p w14:paraId="1ABAB92D" w14:textId="77777777" w:rsidR="004A30AD" w:rsidRPr="00C42860" w:rsidRDefault="004A30AD" w:rsidP="00C42860">
                  <w:pPr>
                    <w:spacing w:after="0" w:line="240" w:lineRule="auto"/>
                    <w:jc w:val="both"/>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6 612 </w:t>
                  </w:r>
                </w:p>
              </w:tc>
              <w:tc>
                <w:tcPr>
                  <w:tcW w:w="709" w:type="dxa"/>
                  <w:tcBorders>
                    <w:top w:val="single" w:sz="4" w:space="0" w:color="auto"/>
                    <w:left w:val="single" w:sz="4" w:space="0" w:color="auto"/>
                    <w:bottom w:val="single" w:sz="4" w:space="0" w:color="auto"/>
                    <w:right w:val="single" w:sz="4" w:space="0" w:color="auto"/>
                  </w:tcBorders>
                  <w:hideMark/>
                </w:tcPr>
                <w:p w14:paraId="085EC5B3" w14:textId="77777777" w:rsidR="004A30AD" w:rsidRPr="00C42860" w:rsidRDefault="004A30AD" w:rsidP="00C42860">
                  <w:pPr>
                    <w:spacing w:after="0" w:line="240" w:lineRule="auto"/>
                    <w:jc w:val="both"/>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20 014 </w:t>
                  </w:r>
                </w:p>
              </w:tc>
              <w:tc>
                <w:tcPr>
                  <w:tcW w:w="708" w:type="dxa"/>
                  <w:tcBorders>
                    <w:top w:val="single" w:sz="4" w:space="0" w:color="auto"/>
                    <w:left w:val="single" w:sz="4" w:space="0" w:color="auto"/>
                    <w:bottom w:val="single" w:sz="4" w:space="0" w:color="auto"/>
                    <w:right w:val="single" w:sz="4" w:space="0" w:color="auto"/>
                  </w:tcBorders>
                  <w:hideMark/>
                </w:tcPr>
                <w:p w14:paraId="36D3090B" w14:textId="77777777" w:rsidR="004A30AD" w:rsidRPr="00C42860" w:rsidRDefault="004A30AD" w:rsidP="00C42860">
                  <w:pPr>
                    <w:spacing w:after="0" w:line="240" w:lineRule="auto"/>
                    <w:jc w:val="both"/>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16 530 </w:t>
                  </w:r>
                </w:p>
              </w:tc>
            </w:tr>
          </w:tbl>
          <w:p w14:paraId="25156943" w14:textId="77777777" w:rsidR="004A30AD" w:rsidRPr="00C42860" w:rsidRDefault="004A30AD">
            <w:pPr>
              <w:spacing w:after="0" w:line="240" w:lineRule="auto"/>
              <w:rPr>
                <w:rFonts w:ascii="Times New Roman" w:hAnsi="Times New Roman" w:cs="Times New Roman"/>
                <w:sz w:val="16"/>
                <w:szCs w:val="16"/>
              </w:rPr>
            </w:pPr>
          </w:p>
        </w:tc>
        <w:tc>
          <w:tcPr>
            <w:tcW w:w="7797" w:type="dxa"/>
            <w:tcBorders>
              <w:top w:val="single" w:sz="4" w:space="0" w:color="auto"/>
              <w:left w:val="single" w:sz="4" w:space="0" w:color="auto"/>
              <w:bottom w:val="single" w:sz="4" w:space="0" w:color="auto"/>
              <w:right w:val="single" w:sz="4" w:space="0" w:color="auto"/>
            </w:tcBorders>
          </w:tcPr>
          <w:p w14:paraId="417401FC" w14:textId="77777777" w:rsidR="004A30AD" w:rsidRPr="00C42860" w:rsidRDefault="004A30AD">
            <w:pPr>
              <w:spacing w:after="0" w:line="240" w:lineRule="auto"/>
              <w:jc w:val="center"/>
              <w:rPr>
                <w:rFonts w:ascii="Times New Roman" w:hAnsi="Times New Roman" w:cs="Times New Roman"/>
                <w:sz w:val="24"/>
                <w:szCs w:val="24"/>
              </w:rPr>
            </w:pPr>
            <w:r w:rsidRPr="00C42860">
              <w:rPr>
                <w:rFonts w:ascii="Times New Roman" w:hAnsi="Times New Roman" w:cs="Times New Roman"/>
                <w:sz w:val="24"/>
                <w:szCs w:val="24"/>
              </w:rPr>
              <w:t xml:space="preserve">4. Мероприятия Программы </w:t>
            </w:r>
          </w:p>
          <w:p w14:paraId="1A7D07CD" w14:textId="77777777" w:rsidR="004A30AD" w:rsidRPr="00C42860" w:rsidRDefault="004A30AD">
            <w:pPr>
              <w:shd w:val="clear" w:color="auto" w:fill="FFFFFF"/>
              <w:spacing w:after="0" w:line="240" w:lineRule="auto"/>
              <w:jc w:val="center"/>
              <w:outlineLvl w:val="0"/>
              <w:rPr>
                <w:rFonts w:ascii="Times New Roman" w:hAnsi="Times New Roman" w:cs="Times New Roman"/>
                <w:b/>
                <w:bCs/>
                <w:color w:val="333333"/>
                <w:kern w:val="36"/>
                <w:sz w:val="16"/>
                <w:szCs w:val="16"/>
              </w:rPr>
            </w:pPr>
          </w:p>
          <w:tbl>
            <w:tblPr>
              <w:tblStyle w:val="a5"/>
              <w:tblW w:w="7684" w:type="dxa"/>
              <w:tblLayout w:type="fixed"/>
              <w:tblLook w:val="04A0" w:firstRow="1" w:lastRow="0" w:firstColumn="1" w:lastColumn="0" w:noHBand="0" w:noVBand="1"/>
            </w:tblPr>
            <w:tblGrid>
              <w:gridCol w:w="313"/>
              <w:gridCol w:w="992"/>
              <w:gridCol w:w="567"/>
              <w:gridCol w:w="709"/>
              <w:gridCol w:w="567"/>
              <w:gridCol w:w="567"/>
              <w:gridCol w:w="708"/>
              <w:gridCol w:w="709"/>
              <w:gridCol w:w="567"/>
              <w:gridCol w:w="567"/>
              <w:gridCol w:w="709"/>
              <w:gridCol w:w="709"/>
            </w:tblGrid>
            <w:tr w:rsidR="00C42860" w:rsidRPr="00C42860" w14:paraId="1FEE0DA3" w14:textId="77777777" w:rsidTr="00530311">
              <w:trPr>
                <w:trHeight w:val="274"/>
              </w:trPr>
              <w:tc>
                <w:tcPr>
                  <w:tcW w:w="313" w:type="dxa"/>
                  <w:vMerge w:val="restart"/>
                  <w:tcBorders>
                    <w:top w:val="single" w:sz="4" w:space="0" w:color="auto"/>
                    <w:left w:val="single" w:sz="4" w:space="0" w:color="auto"/>
                    <w:bottom w:val="single" w:sz="4" w:space="0" w:color="auto"/>
                    <w:right w:val="single" w:sz="4" w:space="0" w:color="auto"/>
                  </w:tcBorders>
                  <w:hideMark/>
                </w:tcPr>
                <w:p w14:paraId="49A1027D" w14:textId="77777777" w:rsidR="004A30AD" w:rsidRPr="00530311" w:rsidRDefault="004A30AD">
                  <w:pPr>
                    <w:spacing w:after="0" w:line="240" w:lineRule="auto"/>
                    <w:rPr>
                      <w:rFonts w:ascii="Times New Roman" w:hAnsi="Times New Roman" w:cs="Times New Roman"/>
                      <w:spacing w:val="-8"/>
                      <w:sz w:val="10"/>
                      <w:szCs w:val="10"/>
                    </w:rPr>
                  </w:pPr>
                  <w:r w:rsidRPr="00530311">
                    <w:rPr>
                      <w:rFonts w:ascii="Times New Roman" w:hAnsi="Times New Roman" w:cs="Times New Roman"/>
                      <w:spacing w:val="-8"/>
                      <w:sz w:val="10"/>
                      <w:szCs w:val="10"/>
                    </w:rPr>
                    <w:t>№ п/п</w:t>
                  </w:r>
                </w:p>
              </w:tc>
              <w:tc>
                <w:tcPr>
                  <w:tcW w:w="992" w:type="dxa"/>
                  <w:vMerge w:val="restart"/>
                  <w:tcBorders>
                    <w:top w:val="single" w:sz="4" w:space="0" w:color="auto"/>
                    <w:left w:val="single" w:sz="4" w:space="0" w:color="auto"/>
                    <w:bottom w:val="single" w:sz="4" w:space="0" w:color="auto"/>
                    <w:right w:val="single" w:sz="4" w:space="0" w:color="auto"/>
                  </w:tcBorders>
                </w:tcPr>
                <w:p w14:paraId="40E94609" w14:textId="77777777" w:rsidR="004A30AD" w:rsidRPr="00C42860" w:rsidRDefault="004A30AD">
                  <w:pPr>
                    <w:spacing w:after="0" w:line="240" w:lineRule="auto"/>
                    <w:ind w:firstLine="90"/>
                    <w:rPr>
                      <w:rFonts w:ascii="Times New Roman" w:hAnsi="Times New Roman" w:cs="Times New Roman"/>
                      <w:spacing w:val="-8"/>
                      <w:sz w:val="16"/>
                      <w:szCs w:val="16"/>
                    </w:rPr>
                  </w:pPr>
                </w:p>
                <w:p w14:paraId="50308BD4" w14:textId="6459A77C" w:rsidR="004A30AD" w:rsidRPr="00C42860" w:rsidRDefault="004A30AD" w:rsidP="00530311">
                  <w:pPr>
                    <w:spacing w:after="0" w:line="240" w:lineRule="auto"/>
                    <w:jc w:val="center"/>
                    <w:rPr>
                      <w:rFonts w:ascii="Times New Roman" w:hAnsi="Times New Roman" w:cs="Times New Roman"/>
                      <w:spacing w:val="-8"/>
                      <w:sz w:val="16"/>
                      <w:szCs w:val="16"/>
                    </w:rPr>
                  </w:pPr>
                  <w:proofErr w:type="spellStart"/>
                  <w:proofErr w:type="gramStart"/>
                  <w:r w:rsidRPr="00C42860">
                    <w:rPr>
                      <w:rFonts w:ascii="Times New Roman" w:hAnsi="Times New Roman" w:cs="Times New Roman"/>
                      <w:spacing w:val="-8"/>
                      <w:sz w:val="16"/>
                      <w:szCs w:val="16"/>
                    </w:rPr>
                    <w:t>Наимено</w:t>
                  </w:r>
                  <w:r w:rsidR="00530311">
                    <w:rPr>
                      <w:rFonts w:ascii="Times New Roman" w:hAnsi="Times New Roman" w:cs="Times New Roman"/>
                      <w:spacing w:val="-8"/>
                      <w:sz w:val="16"/>
                      <w:szCs w:val="16"/>
                    </w:rPr>
                    <w:t>-</w:t>
                  </w:r>
                  <w:r w:rsidRPr="00C42860">
                    <w:rPr>
                      <w:rFonts w:ascii="Times New Roman" w:hAnsi="Times New Roman" w:cs="Times New Roman"/>
                      <w:spacing w:val="-8"/>
                      <w:sz w:val="16"/>
                      <w:szCs w:val="16"/>
                    </w:rPr>
                    <w:t>вание</w:t>
                  </w:r>
                  <w:proofErr w:type="spellEnd"/>
                  <w:proofErr w:type="gramEnd"/>
                  <w:r w:rsidRPr="00C42860">
                    <w:rPr>
                      <w:rFonts w:ascii="Times New Roman" w:hAnsi="Times New Roman" w:cs="Times New Roman"/>
                      <w:spacing w:val="-8"/>
                      <w:sz w:val="16"/>
                      <w:szCs w:val="16"/>
                    </w:rPr>
                    <w:t xml:space="preserve"> авто</w:t>
                  </w:r>
                  <w:r w:rsidR="0058538E">
                    <w:rPr>
                      <w:rFonts w:ascii="Times New Roman" w:hAnsi="Times New Roman" w:cs="Times New Roman"/>
                      <w:spacing w:val="-8"/>
                      <w:sz w:val="16"/>
                      <w:szCs w:val="16"/>
                    </w:rPr>
                    <w:t>-</w:t>
                  </w:r>
                  <w:r w:rsidRPr="00C42860">
                    <w:rPr>
                      <w:rFonts w:ascii="Times New Roman" w:hAnsi="Times New Roman" w:cs="Times New Roman"/>
                      <w:spacing w:val="-8"/>
                      <w:sz w:val="16"/>
                      <w:szCs w:val="16"/>
                    </w:rPr>
                    <w:t>транспорта</w:t>
                  </w:r>
                </w:p>
              </w:tc>
              <w:tc>
                <w:tcPr>
                  <w:tcW w:w="567" w:type="dxa"/>
                  <w:vMerge w:val="restart"/>
                  <w:tcBorders>
                    <w:top w:val="single" w:sz="4" w:space="0" w:color="auto"/>
                    <w:left w:val="single" w:sz="4" w:space="0" w:color="auto"/>
                    <w:bottom w:val="single" w:sz="4" w:space="0" w:color="auto"/>
                    <w:right w:val="single" w:sz="4" w:space="0" w:color="auto"/>
                  </w:tcBorders>
                </w:tcPr>
                <w:p w14:paraId="71712592" w14:textId="77777777" w:rsidR="004A30AD" w:rsidRPr="00C42860" w:rsidRDefault="004A30AD">
                  <w:pPr>
                    <w:spacing w:after="0" w:line="240" w:lineRule="auto"/>
                    <w:rPr>
                      <w:rFonts w:ascii="Times New Roman" w:hAnsi="Times New Roman" w:cs="Times New Roman"/>
                      <w:spacing w:val="-8"/>
                      <w:sz w:val="16"/>
                      <w:szCs w:val="16"/>
                    </w:rPr>
                  </w:pPr>
                </w:p>
                <w:p w14:paraId="1CBB3EEA" w14:textId="77777777" w:rsidR="004A30AD" w:rsidRPr="00C42860" w:rsidRDefault="004A30AD">
                  <w:pPr>
                    <w:spacing w:after="0" w:line="240" w:lineRule="auto"/>
                    <w:jc w:val="center"/>
                    <w:rPr>
                      <w:rFonts w:ascii="Times New Roman" w:hAnsi="Times New Roman" w:cs="Times New Roman"/>
                      <w:spacing w:val="-8"/>
                      <w:sz w:val="16"/>
                      <w:szCs w:val="16"/>
                    </w:rPr>
                  </w:pPr>
                  <w:r w:rsidRPr="00530311">
                    <w:rPr>
                      <w:rFonts w:ascii="Times New Roman" w:hAnsi="Times New Roman" w:cs="Times New Roman"/>
                      <w:spacing w:val="-8"/>
                      <w:sz w:val="12"/>
                      <w:szCs w:val="12"/>
                    </w:rPr>
                    <w:t xml:space="preserve">Всего </w:t>
                  </w:r>
                  <w:r w:rsidRPr="00C42860">
                    <w:rPr>
                      <w:rFonts w:ascii="Times New Roman" w:hAnsi="Times New Roman" w:cs="Times New Roman"/>
                      <w:spacing w:val="-8"/>
                      <w:sz w:val="16"/>
                      <w:szCs w:val="16"/>
                    </w:rPr>
                    <w:t>(</w:t>
                  </w:r>
                  <w:proofErr w:type="spellStart"/>
                  <w:r w:rsidRPr="00C42860">
                    <w:rPr>
                      <w:rFonts w:ascii="Times New Roman" w:hAnsi="Times New Roman" w:cs="Times New Roman"/>
                      <w:spacing w:val="-8"/>
                      <w:sz w:val="16"/>
                      <w:szCs w:val="16"/>
                    </w:rPr>
                    <w:t>шт</w:t>
                  </w:r>
                  <w:proofErr w:type="spellEnd"/>
                  <w:r w:rsidRPr="00C42860">
                    <w:rPr>
                      <w:rFonts w:ascii="Times New Roman" w:hAnsi="Times New Roman" w:cs="Times New Roman"/>
                      <w:spacing w:val="-8"/>
                      <w:sz w:val="16"/>
                      <w:szCs w:val="16"/>
                    </w:rPr>
                    <w:t>)</w:t>
                  </w:r>
                </w:p>
              </w:tc>
              <w:tc>
                <w:tcPr>
                  <w:tcW w:w="5812" w:type="dxa"/>
                  <w:gridSpan w:val="9"/>
                  <w:tcBorders>
                    <w:top w:val="single" w:sz="4" w:space="0" w:color="auto"/>
                    <w:left w:val="single" w:sz="4" w:space="0" w:color="auto"/>
                    <w:bottom w:val="single" w:sz="4" w:space="0" w:color="auto"/>
                    <w:right w:val="single" w:sz="4" w:space="0" w:color="auto"/>
                  </w:tcBorders>
                  <w:hideMark/>
                </w:tcPr>
                <w:p w14:paraId="566947A3" w14:textId="77777777" w:rsidR="004A30AD" w:rsidRPr="00C42860" w:rsidRDefault="004A30AD">
                  <w:pPr>
                    <w:spacing w:after="0" w:line="240" w:lineRule="auto"/>
                    <w:jc w:val="center"/>
                    <w:rPr>
                      <w:rFonts w:ascii="Times New Roman" w:hAnsi="Times New Roman" w:cs="Times New Roman"/>
                      <w:spacing w:val="-8"/>
                      <w:sz w:val="24"/>
                      <w:szCs w:val="24"/>
                    </w:rPr>
                  </w:pPr>
                  <w:r w:rsidRPr="00C42860">
                    <w:rPr>
                      <w:rFonts w:ascii="Times New Roman" w:hAnsi="Times New Roman" w:cs="Times New Roman"/>
                      <w:spacing w:val="-8"/>
                      <w:sz w:val="24"/>
                      <w:szCs w:val="24"/>
                    </w:rPr>
                    <w:t>Количество единиц</w:t>
                  </w:r>
                </w:p>
              </w:tc>
            </w:tr>
            <w:tr w:rsidR="00107688" w:rsidRPr="00C42860" w14:paraId="6BB9704B" w14:textId="77777777" w:rsidTr="00530311">
              <w:trPr>
                <w:trHeight w:val="147"/>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0A8DDC64" w14:textId="77777777" w:rsidR="004A30AD" w:rsidRPr="00C42860" w:rsidRDefault="004A30AD">
                  <w:pPr>
                    <w:spacing w:after="0" w:line="240" w:lineRule="auto"/>
                    <w:rPr>
                      <w:rFonts w:ascii="Times New Roman" w:hAnsi="Times New Roman" w:cs="Times New Roman"/>
                      <w:spacing w:val="-8"/>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4CA850" w14:textId="77777777" w:rsidR="004A30AD" w:rsidRPr="00C42860" w:rsidRDefault="004A30AD">
                  <w:pPr>
                    <w:spacing w:after="0" w:line="240" w:lineRule="auto"/>
                    <w:rPr>
                      <w:rFonts w:ascii="Times New Roman" w:hAnsi="Times New Roman" w:cs="Times New Roman"/>
                      <w:spacing w:val="-8"/>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E209E9" w14:textId="77777777" w:rsidR="004A30AD" w:rsidRPr="00C42860" w:rsidRDefault="004A30AD">
                  <w:pPr>
                    <w:spacing w:after="0" w:line="240" w:lineRule="auto"/>
                    <w:rPr>
                      <w:rFonts w:ascii="Times New Roman" w:hAnsi="Times New Roman" w:cs="Times New Roman"/>
                      <w:spacing w:val="-8"/>
                      <w:sz w:val="16"/>
                      <w:szCs w:val="16"/>
                    </w:rPr>
                  </w:pPr>
                </w:p>
              </w:tc>
              <w:tc>
                <w:tcPr>
                  <w:tcW w:w="2551" w:type="dxa"/>
                  <w:gridSpan w:val="4"/>
                  <w:tcBorders>
                    <w:top w:val="single" w:sz="4" w:space="0" w:color="auto"/>
                    <w:left w:val="single" w:sz="4" w:space="0" w:color="auto"/>
                    <w:bottom w:val="single" w:sz="4" w:space="0" w:color="auto"/>
                    <w:right w:val="single" w:sz="4" w:space="0" w:color="auto"/>
                  </w:tcBorders>
                  <w:hideMark/>
                </w:tcPr>
                <w:p w14:paraId="0CA30B6F"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lang w:val="en-US"/>
                    </w:rPr>
                    <w:t>I</w:t>
                  </w:r>
                  <w:r w:rsidRPr="00C42860">
                    <w:rPr>
                      <w:rFonts w:ascii="Times New Roman" w:hAnsi="Times New Roman" w:cs="Times New Roman"/>
                      <w:spacing w:val="-8"/>
                      <w:sz w:val="16"/>
                      <w:szCs w:val="16"/>
                      <w:lang w:val="ru-MD"/>
                    </w:rPr>
                    <w:t xml:space="preserve"> </w:t>
                  </w:r>
                  <w:r w:rsidRPr="00C42860">
                    <w:rPr>
                      <w:rFonts w:ascii="Times New Roman" w:hAnsi="Times New Roman" w:cs="Times New Roman"/>
                      <w:spacing w:val="-8"/>
                      <w:sz w:val="16"/>
                      <w:szCs w:val="16"/>
                    </w:rPr>
                    <w:t>этап</w:t>
                  </w:r>
                </w:p>
              </w:tc>
              <w:tc>
                <w:tcPr>
                  <w:tcW w:w="1843" w:type="dxa"/>
                  <w:gridSpan w:val="3"/>
                  <w:tcBorders>
                    <w:top w:val="single" w:sz="4" w:space="0" w:color="auto"/>
                    <w:left w:val="single" w:sz="4" w:space="0" w:color="auto"/>
                    <w:bottom w:val="single" w:sz="4" w:space="0" w:color="auto"/>
                    <w:right w:val="single" w:sz="4" w:space="0" w:color="auto"/>
                  </w:tcBorders>
                  <w:hideMark/>
                </w:tcPr>
                <w:p w14:paraId="65FA685B"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lang w:val="en-US"/>
                    </w:rPr>
                    <w:t>II</w:t>
                  </w:r>
                  <w:r w:rsidRPr="00C42860">
                    <w:rPr>
                      <w:rFonts w:ascii="Times New Roman" w:hAnsi="Times New Roman" w:cs="Times New Roman"/>
                      <w:spacing w:val="-8"/>
                      <w:sz w:val="16"/>
                      <w:szCs w:val="16"/>
                      <w:lang w:val="ru-MD"/>
                    </w:rPr>
                    <w:t xml:space="preserve"> </w:t>
                  </w:r>
                  <w:r w:rsidRPr="00C42860">
                    <w:rPr>
                      <w:rFonts w:ascii="Times New Roman" w:hAnsi="Times New Roman" w:cs="Times New Roman"/>
                      <w:spacing w:val="-8"/>
                      <w:sz w:val="16"/>
                      <w:szCs w:val="16"/>
                    </w:rPr>
                    <w:t>этап</w:t>
                  </w:r>
                </w:p>
              </w:tc>
              <w:tc>
                <w:tcPr>
                  <w:tcW w:w="1418" w:type="dxa"/>
                  <w:gridSpan w:val="2"/>
                  <w:tcBorders>
                    <w:top w:val="single" w:sz="4" w:space="0" w:color="auto"/>
                    <w:left w:val="single" w:sz="4" w:space="0" w:color="auto"/>
                    <w:bottom w:val="single" w:sz="4" w:space="0" w:color="auto"/>
                    <w:right w:val="single" w:sz="4" w:space="0" w:color="auto"/>
                  </w:tcBorders>
                  <w:hideMark/>
                </w:tcPr>
                <w:p w14:paraId="52824C64"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lang w:val="en-US"/>
                    </w:rPr>
                    <w:t>III</w:t>
                  </w:r>
                  <w:r w:rsidRPr="00C42860">
                    <w:rPr>
                      <w:rFonts w:ascii="Times New Roman" w:hAnsi="Times New Roman" w:cs="Times New Roman"/>
                      <w:spacing w:val="-8"/>
                      <w:sz w:val="16"/>
                      <w:szCs w:val="16"/>
                    </w:rPr>
                    <w:t xml:space="preserve"> этап</w:t>
                  </w:r>
                </w:p>
              </w:tc>
            </w:tr>
            <w:tr w:rsidR="00DC7486" w:rsidRPr="00C42860" w14:paraId="233A135A" w14:textId="77777777" w:rsidTr="00530311">
              <w:trPr>
                <w:trHeight w:val="147"/>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4415D087" w14:textId="77777777" w:rsidR="004A30AD" w:rsidRPr="00C42860" w:rsidRDefault="004A30AD">
                  <w:pPr>
                    <w:spacing w:after="0" w:line="240" w:lineRule="auto"/>
                    <w:rPr>
                      <w:rFonts w:ascii="Times New Roman" w:hAnsi="Times New Roman" w:cs="Times New Roman"/>
                      <w:spacing w:val="-8"/>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ED9872" w14:textId="77777777" w:rsidR="004A30AD" w:rsidRPr="00C42860" w:rsidRDefault="004A30AD">
                  <w:pPr>
                    <w:spacing w:after="0" w:line="240" w:lineRule="auto"/>
                    <w:rPr>
                      <w:rFonts w:ascii="Times New Roman" w:hAnsi="Times New Roman" w:cs="Times New Roman"/>
                      <w:spacing w:val="-8"/>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FE193E" w14:textId="77777777" w:rsidR="004A30AD" w:rsidRPr="00C42860" w:rsidRDefault="004A30AD">
                  <w:pPr>
                    <w:spacing w:after="0" w:line="240" w:lineRule="auto"/>
                    <w:rPr>
                      <w:rFonts w:ascii="Times New Roman" w:hAnsi="Times New Roman" w:cs="Times New Roman"/>
                      <w:spacing w:val="-8"/>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B1B327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2023</w:t>
                  </w:r>
                </w:p>
              </w:tc>
              <w:tc>
                <w:tcPr>
                  <w:tcW w:w="567" w:type="dxa"/>
                  <w:tcBorders>
                    <w:top w:val="single" w:sz="4" w:space="0" w:color="auto"/>
                    <w:left w:val="single" w:sz="4" w:space="0" w:color="auto"/>
                    <w:bottom w:val="single" w:sz="4" w:space="0" w:color="auto"/>
                    <w:right w:val="single" w:sz="4" w:space="0" w:color="auto"/>
                  </w:tcBorders>
                  <w:hideMark/>
                </w:tcPr>
                <w:p w14:paraId="3D6C025B"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2024</w:t>
                  </w:r>
                </w:p>
              </w:tc>
              <w:tc>
                <w:tcPr>
                  <w:tcW w:w="567" w:type="dxa"/>
                  <w:tcBorders>
                    <w:top w:val="single" w:sz="4" w:space="0" w:color="auto"/>
                    <w:left w:val="single" w:sz="4" w:space="0" w:color="auto"/>
                    <w:bottom w:val="single" w:sz="4" w:space="0" w:color="auto"/>
                    <w:right w:val="single" w:sz="4" w:space="0" w:color="auto"/>
                  </w:tcBorders>
                  <w:hideMark/>
                </w:tcPr>
                <w:p w14:paraId="73A331F3"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2025</w:t>
                  </w:r>
                </w:p>
              </w:tc>
              <w:tc>
                <w:tcPr>
                  <w:tcW w:w="708" w:type="dxa"/>
                  <w:tcBorders>
                    <w:top w:val="single" w:sz="4" w:space="0" w:color="auto"/>
                    <w:left w:val="single" w:sz="4" w:space="0" w:color="auto"/>
                    <w:bottom w:val="single" w:sz="4" w:space="0" w:color="auto"/>
                    <w:right w:val="single" w:sz="4" w:space="0" w:color="auto"/>
                  </w:tcBorders>
                  <w:hideMark/>
                </w:tcPr>
                <w:p w14:paraId="56C02FC3"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2026</w:t>
                  </w:r>
                </w:p>
              </w:tc>
              <w:tc>
                <w:tcPr>
                  <w:tcW w:w="709" w:type="dxa"/>
                  <w:tcBorders>
                    <w:top w:val="single" w:sz="4" w:space="0" w:color="auto"/>
                    <w:left w:val="single" w:sz="4" w:space="0" w:color="auto"/>
                    <w:bottom w:val="single" w:sz="4" w:space="0" w:color="auto"/>
                    <w:right w:val="single" w:sz="4" w:space="0" w:color="auto"/>
                  </w:tcBorders>
                  <w:hideMark/>
                </w:tcPr>
                <w:p w14:paraId="25F528AE"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2027</w:t>
                  </w:r>
                </w:p>
              </w:tc>
              <w:tc>
                <w:tcPr>
                  <w:tcW w:w="567" w:type="dxa"/>
                  <w:tcBorders>
                    <w:top w:val="single" w:sz="4" w:space="0" w:color="auto"/>
                    <w:left w:val="single" w:sz="4" w:space="0" w:color="auto"/>
                    <w:bottom w:val="single" w:sz="4" w:space="0" w:color="auto"/>
                    <w:right w:val="single" w:sz="4" w:space="0" w:color="auto"/>
                  </w:tcBorders>
                  <w:hideMark/>
                </w:tcPr>
                <w:p w14:paraId="492650B6"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2028</w:t>
                  </w:r>
                </w:p>
              </w:tc>
              <w:tc>
                <w:tcPr>
                  <w:tcW w:w="567" w:type="dxa"/>
                  <w:tcBorders>
                    <w:top w:val="single" w:sz="4" w:space="0" w:color="auto"/>
                    <w:left w:val="single" w:sz="4" w:space="0" w:color="auto"/>
                    <w:bottom w:val="single" w:sz="4" w:space="0" w:color="auto"/>
                    <w:right w:val="single" w:sz="4" w:space="0" w:color="auto"/>
                  </w:tcBorders>
                  <w:hideMark/>
                </w:tcPr>
                <w:p w14:paraId="5DF3241E"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2029</w:t>
                  </w:r>
                </w:p>
              </w:tc>
              <w:tc>
                <w:tcPr>
                  <w:tcW w:w="709" w:type="dxa"/>
                  <w:tcBorders>
                    <w:top w:val="single" w:sz="4" w:space="0" w:color="auto"/>
                    <w:left w:val="single" w:sz="4" w:space="0" w:color="auto"/>
                    <w:bottom w:val="single" w:sz="4" w:space="0" w:color="auto"/>
                    <w:right w:val="single" w:sz="4" w:space="0" w:color="auto"/>
                  </w:tcBorders>
                  <w:hideMark/>
                </w:tcPr>
                <w:p w14:paraId="53BD701C"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2030</w:t>
                  </w:r>
                </w:p>
              </w:tc>
              <w:tc>
                <w:tcPr>
                  <w:tcW w:w="709" w:type="dxa"/>
                  <w:tcBorders>
                    <w:top w:val="single" w:sz="4" w:space="0" w:color="auto"/>
                    <w:left w:val="single" w:sz="4" w:space="0" w:color="auto"/>
                    <w:bottom w:val="single" w:sz="4" w:space="0" w:color="auto"/>
                    <w:right w:val="single" w:sz="4" w:space="0" w:color="auto"/>
                  </w:tcBorders>
                  <w:hideMark/>
                </w:tcPr>
                <w:p w14:paraId="2582BA84"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2031</w:t>
                  </w:r>
                </w:p>
              </w:tc>
            </w:tr>
            <w:tr w:rsidR="00107688" w:rsidRPr="00C42860" w14:paraId="400D2D1B" w14:textId="77777777" w:rsidTr="00530311">
              <w:trPr>
                <w:trHeight w:val="1128"/>
              </w:trPr>
              <w:tc>
                <w:tcPr>
                  <w:tcW w:w="313" w:type="dxa"/>
                  <w:tcBorders>
                    <w:top w:val="single" w:sz="4" w:space="0" w:color="auto"/>
                    <w:left w:val="single" w:sz="4" w:space="0" w:color="auto"/>
                    <w:bottom w:val="single" w:sz="4" w:space="0" w:color="auto"/>
                    <w:right w:val="single" w:sz="4" w:space="0" w:color="auto"/>
                  </w:tcBorders>
                  <w:hideMark/>
                </w:tcPr>
                <w:p w14:paraId="06051C6B"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spacing w:val="-8"/>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D1FFB9B"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color w:val="333333"/>
                      <w:spacing w:val="-8"/>
                      <w:sz w:val="16"/>
                      <w:szCs w:val="16"/>
                    </w:rPr>
                    <w:t xml:space="preserve">АЦ 5.0 – 40 </w:t>
                  </w:r>
                </w:p>
              </w:tc>
              <w:tc>
                <w:tcPr>
                  <w:tcW w:w="567" w:type="dxa"/>
                  <w:tcBorders>
                    <w:top w:val="single" w:sz="4" w:space="0" w:color="auto"/>
                    <w:left w:val="single" w:sz="4" w:space="0" w:color="auto"/>
                    <w:bottom w:val="single" w:sz="4" w:space="0" w:color="auto"/>
                    <w:right w:val="single" w:sz="4" w:space="0" w:color="auto"/>
                  </w:tcBorders>
                  <w:hideMark/>
                </w:tcPr>
                <w:p w14:paraId="1F042EC5"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spacing w:val="-8"/>
                      <w:sz w:val="16"/>
                      <w:szCs w:val="16"/>
                    </w:rPr>
                    <w:t>29 шт.</w:t>
                  </w:r>
                </w:p>
              </w:tc>
              <w:tc>
                <w:tcPr>
                  <w:tcW w:w="709" w:type="dxa"/>
                  <w:tcBorders>
                    <w:top w:val="single" w:sz="4" w:space="0" w:color="auto"/>
                    <w:left w:val="single" w:sz="4" w:space="0" w:color="auto"/>
                    <w:bottom w:val="single" w:sz="4" w:space="0" w:color="auto"/>
                    <w:right w:val="single" w:sz="4" w:space="0" w:color="auto"/>
                  </w:tcBorders>
                  <w:hideMark/>
                </w:tcPr>
                <w:p w14:paraId="7E82FDA6"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5</w:t>
                  </w:r>
                </w:p>
              </w:tc>
              <w:tc>
                <w:tcPr>
                  <w:tcW w:w="567" w:type="dxa"/>
                  <w:tcBorders>
                    <w:top w:val="single" w:sz="4" w:space="0" w:color="auto"/>
                    <w:left w:val="single" w:sz="4" w:space="0" w:color="auto"/>
                    <w:bottom w:val="single" w:sz="4" w:space="0" w:color="auto"/>
                    <w:right w:val="single" w:sz="4" w:space="0" w:color="auto"/>
                  </w:tcBorders>
                  <w:hideMark/>
                </w:tcPr>
                <w:p w14:paraId="0249D174"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64F50443"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14:paraId="26B1763B"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4  </w:t>
                  </w:r>
                </w:p>
              </w:tc>
              <w:tc>
                <w:tcPr>
                  <w:tcW w:w="709" w:type="dxa"/>
                  <w:tcBorders>
                    <w:top w:val="single" w:sz="4" w:space="0" w:color="auto"/>
                    <w:left w:val="single" w:sz="4" w:space="0" w:color="auto"/>
                    <w:bottom w:val="single" w:sz="4" w:space="0" w:color="auto"/>
                    <w:right w:val="single" w:sz="4" w:space="0" w:color="auto"/>
                  </w:tcBorders>
                  <w:hideMark/>
                </w:tcPr>
                <w:p w14:paraId="0111718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14:paraId="153D1572"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636C823E"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54CD62F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14:paraId="665AAF8A"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5</w:t>
                  </w:r>
                </w:p>
              </w:tc>
            </w:tr>
            <w:tr w:rsidR="00107688" w:rsidRPr="00C42860" w14:paraId="6064828B" w14:textId="77777777" w:rsidTr="00530311">
              <w:trPr>
                <w:trHeight w:val="274"/>
              </w:trPr>
              <w:tc>
                <w:tcPr>
                  <w:tcW w:w="313" w:type="dxa"/>
                  <w:tcBorders>
                    <w:top w:val="single" w:sz="4" w:space="0" w:color="auto"/>
                    <w:left w:val="single" w:sz="4" w:space="0" w:color="auto"/>
                    <w:bottom w:val="single" w:sz="4" w:space="0" w:color="auto"/>
                    <w:right w:val="single" w:sz="4" w:space="0" w:color="auto"/>
                  </w:tcBorders>
                  <w:hideMark/>
                </w:tcPr>
                <w:p w14:paraId="548834D5"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spacing w:val="-8"/>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085FA8EC" w14:textId="77777777" w:rsidR="004A30AD" w:rsidRPr="00C42860" w:rsidRDefault="004A30AD">
                  <w:pPr>
                    <w:spacing w:after="0" w:line="240" w:lineRule="auto"/>
                    <w:rPr>
                      <w:rFonts w:ascii="Times New Roman" w:hAnsi="Times New Roman" w:cs="Times New Roman"/>
                      <w:spacing w:val="-8"/>
                      <w:sz w:val="16"/>
                      <w:szCs w:val="16"/>
                    </w:rPr>
                  </w:pPr>
                  <w:r w:rsidRPr="00C42860">
                    <w:rPr>
                      <w:rFonts w:ascii="Times New Roman" w:hAnsi="Times New Roman" w:cs="Times New Roman"/>
                      <w:color w:val="333333"/>
                      <w:spacing w:val="-8"/>
                      <w:sz w:val="16"/>
                      <w:szCs w:val="16"/>
                    </w:rPr>
                    <w:t xml:space="preserve">АЛ-32 </w:t>
                  </w:r>
                </w:p>
              </w:tc>
              <w:tc>
                <w:tcPr>
                  <w:tcW w:w="567" w:type="dxa"/>
                  <w:tcBorders>
                    <w:top w:val="single" w:sz="4" w:space="0" w:color="auto"/>
                    <w:left w:val="single" w:sz="4" w:space="0" w:color="auto"/>
                    <w:bottom w:val="single" w:sz="4" w:space="0" w:color="auto"/>
                    <w:right w:val="single" w:sz="4" w:space="0" w:color="auto"/>
                  </w:tcBorders>
                  <w:hideMark/>
                </w:tcPr>
                <w:p w14:paraId="58E01B88" w14:textId="77777777" w:rsidR="004A30AD" w:rsidRPr="00C42860" w:rsidRDefault="004A30AD">
                  <w:pPr>
                    <w:spacing w:after="0" w:line="240" w:lineRule="auto"/>
                    <w:rPr>
                      <w:rFonts w:ascii="Times New Roman" w:hAnsi="Times New Roman" w:cs="Times New Roman"/>
                      <w:b/>
                      <w:spacing w:val="-8"/>
                      <w:sz w:val="16"/>
                      <w:szCs w:val="16"/>
                    </w:rPr>
                  </w:pPr>
                  <w:r w:rsidRPr="00C42860">
                    <w:rPr>
                      <w:rFonts w:ascii="Times New Roman" w:hAnsi="Times New Roman" w:cs="Times New Roman"/>
                      <w:b/>
                      <w:spacing w:val="-8"/>
                      <w:sz w:val="16"/>
                      <w:szCs w:val="16"/>
                    </w:rPr>
                    <w:t>3 шт.</w:t>
                  </w:r>
                </w:p>
              </w:tc>
              <w:tc>
                <w:tcPr>
                  <w:tcW w:w="709" w:type="dxa"/>
                  <w:tcBorders>
                    <w:top w:val="single" w:sz="4" w:space="0" w:color="auto"/>
                    <w:left w:val="single" w:sz="4" w:space="0" w:color="auto"/>
                    <w:bottom w:val="single" w:sz="4" w:space="0" w:color="auto"/>
                    <w:right w:val="single" w:sz="4" w:space="0" w:color="auto"/>
                  </w:tcBorders>
                  <w:hideMark/>
                </w:tcPr>
                <w:p w14:paraId="288D1A48" w14:textId="77777777" w:rsidR="004A30AD" w:rsidRPr="00C42860" w:rsidRDefault="004A30AD">
                  <w:pPr>
                    <w:spacing w:after="0" w:line="240" w:lineRule="auto"/>
                    <w:jc w:val="center"/>
                    <w:rPr>
                      <w:rFonts w:ascii="Times New Roman" w:hAnsi="Times New Roman" w:cs="Times New Roman"/>
                      <w:b/>
                      <w:spacing w:val="-8"/>
                      <w:sz w:val="16"/>
                      <w:szCs w:val="16"/>
                    </w:rPr>
                  </w:pPr>
                  <w:r w:rsidRPr="00C42860">
                    <w:rPr>
                      <w:rFonts w:ascii="Times New Roman" w:hAnsi="Times New Roman" w:cs="Times New Roman"/>
                      <w:b/>
                      <w:spacing w:val="-8"/>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483608E2"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5BFF9FF0"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78A7B23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546D0E1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6C2A361"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2402B953"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178C6D03"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013EC6FD"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w:t>
                  </w:r>
                </w:p>
              </w:tc>
            </w:tr>
            <w:tr w:rsidR="00107688" w:rsidRPr="00C42860" w14:paraId="6C60686D" w14:textId="77777777" w:rsidTr="00107688">
              <w:trPr>
                <w:trHeight w:val="620"/>
              </w:trPr>
              <w:tc>
                <w:tcPr>
                  <w:tcW w:w="1872" w:type="dxa"/>
                  <w:gridSpan w:val="3"/>
                  <w:tcBorders>
                    <w:top w:val="single" w:sz="4" w:space="0" w:color="auto"/>
                    <w:left w:val="single" w:sz="4" w:space="0" w:color="auto"/>
                    <w:bottom w:val="single" w:sz="4" w:space="0" w:color="auto"/>
                    <w:right w:val="single" w:sz="4" w:space="0" w:color="auto"/>
                  </w:tcBorders>
                  <w:hideMark/>
                </w:tcPr>
                <w:p w14:paraId="0AF0F5E7" w14:textId="77777777" w:rsidR="004A30AD" w:rsidRPr="00C42860" w:rsidRDefault="004A30AD">
                  <w:pPr>
                    <w:spacing w:after="0" w:line="240" w:lineRule="auto"/>
                    <w:jc w:val="center"/>
                    <w:outlineLvl w:val="0"/>
                    <w:rPr>
                      <w:rFonts w:ascii="Times New Roman" w:hAnsi="Times New Roman" w:cs="Times New Roman"/>
                      <w:bCs/>
                      <w:color w:val="333333"/>
                      <w:spacing w:val="-8"/>
                      <w:kern w:val="36"/>
                      <w:sz w:val="16"/>
                      <w:szCs w:val="16"/>
                    </w:rPr>
                  </w:pPr>
                  <w:r w:rsidRPr="00C42860">
                    <w:rPr>
                      <w:rFonts w:ascii="Times New Roman" w:hAnsi="Times New Roman" w:cs="Times New Roman"/>
                      <w:bCs/>
                      <w:color w:val="333333"/>
                      <w:spacing w:val="-8"/>
                      <w:kern w:val="36"/>
                      <w:sz w:val="16"/>
                      <w:szCs w:val="16"/>
                    </w:rPr>
                    <w:t>Объем финансирования</w:t>
                  </w:r>
                </w:p>
                <w:p w14:paraId="591650F8" w14:textId="77777777" w:rsidR="004A30AD" w:rsidRPr="00C42860" w:rsidRDefault="004A30AD">
                  <w:pPr>
                    <w:spacing w:after="0" w:line="240" w:lineRule="auto"/>
                    <w:jc w:val="center"/>
                    <w:outlineLvl w:val="0"/>
                    <w:rPr>
                      <w:rFonts w:ascii="Times New Roman" w:hAnsi="Times New Roman" w:cs="Times New Roman"/>
                      <w:bCs/>
                      <w:color w:val="333333"/>
                      <w:spacing w:val="-8"/>
                      <w:kern w:val="36"/>
                      <w:sz w:val="16"/>
                      <w:szCs w:val="16"/>
                    </w:rPr>
                  </w:pPr>
                  <w:r w:rsidRPr="00C42860">
                    <w:rPr>
                      <w:rFonts w:ascii="Times New Roman" w:hAnsi="Times New Roman" w:cs="Times New Roman"/>
                      <w:bCs/>
                      <w:color w:val="333333"/>
                      <w:spacing w:val="-8"/>
                      <w:kern w:val="36"/>
                      <w:sz w:val="16"/>
                      <w:szCs w:val="16"/>
                    </w:rPr>
                    <w:t>(</w:t>
                  </w:r>
                  <w:proofErr w:type="gramStart"/>
                  <w:r w:rsidRPr="00C42860">
                    <w:rPr>
                      <w:rFonts w:ascii="Times New Roman" w:hAnsi="Times New Roman" w:cs="Times New Roman"/>
                      <w:bCs/>
                      <w:color w:val="333333"/>
                      <w:spacing w:val="-8"/>
                      <w:kern w:val="36"/>
                      <w:sz w:val="16"/>
                      <w:szCs w:val="16"/>
                    </w:rPr>
                    <w:t>в</w:t>
                  </w:r>
                  <w:proofErr w:type="gramEnd"/>
                  <w:r w:rsidRPr="00C42860">
                    <w:rPr>
                      <w:rFonts w:ascii="Times New Roman" w:hAnsi="Times New Roman" w:cs="Times New Roman"/>
                      <w:bCs/>
                      <w:color w:val="333333"/>
                      <w:spacing w:val="-8"/>
                      <w:kern w:val="36"/>
                      <w:sz w:val="16"/>
                      <w:szCs w:val="16"/>
                    </w:rPr>
                    <w:t xml:space="preserve"> тыс. руб. ПМР)</w:t>
                  </w:r>
                </w:p>
              </w:tc>
              <w:tc>
                <w:tcPr>
                  <w:tcW w:w="709" w:type="dxa"/>
                  <w:tcBorders>
                    <w:top w:val="single" w:sz="4" w:space="0" w:color="auto"/>
                    <w:left w:val="single" w:sz="4" w:space="0" w:color="auto"/>
                    <w:bottom w:val="single" w:sz="4" w:space="0" w:color="auto"/>
                    <w:right w:val="single" w:sz="4" w:space="0" w:color="auto"/>
                  </w:tcBorders>
                  <w:hideMark/>
                </w:tcPr>
                <w:p w14:paraId="482D20D2" w14:textId="77777777" w:rsidR="004A30AD" w:rsidRPr="00C42860" w:rsidRDefault="004A30AD" w:rsidP="00AF0FFD">
                  <w:pPr>
                    <w:spacing w:after="0" w:line="240" w:lineRule="auto"/>
                    <w:rPr>
                      <w:rFonts w:ascii="Times New Roman" w:hAnsi="Times New Roman" w:cs="Times New Roman"/>
                      <w:color w:val="FF0000"/>
                      <w:spacing w:val="-8"/>
                      <w:sz w:val="16"/>
                      <w:szCs w:val="16"/>
                    </w:rPr>
                  </w:pPr>
                  <w:r w:rsidRPr="00C42860">
                    <w:rPr>
                      <w:rFonts w:ascii="Times New Roman" w:hAnsi="Times New Roman" w:cs="Times New Roman"/>
                      <w:spacing w:val="-8"/>
                      <w:sz w:val="16"/>
                      <w:szCs w:val="16"/>
                    </w:rPr>
                    <w:t>16 530</w:t>
                  </w:r>
                </w:p>
              </w:tc>
              <w:tc>
                <w:tcPr>
                  <w:tcW w:w="567" w:type="dxa"/>
                  <w:tcBorders>
                    <w:top w:val="single" w:sz="4" w:space="0" w:color="auto"/>
                    <w:left w:val="single" w:sz="4" w:space="0" w:color="auto"/>
                    <w:bottom w:val="single" w:sz="4" w:space="0" w:color="auto"/>
                    <w:right w:val="single" w:sz="4" w:space="0" w:color="auto"/>
                  </w:tcBorders>
                  <w:hideMark/>
                </w:tcPr>
                <w:p w14:paraId="0650F341" w14:textId="77777777" w:rsidR="004A30AD" w:rsidRPr="00C42860" w:rsidRDefault="004A30AD">
                  <w:pPr>
                    <w:spacing w:after="0" w:line="240" w:lineRule="auto"/>
                    <w:jc w:val="center"/>
                    <w:rPr>
                      <w:rFonts w:ascii="Times New Roman" w:hAnsi="Times New Roman" w:cs="Times New Roman"/>
                      <w:color w:val="FF0000"/>
                      <w:spacing w:val="-8"/>
                      <w:sz w:val="16"/>
                      <w:szCs w:val="16"/>
                    </w:rPr>
                  </w:pPr>
                  <w:r w:rsidRPr="00C42860">
                    <w:rPr>
                      <w:rFonts w:ascii="Times New Roman" w:hAnsi="Times New Roman" w:cs="Times New Roman"/>
                      <w:spacing w:val="-8"/>
                      <w:sz w:val="16"/>
                      <w:szCs w:val="16"/>
                    </w:rPr>
                    <w:t xml:space="preserve">6 790 </w:t>
                  </w:r>
                </w:p>
              </w:tc>
              <w:tc>
                <w:tcPr>
                  <w:tcW w:w="567" w:type="dxa"/>
                  <w:tcBorders>
                    <w:top w:val="single" w:sz="4" w:space="0" w:color="auto"/>
                    <w:left w:val="single" w:sz="4" w:space="0" w:color="auto"/>
                    <w:bottom w:val="single" w:sz="4" w:space="0" w:color="auto"/>
                    <w:right w:val="single" w:sz="4" w:space="0" w:color="auto"/>
                  </w:tcBorders>
                  <w:hideMark/>
                </w:tcPr>
                <w:p w14:paraId="6A90CBB8"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9 918 </w:t>
                  </w:r>
                </w:p>
              </w:tc>
              <w:tc>
                <w:tcPr>
                  <w:tcW w:w="708" w:type="dxa"/>
                  <w:tcBorders>
                    <w:top w:val="single" w:sz="4" w:space="0" w:color="auto"/>
                    <w:left w:val="single" w:sz="4" w:space="0" w:color="auto"/>
                    <w:bottom w:val="single" w:sz="4" w:space="0" w:color="auto"/>
                    <w:right w:val="single" w:sz="4" w:space="0" w:color="auto"/>
                  </w:tcBorders>
                  <w:hideMark/>
                </w:tcPr>
                <w:p w14:paraId="4FE43A25" w14:textId="77777777" w:rsidR="004A30AD" w:rsidRPr="00C42860" w:rsidRDefault="004A30AD" w:rsidP="00950FFB">
                  <w:pPr>
                    <w:spacing w:after="0" w:line="240" w:lineRule="auto"/>
                    <w:jc w:val="both"/>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13 224 </w:t>
                  </w:r>
                </w:p>
              </w:tc>
              <w:tc>
                <w:tcPr>
                  <w:tcW w:w="709" w:type="dxa"/>
                  <w:tcBorders>
                    <w:top w:val="single" w:sz="4" w:space="0" w:color="auto"/>
                    <w:left w:val="single" w:sz="4" w:space="0" w:color="auto"/>
                    <w:bottom w:val="single" w:sz="4" w:space="0" w:color="auto"/>
                    <w:right w:val="single" w:sz="4" w:space="0" w:color="auto"/>
                  </w:tcBorders>
                  <w:hideMark/>
                </w:tcPr>
                <w:p w14:paraId="0197714A" w14:textId="77777777" w:rsidR="004A30AD" w:rsidRPr="00C42860" w:rsidRDefault="004A30AD" w:rsidP="00950FFB">
                  <w:pPr>
                    <w:spacing w:after="0" w:line="240" w:lineRule="auto"/>
                    <w:jc w:val="both"/>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13 224 </w:t>
                  </w:r>
                </w:p>
              </w:tc>
              <w:tc>
                <w:tcPr>
                  <w:tcW w:w="567" w:type="dxa"/>
                  <w:tcBorders>
                    <w:top w:val="single" w:sz="4" w:space="0" w:color="auto"/>
                    <w:left w:val="single" w:sz="4" w:space="0" w:color="auto"/>
                    <w:bottom w:val="single" w:sz="4" w:space="0" w:color="auto"/>
                    <w:right w:val="single" w:sz="4" w:space="0" w:color="auto"/>
                  </w:tcBorders>
                  <w:hideMark/>
                </w:tcPr>
                <w:p w14:paraId="29E1E12D"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6 612 </w:t>
                  </w:r>
                </w:p>
              </w:tc>
              <w:tc>
                <w:tcPr>
                  <w:tcW w:w="567" w:type="dxa"/>
                  <w:tcBorders>
                    <w:top w:val="single" w:sz="4" w:space="0" w:color="auto"/>
                    <w:left w:val="single" w:sz="4" w:space="0" w:color="auto"/>
                    <w:bottom w:val="single" w:sz="4" w:space="0" w:color="auto"/>
                    <w:right w:val="single" w:sz="4" w:space="0" w:color="auto"/>
                  </w:tcBorders>
                  <w:hideMark/>
                </w:tcPr>
                <w:p w14:paraId="59884527"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6 612 </w:t>
                  </w:r>
                </w:p>
              </w:tc>
              <w:tc>
                <w:tcPr>
                  <w:tcW w:w="709" w:type="dxa"/>
                  <w:tcBorders>
                    <w:top w:val="single" w:sz="4" w:space="0" w:color="auto"/>
                    <w:left w:val="single" w:sz="4" w:space="0" w:color="auto"/>
                    <w:bottom w:val="single" w:sz="4" w:space="0" w:color="auto"/>
                    <w:right w:val="single" w:sz="4" w:space="0" w:color="auto"/>
                  </w:tcBorders>
                  <w:hideMark/>
                </w:tcPr>
                <w:p w14:paraId="5BD1CB49"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20 014 </w:t>
                  </w:r>
                </w:p>
              </w:tc>
              <w:tc>
                <w:tcPr>
                  <w:tcW w:w="709" w:type="dxa"/>
                  <w:tcBorders>
                    <w:top w:val="single" w:sz="4" w:space="0" w:color="auto"/>
                    <w:left w:val="single" w:sz="4" w:space="0" w:color="auto"/>
                    <w:bottom w:val="single" w:sz="4" w:space="0" w:color="auto"/>
                    <w:right w:val="single" w:sz="4" w:space="0" w:color="auto"/>
                  </w:tcBorders>
                  <w:hideMark/>
                </w:tcPr>
                <w:p w14:paraId="1A709713" w14:textId="77777777" w:rsidR="004A30AD" w:rsidRPr="00C42860" w:rsidRDefault="004A30AD">
                  <w:pPr>
                    <w:spacing w:after="0" w:line="240" w:lineRule="auto"/>
                    <w:jc w:val="center"/>
                    <w:rPr>
                      <w:rFonts w:ascii="Times New Roman" w:hAnsi="Times New Roman" w:cs="Times New Roman"/>
                      <w:spacing w:val="-8"/>
                      <w:sz w:val="16"/>
                      <w:szCs w:val="16"/>
                    </w:rPr>
                  </w:pPr>
                  <w:r w:rsidRPr="00C42860">
                    <w:rPr>
                      <w:rFonts w:ascii="Times New Roman" w:hAnsi="Times New Roman" w:cs="Times New Roman"/>
                      <w:spacing w:val="-8"/>
                      <w:sz w:val="16"/>
                      <w:szCs w:val="16"/>
                    </w:rPr>
                    <w:t xml:space="preserve">16 530 </w:t>
                  </w:r>
                </w:p>
              </w:tc>
            </w:tr>
          </w:tbl>
          <w:p w14:paraId="49930419" w14:textId="77777777" w:rsidR="004A30AD" w:rsidRPr="00C42860" w:rsidRDefault="004A30AD">
            <w:pPr>
              <w:spacing w:after="0" w:line="240" w:lineRule="auto"/>
              <w:rPr>
                <w:rFonts w:ascii="Times New Roman" w:hAnsi="Times New Roman" w:cs="Times New Roman"/>
                <w:sz w:val="16"/>
                <w:szCs w:val="16"/>
              </w:rPr>
            </w:pPr>
          </w:p>
        </w:tc>
      </w:tr>
    </w:tbl>
    <w:p w14:paraId="33F26B56" w14:textId="77777777" w:rsidR="004A30AD" w:rsidRPr="004A30AD" w:rsidRDefault="004A30AD" w:rsidP="004A30AD">
      <w:pPr>
        <w:spacing w:after="0" w:line="240" w:lineRule="auto"/>
        <w:jc w:val="center"/>
        <w:rPr>
          <w:rFonts w:ascii="Times New Roman" w:hAnsi="Times New Roman" w:cs="Times New Roman"/>
          <w:sz w:val="28"/>
          <w:szCs w:val="28"/>
        </w:rPr>
      </w:pPr>
    </w:p>
    <w:p w14:paraId="1CEB2BF6" w14:textId="3E2ED8EE" w:rsidR="004A30AD" w:rsidRPr="004A30AD" w:rsidRDefault="004A30AD" w:rsidP="00E451FA">
      <w:pPr>
        <w:spacing w:after="0" w:line="240" w:lineRule="auto"/>
        <w:rPr>
          <w:rFonts w:ascii="Times New Roman" w:eastAsia="Times New Roman" w:hAnsi="Times New Roman" w:cs="Times New Roman"/>
          <w:b/>
          <w:bCs/>
          <w:color w:val="000000" w:themeColor="text1"/>
          <w:sz w:val="28"/>
          <w:szCs w:val="28"/>
          <w:lang w:eastAsia="ru-RU"/>
        </w:rPr>
      </w:pPr>
    </w:p>
    <w:p w14:paraId="6ACFAB2C" w14:textId="77777777" w:rsidR="00E451FA" w:rsidRPr="004A30AD" w:rsidRDefault="00E451FA" w:rsidP="00E451FA">
      <w:pPr>
        <w:spacing w:after="0" w:line="240" w:lineRule="auto"/>
        <w:ind w:firstLine="567"/>
        <w:jc w:val="center"/>
        <w:rPr>
          <w:rFonts w:ascii="Times New Roman" w:hAnsi="Times New Roman" w:cs="Times New Roman"/>
          <w:strike/>
          <w:sz w:val="28"/>
          <w:szCs w:val="28"/>
        </w:rPr>
      </w:pPr>
    </w:p>
    <w:p w14:paraId="27D2245F" w14:textId="0140F1B0" w:rsidR="00585BAF" w:rsidRPr="004A30AD" w:rsidRDefault="00585BAF" w:rsidP="00E451FA">
      <w:pPr>
        <w:rPr>
          <w:rFonts w:ascii="Times New Roman" w:hAnsi="Times New Roman" w:cs="Times New Roman"/>
          <w:sz w:val="28"/>
          <w:szCs w:val="28"/>
        </w:rPr>
      </w:pPr>
    </w:p>
    <w:sectPr w:rsidR="00585BAF" w:rsidRPr="004A30AD" w:rsidSect="004A30AD">
      <w:pgSz w:w="16838" w:h="11906" w:orient="landscape"/>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25FAF" w14:textId="77777777" w:rsidR="005C2039" w:rsidRDefault="005C2039" w:rsidP="004A30AD">
      <w:pPr>
        <w:spacing w:after="0" w:line="240" w:lineRule="auto"/>
      </w:pPr>
      <w:r>
        <w:separator/>
      </w:r>
    </w:p>
  </w:endnote>
  <w:endnote w:type="continuationSeparator" w:id="0">
    <w:p w14:paraId="1063CEBF" w14:textId="77777777" w:rsidR="005C2039" w:rsidRDefault="005C2039" w:rsidP="004A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D7585" w14:textId="77777777" w:rsidR="005C2039" w:rsidRDefault="005C2039" w:rsidP="004A30AD">
      <w:pPr>
        <w:spacing w:after="0" w:line="240" w:lineRule="auto"/>
      </w:pPr>
      <w:r>
        <w:separator/>
      </w:r>
    </w:p>
  </w:footnote>
  <w:footnote w:type="continuationSeparator" w:id="0">
    <w:p w14:paraId="2D0986FB" w14:textId="77777777" w:rsidR="005C2039" w:rsidRDefault="005C2039" w:rsidP="004A3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798358"/>
      <w:docPartObj>
        <w:docPartGallery w:val="Page Numbers (Top of Page)"/>
        <w:docPartUnique/>
      </w:docPartObj>
    </w:sdtPr>
    <w:sdtEndPr>
      <w:rPr>
        <w:rFonts w:ascii="Times New Roman" w:hAnsi="Times New Roman" w:cs="Times New Roman"/>
        <w:sz w:val="24"/>
        <w:szCs w:val="24"/>
      </w:rPr>
    </w:sdtEndPr>
    <w:sdtContent>
      <w:p w14:paraId="41F2D8E8" w14:textId="48065D23" w:rsidR="004A30AD" w:rsidRPr="004A30AD" w:rsidRDefault="004A30AD">
        <w:pPr>
          <w:pStyle w:val="aa"/>
          <w:jc w:val="center"/>
          <w:rPr>
            <w:rFonts w:ascii="Times New Roman" w:hAnsi="Times New Roman" w:cs="Times New Roman"/>
            <w:sz w:val="24"/>
            <w:szCs w:val="24"/>
          </w:rPr>
        </w:pPr>
        <w:r w:rsidRPr="004A30AD">
          <w:rPr>
            <w:rFonts w:ascii="Times New Roman" w:hAnsi="Times New Roman" w:cs="Times New Roman"/>
            <w:sz w:val="24"/>
            <w:szCs w:val="24"/>
          </w:rPr>
          <w:fldChar w:fldCharType="begin"/>
        </w:r>
        <w:r w:rsidRPr="004A30AD">
          <w:rPr>
            <w:rFonts w:ascii="Times New Roman" w:hAnsi="Times New Roman" w:cs="Times New Roman"/>
            <w:sz w:val="24"/>
            <w:szCs w:val="24"/>
          </w:rPr>
          <w:instrText>PAGE   \* MERGEFORMAT</w:instrText>
        </w:r>
        <w:r w:rsidRPr="004A30AD">
          <w:rPr>
            <w:rFonts w:ascii="Times New Roman" w:hAnsi="Times New Roman" w:cs="Times New Roman"/>
            <w:sz w:val="24"/>
            <w:szCs w:val="24"/>
          </w:rPr>
          <w:fldChar w:fldCharType="separate"/>
        </w:r>
        <w:r w:rsidR="00691122">
          <w:rPr>
            <w:rFonts w:ascii="Times New Roman" w:hAnsi="Times New Roman" w:cs="Times New Roman"/>
            <w:noProof/>
            <w:sz w:val="24"/>
            <w:szCs w:val="24"/>
          </w:rPr>
          <w:t>5</w:t>
        </w:r>
        <w:r w:rsidRPr="004A30AD">
          <w:rPr>
            <w:rFonts w:ascii="Times New Roman" w:hAnsi="Times New Roman" w:cs="Times New Roman"/>
            <w:sz w:val="24"/>
            <w:szCs w:val="24"/>
          </w:rPr>
          <w:fldChar w:fldCharType="end"/>
        </w:r>
      </w:p>
    </w:sdtContent>
  </w:sdt>
  <w:p w14:paraId="7460036D" w14:textId="77777777" w:rsidR="004A30AD" w:rsidRDefault="004A30A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3D"/>
    <w:rsid w:val="00033103"/>
    <w:rsid w:val="00037582"/>
    <w:rsid w:val="000557BA"/>
    <w:rsid w:val="00057153"/>
    <w:rsid w:val="00072960"/>
    <w:rsid w:val="0008375E"/>
    <w:rsid w:val="000A334B"/>
    <w:rsid w:val="000B1FC6"/>
    <w:rsid w:val="00107688"/>
    <w:rsid w:val="00115386"/>
    <w:rsid w:val="00137276"/>
    <w:rsid w:val="00157D77"/>
    <w:rsid w:val="001903BB"/>
    <w:rsid w:val="001950F6"/>
    <w:rsid w:val="00196ACF"/>
    <w:rsid w:val="001A24F9"/>
    <w:rsid w:val="001D4EF9"/>
    <w:rsid w:val="001F6EC4"/>
    <w:rsid w:val="00222583"/>
    <w:rsid w:val="002432B4"/>
    <w:rsid w:val="0029006A"/>
    <w:rsid w:val="002971AC"/>
    <w:rsid w:val="002E2EE1"/>
    <w:rsid w:val="00322F3C"/>
    <w:rsid w:val="00334D7B"/>
    <w:rsid w:val="00336AB7"/>
    <w:rsid w:val="00365905"/>
    <w:rsid w:val="003757FC"/>
    <w:rsid w:val="003E6F8C"/>
    <w:rsid w:val="003F03CB"/>
    <w:rsid w:val="00461EC8"/>
    <w:rsid w:val="00462657"/>
    <w:rsid w:val="00481476"/>
    <w:rsid w:val="0048356F"/>
    <w:rsid w:val="00496902"/>
    <w:rsid w:val="004A30AD"/>
    <w:rsid w:val="004D0943"/>
    <w:rsid w:val="004E331D"/>
    <w:rsid w:val="00525D60"/>
    <w:rsid w:val="00530311"/>
    <w:rsid w:val="00542062"/>
    <w:rsid w:val="0058538E"/>
    <w:rsid w:val="00585BAF"/>
    <w:rsid w:val="005B11A1"/>
    <w:rsid w:val="005B3CC1"/>
    <w:rsid w:val="005C2039"/>
    <w:rsid w:val="005E4965"/>
    <w:rsid w:val="005F0361"/>
    <w:rsid w:val="005F466C"/>
    <w:rsid w:val="006832C2"/>
    <w:rsid w:val="00685601"/>
    <w:rsid w:val="00691122"/>
    <w:rsid w:val="00695DAC"/>
    <w:rsid w:val="006B2567"/>
    <w:rsid w:val="007834C4"/>
    <w:rsid w:val="007B238F"/>
    <w:rsid w:val="007B60F1"/>
    <w:rsid w:val="007C7E33"/>
    <w:rsid w:val="007D681C"/>
    <w:rsid w:val="007D7312"/>
    <w:rsid w:val="007E1878"/>
    <w:rsid w:val="007E32E5"/>
    <w:rsid w:val="007E5858"/>
    <w:rsid w:val="00800689"/>
    <w:rsid w:val="00821A03"/>
    <w:rsid w:val="008229A3"/>
    <w:rsid w:val="008366E0"/>
    <w:rsid w:val="008664A8"/>
    <w:rsid w:val="008977C7"/>
    <w:rsid w:val="008D1D40"/>
    <w:rsid w:val="008E3CED"/>
    <w:rsid w:val="008E759F"/>
    <w:rsid w:val="00902270"/>
    <w:rsid w:val="009058B4"/>
    <w:rsid w:val="00913AF4"/>
    <w:rsid w:val="00926F7B"/>
    <w:rsid w:val="00950FFB"/>
    <w:rsid w:val="00970B67"/>
    <w:rsid w:val="009920E6"/>
    <w:rsid w:val="009A4E45"/>
    <w:rsid w:val="009B4B1C"/>
    <w:rsid w:val="009C3375"/>
    <w:rsid w:val="009C643F"/>
    <w:rsid w:val="00A3239F"/>
    <w:rsid w:val="00A36300"/>
    <w:rsid w:val="00A65539"/>
    <w:rsid w:val="00A80665"/>
    <w:rsid w:val="00AA4A43"/>
    <w:rsid w:val="00AB12CC"/>
    <w:rsid w:val="00AB1AD0"/>
    <w:rsid w:val="00AF0FFD"/>
    <w:rsid w:val="00AF77FA"/>
    <w:rsid w:val="00B17253"/>
    <w:rsid w:val="00B6058A"/>
    <w:rsid w:val="00B93CC6"/>
    <w:rsid w:val="00BA0423"/>
    <w:rsid w:val="00BA1049"/>
    <w:rsid w:val="00BB1EFE"/>
    <w:rsid w:val="00BD4D21"/>
    <w:rsid w:val="00C2223C"/>
    <w:rsid w:val="00C33A50"/>
    <w:rsid w:val="00C42860"/>
    <w:rsid w:val="00C4398C"/>
    <w:rsid w:val="00C739BE"/>
    <w:rsid w:val="00C9245C"/>
    <w:rsid w:val="00D11572"/>
    <w:rsid w:val="00D116DC"/>
    <w:rsid w:val="00D233A6"/>
    <w:rsid w:val="00D46377"/>
    <w:rsid w:val="00D609BF"/>
    <w:rsid w:val="00D64D3D"/>
    <w:rsid w:val="00D9117B"/>
    <w:rsid w:val="00DC64C3"/>
    <w:rsid w:val="00DC7486"/>
    <w:rsid w:val="00DF43CB"/>
    <w:rsid w:val="00E300CB"/>
    <w:rsid w:val="00E451FA"/>
    <w:rsid w:val="00E7729C"/>
    <w:rsid w:val="00EA5063"/>
    <w:rsid w:val="00EC65E0"/>
    <w:rsid w:val="00F642F4"/>
    <w:rsid w:val="00F679A0"/>
    <w:rsid w:val="00F9207A"/>
    <w:rsid w:val="00FF4E42"/>
    <w:rsid w:val="00FF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82CE"/>
  <w15:docId w15:val="{5776764B-198C-4903-9B6C-642C085D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6E0"/>
    <w:pPr>
      <w:spacing w:after="160" w:line="256" w:lineRule="auto"/>
    </w:pPr>
  </w:style>
  <w:style w:type="paragraph" w:styleId="1">
    <w:name w:val="heading 1"/>
    <w:basedOn w:val="a"/>
    <w:next w:val="a"/>
    <w:link w:val="10"/>
    <w:uiPriority w:val="9"/>
    <w:qFormat/>
    <w:rsid w:val="00A323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link w:val="30"/>
    <w:qFormat/>
    <w:rsid w:val="000571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57153"/>
    <w:rPr>
      <w:rFonts w:ascii="Times New Roman" w:eastAsia="Times New Roman" w:hAnsi="Times New Roman" w:cs="Times New Roman"/>
      <w:b/>
      <w:bCs/>
      <w:sz w:val="27"/>
      <w:szCs w:val="27"/>
      <w:lang w:eastAsia="ru-RU"/>
    </w:rPr>
  </w:style>
  <w:style w:type="paragraph" w:customStyle="1" w:styleId="right">
    <w:name w:val="right"/>
    <w:basedOn w:val="a"/>
    <w:rsid w:val="00D64D3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B6058A"/>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B6058A"/>
    <w:rPr>
      <w:rFonts w:ascii="Courier New" w:eastAsia="Calibri" w:hAnsi="Courier New" w:cs="Courier New"/>
      <w:sz w:val="20"/>
      <w:szCs w:val="20"/>
      <w:lang w:eastAsia="ru-RU"/>
    </w:rPr>
  </w:style>
  <w:style w:type="table" w:styleId="a5">
    <w:name w:val="Table Grid"/>
    <w:basedOn w:val="a1"/>
    <w:uiPriority w:val="59"/>
    <w:rsid w:val="008E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3239F"/>
    <w:rPr>
      <w:rFonts w:asciiTheme="majorHAnsi" w:eastAsiaTheme="majorEastAsia" w:hAnsiTheme="majorHAnsi" w:cstheme="majorBidi"/>
      <w:b/>
      <w:bCs/>
      <w:color w:val="365F91" w:themeColor="accent1" w:themeShade="BF"/>
      <w:sz w:val="28"/>
      <w:szCs w:val="28"/>
      <w:lang w:eastAsia="ru-RU"/>
    </w:rPr>
  </w:style>
  <w:style w:type="character" w:customStyle="1" w:styleId="11">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
    <w:rsid w:val="00A3239F"/>
    <w:rPr>
      <w:rFonts w:ascii="Courier New" w:eastAsia="Times New Roman" w:hAnsi="Courier New" w:cs="Courier New"/>
      <w:sz w:val="20"/>
      <w:szCs w:val="20"/>
      <w:lang w:eastAsia="ru-RU"/>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072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2960"/>
  </w:style>
  <w:style w:type="paragraph" w:styleId="a8">
    <w:name w:val="No Spacing"/>
    <w:uiPriority w:val="1"/>
    <w:qFormat/>
    <w:rsid w:val="003F03CB"/>
    <w:pPr>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A4A43"/>
    <w:rPr>
      <w:b/>
      <w:bCs/>
    </w:rPr>
  </w:style>
  <w:style w:type="table" w:customStyle="1" w:styleId="12">
    <w:name w:val="Сетка таблицы1"/>
    <w:basedOn w:val="a1"/>
    <w:next w:val="a5"/>
    <w:uiPriority w:val="59"/>
    <w:rsid w:val="00336AB7"/>
    <w:pPr>
      <w:spacing w:after="0" w:line="240" w:lineRule="auto"/>
      <w:ind w:firstLine="567"/>
      <w:jc w:val="both"/>
    </w:pPr>
    <w:rPr>
      <w:rFonts w:ascii="Times New Roman" w:hAnsi="Times New Roman" w:cs="Times New Roman"/>
      <w:color w:val="000000"/>
      <w:sz w:val="24"/>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E451FA"/>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A30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A30AD"/>
  </w:style>
  <w:style w:type="paragraph" w:styleId="ac">
    <w:name w:val="footer"/>
    <w:basedOn w:val="a"/>
    <w:link w:val="ad"/>
    <w:uiPriority w:val="99"/>
    <w:unhideWhenUsed/>
    <w:rsid w:val="004A30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A30AD"/>
  </w:style>
  <w:style w:type="paragraph" w:styleId="ae">
    <w:name w:val="Balloon Text"/>
    <w:basedOn w:val="a"/>
    <w:link w:val="af"/>
    <w:uiPriority w:val="99"/>
    <w:semiHidden/>
    <w:unhideWhenUsed/>
    <w:rsid w:val="001950F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950F6"/>
    <w:rPr>
      <w:rFonts w:ascii="Segoe UI" w:hAnsi="Segoe UI" w:cs="Segoe UI"/>
      <w:sz w:val="18"/>
      <w:szCs w:val="18"/>
    </w:rPr>
  </w:style>
  <w:style w:type="paragraph" w:styleId="af0">
    <w:name w:val="List Paragraph"/>
    <w:basedOn w:val="a"/>
    <w:uiPriority w:val="34"/>
    <w:qFormat/>
    <w:rsid w:val="00691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660270">
      <w:bodyDiv w:val="1"/>
      <w:marLeft w:val="0"/>
      <w:marRight w:val="0"/>
      <w:marTop w:val="0"/>
      <w:marBottom w:val="0"/>
      <w:divBdr>
        <w:top w:val="none" w:sz="0" w:space="0" w:color="auto"/>
        <w:left w:val="none" w:sz="0" w:space="0" w:color="auto"/>
        <w:bottom w:val="none" w:sz="0" w:space="0" w:color="auto"/>
        <w:right w:val="none" w:sz="0" w:space="0" w:color="auto"/>
      </w:divBdr>
    </w:div>
    <w:div w:id="1091245187">
      <w:bodyDiv w:val="1"/>
      <w:marLeft w:val="0"/>
      <w:marRight w:val="0"/>
      <w:marTop w:val="0"/>
      <w:marBottom w:val="0"/>
      <w:divBdr>
        <w:top w:val="none" w:sz="0" w:space="0" w:color="auto"/>
        <w:left w:val="none" w:sz="0" w:space="0" w:color="auto"/>
        <w:bottom w:val="none" w:sz="0" w:space="0" w:color="auto"/>
        <w:right w:val="none" w:sz="0" w:space="0" w:color="auto"/>
      </w:divBdr>
    </w:div>
    <w:div w:id="1157961862">
      <w:bodyDiv w:val="1"/>
      <w:marLeft w:val="0"/>
      <w:marRight w:val="0"/>
      <w:marTop w:val="0"/>
      <w:marBottom w:val="0"/>
      <w:divBdr>
        <w:top w:val="none" w:sz="0" w:space="0" w:color="auto"/>
        <w:left w:val="none" w:sz="0" w:space="0" w:color="auto"/>
        <w:bottom w:val="none" w:sz="0" w:space="0" w:color="auto"/>
        <w:right w:val="none" w:sz="0" w:space="0" w:color="auto"/>
      </w:divBdr>
    </w:div>
    <w:div w:id="1423454805">
      <w:bodyDiv w:val="1"/>
      <w:marLeft w:val="0"/>
      <w:marRight w:val="0"/>
      <w:marTop w:val="0"/>
      <w:marBottom w:val="0"/>
      <w:divBdr>
        <w:top w:val="none" w:sz="0" w:space="0" w:color="auto"/>
        <w:left w:val="none" w:sz="0" w:space="0" w:color="auto"/>
        <w:bottom w:val="none" w:sz="0" w:space="0" w:color="auto"/>
        <w:right w:val="none" w:sz="0" w:space="0" w:color="auto"/>
      </w:divBdr>
    </w:div>
    <w:div w:id="1831946622">
      <w:bodyDiv w:val="1"/>
      <w:marLeft w:val="0"/>
      <w:marRight w:val="0"/>
      <w:marTop w:val="0"/>
      <w:marBottom w:val="0"/>
      <w:divBdr>
        <w:top w:val="none" w:sz="0" w:space="0" w:color="auto"/>
        <w:left w:val="none" w:sz="0" w:space="0" w:color="auto"/>
        <w:bottom w:val="none" w:sz="0" w:space="0" w:color="auto"/>
        <w:right w:val="none" w:sz="0" w:space="0" w:color="auto"/>
      </w:divBdr>
    </w:div>
    <w:div w:id="1875651722">
      <w:bodyDiv w:val="1"/>
      <w:marLeft w:val="0"/>
      <w:marRight w:val="0"/>
      <w:marTop w:val="0"/>
      <w:marBottom w:val="0"/>
      <w:divBdr>
        <w:top w:val="none" w:sz="0" w:space="0" w:color="auto"/>
        <w:left w:val="none" w:sz="0" w:space="0" w:color="auto"/>
        <w:bottom w:val="none" w:sz="0" w:space="0" w:color="auto"/>
        <w:right w:val="none" w:sz="0" w:space="0" w:color="auto"/>
      </w:divBdr>
    </w:div>
    <w:div w:id="20164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Vihovskii</dc:creator>
  <cp:keywords/>
  <dc:description/>
  <cp:lastModifiedBy>Кудрова А.А.</cp:lastModifiedBy>
  <cp:revision>28</cp:revision>
  <cp:lastPrinted>2023-06-28T07:04:00Z</cp:lastPrinted>
  <dcterms:created xsi:type="dcterms:W3CDTF">2023-06-26T09:43:00Z</dcterms:created>
  <dcterms:modified xsi:type="dcterms:W3CDTF">2023-06-28T10:02:00Z</dcterms:modified>
</cp:coreProperties>
</file>