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31" w:rsidRPr="00397D0A" w:rsidRDefault="00156831" w:rsidP="00156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56831" w:rsidRPr="00397D0A" w:rsidRDefault="00156831" w:rsidP="00156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56831" w:rsidRPr="00397D0A" w:rsidRDefault="00156831" w:rsidP="00156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56831" w:rsidRPr="00397D0A" w:rsidRDefault="00156831" w:rsidP="00156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56831" w:rsidRPr="00397D0A" w:rsidRDefault="00156831" w:rsidP="00156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56831" w:rsidRPr="00397D0A" w:rsidRDefault="00156831" w:rsidP="00156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56831" w:rsidRPr="00397D0A" w:rsidRDefault="00156831" w:rsidP="00156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56831" w:rsidRPr="00397D0A" w:rsidRDefault="00156831" w:rsidP="00156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56831" w:rsidRPr="00156831" w:rsidRDefault="00156831" w:rsidP="00156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56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дополнения в Закон </w:t>
      </w:r>
    </w:p>
    <w:p w:rsidR="00156831" w:rsidRPr="00156831" w:rsidRDefault="00156831" w:rsidP="00156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156831" w:rsidRDefault="00156831" w:rsidP="00156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«Специальный налоговый режим – </w:t>
      </w:r>
    </w:p>
    <w:p w:rsidR="00156831" w:rsidRPr="00397D0A" w:rsidRDefault="00156831" w:rsidP="00156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патентная система налогообложения</w:t>
      </w:r>
      <w:r w:rsidRPr="0039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56831" w:rsidRPr="00397D0A" w:rsidRDefault="00156831" w:rsidP="00156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31" w:rsidRPr="00397D0A" w:rsidRDefault="00156831" w:rsidP="0015683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0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56831" w:rsidRPr="00397D0A" w:rsidRDefault="00156831" w:rsidP="001568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0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12 апреля 2023 года</w:t>
      </w:r>
    </w:p>
    <w:p w:rsidR="00156831" w:rsidRPr="00397D0A" w:rsidRDefault="00156831" w:rsidP="001568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156831" w:rsidRDefault="0020050B" w:rsidP="0015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50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Статья 1.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30 сентября 2018 года № 269-З-VI «Специальный налоговый режим – патентная система налогообложения» (САЗ 18-39) </w:t>
      </w:r>
      <w:bookmarkStart w:id="0" w:name="_Hlk40428047"/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 изменениями и дополнениями, внесенными законами Приднестровской Молдавской Республики </w:t>
      </w:r>
      <w:bookmarkEnd w:id="0"/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31 марта 2019 года № 41-ЗИД-VI (САЗ 19-12); от 17 июня 2019 года № 109-ЗИД-VI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19-23), включая от 6 июня 2016 года № 149-З-VI (САЗ 16-23) с изменениями и дополнениями, внесенными законами Приднестровской Молдавской Республики от 6 октября 2016 года № 224-ЗИД-VI (САЗ 16-41), от 30 декабря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2016 года № 318-ЗИ-VI (САЗ 17-1), от 1 февраля 2017 года № 28-ЗИ-VI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17-6), от 10 марта 2017 года № 53-ЗД-VI (САЗ 17-11), от 11 апреля 2017 года № 79-ЗИ-VI (САЗ 17-16), от 28 июня 2017 года № 192-ЗИ-VI (САЗ 17-27),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30 ноября 2017 года № 351-ЗИД-VI (САЗ 17-49), от 30 марта 2018 года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89-ЗИ-VI (САЗ 18-13), от 8 мая 2018 года № 134-ЗИД-VI (САЗ 18-19),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18 июля 2018 года № 228-ЗД-VI (САЗ 18-29), от 30 сентября 2018 года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264-ЗД-VI (САЗ 18-39), от 6 ноября 2018 года № 299-ЗИД-VI (САЗ 18-45),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12 марта 2019 года № 22-ЗД-VI (САЗ 19-10), от 12 апреля 2019 года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66-ЗИД-VI (САЗ 19-14), от 7 июня 2019 года № 108-ЗД-VI (САЗ 19-21),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23 июля 2019 года № 140-ЗИД-VI (САЗ 19-28), от 9 октября 2019 года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179-ЗД-VI (САЗ 19-39), от 30 декабря 2019 года № 261-ЗИД-VI (САЗ 20-1),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28 февраля 2020 года № 26-ЗИД-VI (САЗ 20-9), от 15 апреля 2020 года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64-ЗД-VI (САЗ 20-16), от 9 июня 2020 года № 76-ЗИД-VI (САЗ 20-24), от 7 июля 2020 года № 82-ЗД-VI (САЗ 20-28), от 30 декабря 2020 года № 232-ЗИД-VII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21-1,1), от 30 декабря 2020 года № 241-ЗИД-VII (САЗ 21-1,1), от 24 марта 2021 года № 47-ЗД-VII (САЗ 21-12), от 6 мая 2021 года № 86-ЗИД-VII (САЗ 21-18),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19 июля 2021 года № 170-ЗИ-VII (САЗ 21-29), от 22 июля 2021 года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179-ЗИ-VII (САЗ 21-29), от 27 июля 2021 года № 205-ЗД-VII (САЗ 21-30),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от 29 сентября 2021 года № 225-ЗИ-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21-39,1), от 15 октября 2021 года 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  <w:t>№ 243-ЗИД-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21-41), от 28 декабря 2021 года № 354-ЗИ-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21-52), от 30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 xml:space="preserve"> 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декабря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 xml:space="preserve"> 20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21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 xml:space="preserve"> года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 xml:space="preserve">№ 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368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>-З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ИД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>-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 xml:space="preserve">(САЗ 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>1-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52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ru-RU"/>
        </w:rPr>
        <w:t>)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20050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x-none"/>
        </w:rPr>
        <w:t xml:space="preserve">от 13 апреля 2022 года </w:t>
      </w:r>
      <w:r w:rsidRPr="0020050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x-none"/>
        </w:rPr>
        <w:br/>
      </w:r>
      <w:r w:rsidRPr="0020050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x-none"/>
        </w:rPr>
        <w:lastRenderedPageBreak/>
        <w:t>№ 57-ЗД-VII (САЗ 22-14)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от 28 апреля 2022 года № 70-ЗИД-VII (САЗ 22-16),</w:t>
      </w:r>
      <w:r w:rsidRPr="0020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сентября 2022 года № 262-ЗИ-VII (САЗ 22-38), от 3 октября 2022 года </w:t>
      </w:r>
      <w:r w:rsidRPr="00200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265-ЗИД-VII (САЗ 22-39),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 24 октября 2022 года № 307-ЗИ-VII (САЗ 22-42), </w:t>
      </w:r>
      <w:r w:rsidR="00AD3F22" w:rsidRPr="00E5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декабря 2022 года № 365-ЗИ-VII (САЗ 22-50), от 28 декабря 2022 года </w:t>
      </w:r>
      <w:r w:rsidR="00AD3F22" w:rsidRPr="00E525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386-ЗИ-VII (САЗ 23-1), от 29 декабря 2022 года № 392-ЗД-VII (САЗ 23-1), от 1 февраля 2023 года № 10-ЗД-VII (САЗ 23-5), от 29 марта 2023 года </w:t>
      </w:r>
      <w:r w:rsidR="00AD3F22" w:rsidRPr="00E525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55-ЗД-VII (САЗ 23-13), </w:t>
      </w:r>
      <w:r w:rsidRPr="00E525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 также от 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19 декабря 2020 года № 223-ЗИД-VI </w:t>
      </w:r>
      <w:r w:rsidR="00AD3F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(САЗ 20-51) с изменениями и дополнениями, внесенными законами Приднестровской Молдавской Республики от 30 декабря 2020 года № 238-ЗИ-VII (САЗ 21-1,1), от 1 февраля 2021 года № 4-ЗИД-VII (САЗ 21-5); от 27 февраля </w:t>
      </w:r>
      <w:r w:rsidR="00AD3F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2021 года № 23</w:t>
      </w:r>
      <w:r w:rsidRPr="0020050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ЗИД-VII (САЗ 21-8); от 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29 сентября 2021 года № 228-ЗД-V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II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AD3F2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(САЗ 21-39,1); от 29 сентября 2021 года № 229-ЗИ-V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II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21-39,1); от 2 декабря 2021 года № 293-ЗИ-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21-48); от 3 декабря 2021 года № 304-ЗИ-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AD3F2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(САЗ 21-48); от 6 декабря 2021 года № 322-ЗИД-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2005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21-49)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от 18 апреля </w:t>
      </w:r>
      <w:r w:rsidR="00AD3F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2022 года № 60-ЗИ-VII (САЗ 22-15); от 7 июня 2022 года № 107-ЗИД-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D3F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2005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(САЗ 22-22)</w:t>
      </w:r>
      <w:r w:rsidRPr="0020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5 июля 2022 года № 159-ЗИ-VII (САЗ 22-26); от 25 июля </w:t>
      </w:r>
      <w:r w:rsidR="00AD3F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050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 197-ЗИ-VII (САЗ 22-29); от 29 сентября 2022 года № 254-ЗИД-VII (САЗ 22-38,1)</w:t>
      </w:r>
      <w:r w:rsidR="00F04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2022 года № 374-ЗИД-VII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23-1), следующее дополнение.</w:t>
      </w:r>
    </w:p>
    <w:p w:rsidR="0020050B" w:rsidRPr="00C328E0" w:rsidRDefault="0020050B" w:rsidP="0015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831" w:rsidRPr="00156831" w:rsidRDefault="0020050B" w:rsidP="00156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56831" w:rsidRPr="00156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аблицу Приложения к Закону дополнить пунктом 58 следующего содержания:</w:t>
      </w:r>
    </w:p>
    <w:p w:rsidR="00156831" w:rsidRPr="00156831" w:rsidRDefault="00156831" w:rsidP="0015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1515"/>
        <w:gridCol w:w="1515"/>
        <w:gridCol w:w="1515"/>
        <w:gridCol w:w="1516"/>
      </w:tblGrid>
      <w:tr w:rsidR="002A00A6" w:rsidRPr="00156831" w:rsidTr="002A00A6">
        <w:trPr>
          <w:trHeight w:val="1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0A6" w:rsidRPr="002A00A6" w:rsidRDefault="002A00A6" w:rsidP="002A0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0A6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0A6" w:rsidRPr="002A00A6" w:rsidRDefault="002A00A6" w:rsidP="002A0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0A6">
              <w:rPr>
                <w:rFonts w:ascii="Times New Roman" w:hAnsi="Times New Roman" w:cs="Times New Roman"/>
                <w:sz w:val="28"/>
                <w:szCs w:val="28"/>
              </w:rPr>
              <w:t>Услуги автомоек самообслуживания,</w:t>
            </w:r>
            <w:r w:rsidRPr="002A00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A00A6">
              <w:rPr>
                <w:rFonts w:ascii="Times New Roman" w:hAnsi="Times New Roman" w:cs="Times New Roman"/>
                <w:sz w:val="28"/>
                <w:szCs w:val="28"/>
              </w:rPr>
              <w:t xml:space="preserve">прием оплаты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00A6">
              <w:rPr>
                <w:rFonts w:ascii="Times New Roman" w:hAnsi="Times New Roman" w:cs="Times New Roman"/>
                <w:sz w:val="28"/>
                <w:szCs w:val="28"/>
              </w:rPr>
              <w:t xml:space="preserve">за которые осуществляется путем использования автоматического </w:t>
            </w:r>
            <w:proofErr w:type="spellStart"/>
            <w:r w:rsidRPr="002A00A6">
              <w:rPr>
                <w:rFonts w:ascii="Times New Roman" w:hAnsi="Times New Roman" w:cs="Times New Roman"/>
                <w:sz w:val="28"/>
                <w:szCs w:val="28"/>
              </w:rPr>
              <w:t>купюроприемника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0A6" w:rsidRDefault="002A00A6" w:rsidP="002A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2A00A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A00A6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000</w:t>
            </w:r>
          </w:p>
          <w:p w:rsidR="002A00A6" w:rsidRPr="002A00A6" w:rsidRDefault="002A00A6" w:rsidP="002A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0A6">
              <w:rPr>
                <w:rFonts w:ascii="Times New Roman" w:hAnsi="Times New Roman" w:cs="Times New Roman"/>
                <w:sz w:val="28"/>
                <w:szCs w:val="28"/>
              </w:rPr>
              <w:t xml:space="preserve">за один </w:t>
            </w:r>
            <w:proofErr w:type="spellStart"/>
            <w:r w:rsidRPr="002A00A6">
              <w:rPr>
                <w:rFonts w:ascii="Times New Roman" w:hAnsi="Times New Roman" w:cs="Times New Roman"/>
                <w:sz w:val="28"/>
                <w:szCs w:val="28"/>
              </w:rPr>
              <w:t>автомоеч-ный</w:t>
            </w:r>
            <w:proofErr w:type="spellEnd"/>
            <w:r w:rsidRPr="002A00A6">
              <w:rPr>
                <w:rFonts w:ascii="Times New Roman" w:hAnsi="Times New Roman" w:cs="Times New Roman"/>
                <w:sz w:val="28"/>
                <w:szCs w:val="28"/>
              </w:rPr>
              <w:t xml:space="preserve"> пост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0A6" w:rsidRDefault="002A00A6" w:rsidP="002A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0A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A00A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2A00A6" w:rsidRPr="002A00A6" w:rsidRDefault="002A00A6" w:rsidP="002A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0A6">
              <w:rPr>
                <w:rFonts w:ascii="Times New Roman" w:hAnsi="Times New Roman" w:cs="Times New Roman"/>
                <w:sz w:val="28"/>
                <w:szCs w:val="28"/>
              </w:rPr>
              <w:t xml:space="preserve">за один </w:t>
            </w:r>
            <w:proofErr w:type="spellStart"/>
            <w:r w:rsidRPr="002A00A6">
              <w:rPr>
                <w:rFonts w:ascii="Times New Roman" w:hAnsi="Times New Roman" w:cs="Times New Roman"/>
                <w:sz w:val="28"/>
                <w:szCs w:val="28"/>
              </w:rPr>
              <w:t>автомоеч-ный</w:t>
            </w:r>
            <w:proofErr w:type="spellEnd"/>
            <w:r w:rsidRPr="002A00A6">
              <w:rPr>
                <w:rFonts w:ascii="Times New Roman" w:hAnsi="Times New Roman" w:cs="Times New Roman"/>
                <w:sz w:val="28"/>
                <w:szCs w:val="28"/>
              </w:rPr>
              <w:t xml:space="preserve"> пост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0A6" w:rsidRDefault="002A00A6" w:rsidP="002A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2A00A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A00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00A6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00</w:t>
            </w:r>
          </w:p>
          <w:p w:rsidR="002A00A6" w:rsidRPr="002A00A6" w:rsidRDefault="002A00A6" w:rsidP="002A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0A6">
              <w:rPr>
                <w:rFonts w:ascii="Times New Roman" w:hAnsi="Times New Roman" w:cs="Times New Roman"/>
                <w:sz w:val="28"/>
                <w:szCs w:val="28"/>
              </w:rPr>
              <w:t xml:space="preserve">за один </w:t>
            </w:r>
            <w:proofErr w:type="spellStart"/>
            <w:r w:rsidRPr="002A00A6">
              <w:rPr>
                <w:rFonts w:ascii="Times New Roman" w:hAnsi="Times New Roman" w:cs="Times New Roman"/>
                <w:sz w:val="28"/>
                <w:szCs w:val="28"/>
              </w:rPr>
              <w:t>автомоеч-ный</w:t>
            </w:r>
            <w:proofErr w:type="spellEnd"/>
            <w:r w:rsidRPr="002A00A6">
              <w:rPr>
                <w:rFonts w:ascii="Times New Roman" w:hAnsi="Times New Roman" w:cs="Times New Roman"/>
                <w:sz w:val="28"/>
                <w:szCs w:val="28"/>
              </w:rPr>
              <w:t xml:space="preserve"> пост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0A6" w:rsidRDefault="002A00A6" w:rsidP="002A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2A00A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A00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00A6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00</w:t>
            </w:r>
          </w:p>
          <w:p w:rsidR="002A00A6" w:rsidRPr="002A00A6" w:rsidRDefault="002A00A6" w:rsidP="002A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0A6">
              <w:rPr>
                <w:rFonts w:ascii="Times New Roman" w:hAnsi="Times New Roman" w:cs="Times New Roman"/>
                <w:sz w:val="28"/>
                <w:szCs w:val="28"/>
              </w:rPr>
              <w:t xml:space="preserve">за один </w:t>
            </w:r>
            <w:proofErr w:type="spellStart"/>
            <w:r w:rsidRPr="002A00A6">
              <w:rPr>
                <w:rFonts w:ascii="Times New Roman" w:hAnsi="Times New Roman" w:cs="Times New Roman"/>
                <w:sz w:val="28"/>
                <w:szCs w:val="28"/>
              </w:rPr>
              <w:t>автомоеч-ный</w:t>
            </w:r>
            <w:proofErr w:type="spellEnd"/>
            <w:r w:rsidRPr="002A00A6">
              <w:rPr>
                <w:rFonts w:ascii="Times New Roman" w:hAnsi="Times New Roman" w:cs="Times New Roman"/>
                <w:sz w:val="28"/>
                <w:szCs w:val="28"/>
              </w:rPr>
              <w:t xml:space="preserve"> пост</w:t>
            </w:r>
          </w:p>
        </w:tc>
      </w:tr>
    </w:tbl>
    <w:p w:rsidR="00156831" w:rsidRDefault="00156831" w:rsidP="004A49B2">
      <w:pPr>
        <w:spacing w:after="0" w:line="240" w:lineRule="auto"/>
        <w:ind w:right="-284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49B2" w:rsidRPr="00156831" w:rsidRDefault="004A49B2" w:rsidP="004A49B2">
      <w:pPr>
        <w:spacing w:after="0" w:line="240" w:lineRule="auto"/>
        <w:ind w:right="-284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831" w:rsidRPr="00156831" w:rsidRDefault="00156831" w:rsidP="00156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156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со дня, следующего за днем официального опубликования. </w:t>
      </w:r>
    </w:p>
    <w:p w:rsidR="00156831" w:rsidRDefault="00156831" w:rsidP="00156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0A6" w:rsidRPr="00397D0A" w:rsidRDefault="002A00A6" w:rsidP="00156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831" w:rsidRPr="00397D0A" w:rsidRDefault="00156831" w:rsidP="0015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56831" w:rsidRPr="00397D0A" w:rsidRDefault="00156831" w:rsidP="0015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56831" w:rsidRPr="00397D0A" w:rsidRDefault="00156831" w:rsidP="0015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156831" w:rsidRDefault="00156831" w:rsidP="0015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5BF" w:rsidRPr="00397D0A" w:rsidRDefault="00E525BF" w:rsidP="0015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5BF" w:rsidRPr="00E525BF" w:rsidRDefault="00E525BF" w:rsidP="00E5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525BF" w:rsidRPr="00E525BF" w:rsidRDefault="00E525BF" w:rsidP="00E5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BF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2023 г.</w:t>
      </w:r>
    </w:p>
    <w:p w:rsidR="00E525BF" w:rsidRPr="00E525BF" w:rsidRDefault="00E525BF" w:rsidP="00E5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90-ЗД-VI</w:t>
      </w:r>
      <w:r w:rsidRPr="00E525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1" w:name="_GoBack"/>
      <w:bookmarkEnd w:id="1"/>
    </w:p>
    <w:sectPr w:rsidR="00E525BF" w:rsidRPr="00E525BF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50" w:rsidRDefault="001A5750">
      <w:pPr>
        <w:spacing w:after="0" w:line="240" w:lineRule="auto"/>
      </w:pPr>
      <w:r>
        <w:separator/>
      </w:r>
    </w:p>
  </w:endnote>
  <w:endnote w:type="continuationSeparator" w:id="0">
    <w:p w:rsidR="001A5750" w:rsidRDefault="001A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50" w:rsidRDefault="001A5750">
      <w:pPr>
        <w:spacing w:after="0" w:line="240" w:lineRule="auto"/>
      </w:pPr>
      <w:r>
        <w:separator/>
      </w:r>
    </w:p>
  </w:footnote>
  <w:footnote w:type="continuationSeparator" w:id="0">
    <w:p w:rsidR="001A5750" w:rsidRDefault="001A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D7056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25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31"/>
    <w:rsid w:val="00156831"/>
    <w:rsid w:val="001A5750"/>
    <w:rsid w:val="0020050B"/>
    <w:rsid w:val="002A00A6"/>
    <w:rsid w:val="00491285"/>
    <w:rsid w:val="004A49B2"/>
    <w:rsid w:val="00564B54"/>
    <w:rsid w:val="006B43C1"/>
    <w:rsid w:val="007F5EFF"/>
    <w:rsid w:val="009900F9"/>
    <w:rsid w:val="00AD3F22"/>
    <w:rsid w:val="00D70566"/>
    <w:rsid w:val="00DC1669"/>
    <w:rsid w:val="00E525BF"/>
    <w:rsid w:val="00F0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E1A52-C889-4483-BFDB-A403B30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831"/>
  </w:style>
  <w:style w:type="paragraph" w:styleId="a5">
    <w:name w:val="Balloon Text"/>
    <w:basedOn w:val="a"/>
    <w:link w:val="a6"/>
    <w:uiPriority w:val="99"/>
    <w:semiHidden/>
    <w:unhideWhenUsed/>
    <w:rsid w:val="00D7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2023-04-18T05:54:00Z</cp:lastPrinted>
  <dcterms:created xsi:type="dcterms:W3CDTF">2023-04-18T06:00:00Z</dcterms:created>
  <dcterms:modified xsi:type="dcterms:W3CDTF">2023-04-26T10:13:00Z</dcterms:modified>
</cp:coreProperties>
</file>