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68" w:rsidRPr="00397D0A" w:rsidRDefault="000A5F68" w:rsidP="000A5F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A5F68" w:rsidRPr="00397D0A" w:rsidRDefault="000A5F68" w:rsidP="000A5F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A5F68" w:rsidRPr="00397D0A" w:rsidRDefault="000A5F68" w:rsidP="000A5F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A5F68" w:rsidRPr="00397D0A" w:rsidRDefault="000A5F68" w:rsidP="000A5F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A5F68" w:rsidRPr="00397D0A" w:rsidRDefault="000A5F68" w:rsidP="000A5F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A5F68" w:rsidRPr="00397D0A" w:rsidRDefault="000A5F68" w:rsidP="000A5F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0A5F68" w:rsidRPr="00397D0A" w:rsidRDefault="000A5F68" w:rsidP="000A5F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0A5F68" w:rsidRPr="00397D0A" w:rsidRDefault="000A5F68" w:rsidP="000A5F6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0A5F68" w:rsidRDefault="000A5F68" w:rsidP="000A5F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A5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2F0E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r w:rsidRPr="000A5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Закон </w:t>
      </w:r>
    </w:p>
    <w:p w:rsidR="000A5F68" w:rsidRPr="000A5F68" w:rsidRDefault="000A5F68" w:rsidP="000A5F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0A5F68" w:rsidRPr="00397D0A" w:rsidRDefault="000A5F68" w:rsidP="000A5F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бюджетной системе в Приднестровской Молдавской Республике</w:t>
      </w:r>
      <w:r w:rsidRPr="0039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A5F68" w:rsidRPr="00397D0A" w:rsidRDefault="000A5F68" w:rsidP="000A5F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F68" w:rsidRPr="00397D0A" w:rsidRDefault="000A5F68" w:rsidP="000A5F6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0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0A5F68" w:rsidRPr="00397D0A" w:rsidRDefault="000A5F68" w:rsidP="000A5F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0A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12 апреля 2023 года</w:t>
      </w:r>
    </w:p>
    <w:p w:rsidR="000A5F68" w:rsidRPr="00397D0A" w:rsidRDefault="000A5F68" w:rsidP="000A5F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38416B" w:rsidRDefault="00DD42FB" w:rsidP="00DD4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42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DD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24 февраля 1997 года № 35-З «О бюджетной системе в Приднестровской Молдавской Республике» (СЗМР 97-2) с изменениями и дополнениями, внесенными законами Приднестровской Молдавской Республики 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13 февраля 1998 года </w:t>
      </w:r>
      <w:r w:rsidRPr="00DD4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83-ЗИД (СЗМР 98-1); от 2 июля 1999 года 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D4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169-ЗИ (СЗМР 99-2); от 29 июля 1999 года </w:t>
      </w:r>
      <w:r w:rsidRPr="00DD4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192-ЗИД 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(газета «Приднестровье» от 31 июля 1999 года); от 3 января 2000 года 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D4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226-ЗИ (СЗМР 00-1); от 30 сентября 2000 года </w:t>
      </w:r>
      <w:r w:rsidRPr="00DD4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336-ЗИ (СЗМР 00-3); 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26 августа 2002 года </w:t>
      </w:r>
      <w:r w:rsidRPr="00DD4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188-ЗИД-III (САЗ 02-35); от 25 марта 2003 года 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D4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254-ЗИД-III (САЗ 03-13); от 28 ноября 2003 года </w:t>
      </w:r>
      <w:r w:rsidRPr="00DD4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363-ЗИ-III 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(САЗ 03-48); от 10 июня 2004 года </w:t>
      </w:r>
      <w:r w:rsidRPr="00DD4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423-ЗИД-III (САЗ 04-24); от 27 июля 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2004 года </w:t>
      </w:r>
      <w:r w:rsidRPr="00DD4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445-ЗД-III (САЗ 04-31); от 4 ноября 2004 года </w:t>
      </w:r>
      <w:r w:rsidRPr="00DD4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488-ЗИД-III 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(САЗ 04-45); от 10 февраля 2005 года </w:t>
      </w:r>
      <w:r w:rsidRPr="00DD4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532-ЗИД-III (САЗ 05-7); от 1 июня 2005 года </w:t>
      </w:r>
      <w:r w:rsidRPr="00DD4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575-ЗД-III (САЗ 05-23); от 30 июня 2005 года </w:t>
      </w:r>
      <w:r w:rsidRPr="00DD4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586-ЗИ-III 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(САЗ 05-27); от 29 сентября 2006 года </w:t>
      </w:r>
      <w:r w:rsidRPr="00DD42F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83-ЗИД-IV (САЗ 06-40); 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от 30 ноября 2006 года № 126-ЗИД-IV (САЗ 06-49); от 7 марта 2007 года 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189-ЗИД-IV (САЗ 07-11); от 5 апреля 2007 года № 202-ЗД-IV (САЗ 07-15); от 21 июня 2007 года № 231-ЗИ-IV (САЗ 07-26); от 2 августа 2007 года 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№ 274-ЗИД-IV (САЗ 07-32) с изменением, внесенным Законом Приднестровской Молдавской Республики от 29 мая 2008 года № 478-ЗИ-IV (САЗ 08-21); от 24 марта 2008 года № 426-ЗИД-IV (САЗ 08-12); от 26 сентября 2008 года № 539-ЗИД-IV (САЗ 08-38); от 3 октября 2008 года № 562-ЗИД-IV (САЗ 08-39); от 14 апреля 2009 года № 726-ЗД-IV (САЗ 09-16); от 23 апреля 2009 года № 735-ЗИД-IV (САЗ 09-17) с изменениями, внесенными законами Приднестровской Молдавской Республики от 9 октября 2009 года 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881-ЗИ-</w:t>
      </w:r>
      <w:r w:rsidRPr="00DD42F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09-41), от 9 октября 2009 года № 882-ЗИ-</w:t>
      </w:r>
      <w:r w:rsidRPr="00DD42F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09-41), от 12 марта 2010 года № 38-ЗИ-</w:t>
      </w:r>
      <w:r w:rsidRPr="00DD42F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10-10); от 26 мая 2010 года 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88-ЗД-IV (САЗ 10-21) с изменением, внесенным Законом Приднестровской Молдавской Республики от 4 июля 2011 года № 90-ЗИ-</w:t>
      </w:r>
      <w:r w:rsidRPr="00DD42F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11-27); 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22 ноября 2010 года № 231-ЗИД-</w:t>
      </w:r>
      <w:r w:rsidRPr="00DD42F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IV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10-47); от 16 октября 2012 года 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№ 196-ЗИД-</w:t>
      </w:r>
      <w:r w:rsidRPr="00DD42F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12-43); от 6 апреля 2016 года № 103-ЗИ-</w:t>
      </w:r>
      <w:r w:rsidRPr="00DD42F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16-14); от 1 августа 2016 года № 198-ЗИД-</w:t>
      </w:r>
      <w:r w:rsidRPr="00DD42F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16-31); от 26 июля 2018 года 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247-ЗИ-</w:t>
      </w:r>
      <w:r w:rsidRPr="00DD42F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18-30); от 12 апреля 2019 года № 63-ЗИ-</w:t>
      </w:r>
      <w:r w:rsidRPr="00DD42F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19-14); 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11 июля 2019 года № 129-ЗИД-</w:t>
      </w:r>
      <w:r w:rsidRPr="00DD42F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(САЗ 19-26); от 30 декабря 2020 года </w:t>
      </w:r>
      <w:r w:rsidRPr="00DD42F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№ 245-ЗИД-VII (САЗ 21-1,1)</w:t>
      </w:r>
      <w:r w:rsidRPr="00DD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от 4 мая 2022 года № 75-ЗИ-VII (САЗ 22-17)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</w:t>
      </w:r>
      <w:r w:rsidRPr="00DD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 октября 2022 года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286-ЗИ-VII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42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(САЗ 22-41)</w:t>
      </w:r>
      <w:r w:rsidR="000453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следующие изменения</w:t>
      </w:r>
      <w:r w:rsidR="00313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D42FB" w:rsidRDefault="00DD42FB" w:rsidP="00DD42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416B" w:rsidRDefault="00F14DB8" w:rsidP="00DD4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313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</w:t>
      </w:r>
      <w:r w:rsidR="0038416B" w:rsidRPr="003841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асть двадцать четвертую статьи 8 исключить. </w:t>
      </w:r>
    </w:p>
    <w:p w:rsidR="00DD42FB" w:rsidRDefault="00DD42FB" w:rsidP="00DD42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4DB8" w:rsidRPr="00F14DB8" w:rsidRDefault="00F14DB8" w:rsidP="00F14DB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F14DB8">
        <w:rPr>
          <w:rFonts w:ascii="Times New Roman" w:hAnsi="Times New Roman" w:cs="Times New Roman"/>
          <w:kern w:val="36"/>
          <w:sz w:val="28"/>
          <w:szCs w:val="28"/>
        </w:rPr>
        <w:t>2. Пункт 1 статьи 16-1 изложить в следующей редакции:</w:t>
      </w:r>
    </w:p>
    <w:p w:rsidR="00F14DB8" w:rsidRPr="00F14DB8" w:rsidRDefault="00F14DB8" w:rsidP="00F14D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B8">
        <w:rPr>
          <w:rFonts w:ascii="Times New Roman" w:hAnsi="Times New Roman" w:cs="Times New Roman"/>
          <w:kern w:val="36"/>
          <w:sz w:val="28"/>
          <w:szCs w:val="28"/>
        </w:rPr>
        <w:t>«</w:t>
      </w:r>
      <w:r w:rsidRPr="00F14DB8">
        <w:rPr>
          <w:rFonts w:ascii="Times New Roman" w:hAnsi="Times New Roman" w:cs="Times New Roman"/>
          <w:sz w:val="28"/>
          <w:szCs w:val="28"/>
        </w:rPr>
        <w:t>1. Государственные целевые программы, государственные программы, программы (далее по тексту – программы), имеющие статус общегосударственных (республиканских)</w:t>
      </w:r>
      <w:r w:rsidR="004C0434">
        <w:rPr>
          <w:rFonts w:ascii="Times New Roman" w:hAnsi="Times New Roman" w:cs="Times New Roman"/>
          <w:sz w:val="28"/>
          <w:szCs w:val="28"/>
        </w:rPr>
        <w:t>,</w:t>
      </w:r>
      <w:r w:rsidRPr="00F14DB8">
        <w:rPr>
          <w:rFonts w:ascii="Times New Roman" w:hAnsi="Times New Roman" w:cs="Times New Roman"/>
          <w:sz w:val="28"/>
          <w:szCs w:val="28"/>
        </w:rPr>
        <w:t xml:space="preserve"> – это программы, финансируемые полностью либо частично из республиканского бюджета, утверждаемые законодательным актом, за и</w:t>
      </w:r>
      <w:r w:rsidR="0051096C">
        <w:rPr>
          <w:rFonts w:ascii="Times New Roman" w:hAnsi="Times New Roman" w:cs="Times New Roman"/>
          <w:sz w:val="28"/>
          <w:szCs w:val="28"/>
        </w:rPr>
        <w:t>сключением Г</w:t>
      </w:r>
      <w:r w:rsidRPr="00F14DB8">
        <w:rPr>
          <w:rFonts w:ascii="Times New Roman" w:hAnsi="Times New Roman" w:cs="Times New Roman"/>
          <w:sz w:val="28"/>
          <w:szCs w:val="28"/>
        </w:rPr>
        <w:t>осударственной программы исполнения наказов избирателей, утверждаемой Постановлением Верховного Совета Приднестровской Молдавской Республики, и представляющие собой увязанный по ресурсам, исполнителям и срокам осуществления комплекс научно-исследовательских, опытно-конструкторских, производственных, социально-экономических, организационно-хозяйственных и других мероприятий, обеспечивающих эффективное решение задач в области государственного, экономического, экологического, социального и культурного развития Приднестровской Молдавской Республики»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4DB8" w:rsidRPr="0038416B" w:rsidRDefault="00F14DB8" w:rsidP="00F14D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5F68" w:rsidRPr="00397D0A" w:rsidRDefault="000A5F68" w:rsidP="000A5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2. </w:t>
      </w:r>
      <w:r w:rsidRPr="00397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</w:t>
      </w:r>
      <w:r w:rsidR="005109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ящий Закон вступает в силу со дн</w:t>
      </w:r>
      <w:r w:rsidRPr="00397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 следующего за днем официального опубликования.</w:t>
      </w:r>
    </w:p>
    <w:p w:rsidR="000A5F68" w:rsidRDefault="000A5F68" w:rsidP="000A5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F68" w:rsidRPr="00397D0A" w:rsidRDefault="000A5F68" w:rsidP="000A5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F68" w:rsidRPr="00397D0A" w:rsidRDefault="000A5F68" w:rsidP="000A5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0A5F68" w:rsidRPr="00397D0A" w:rsidRDefault="000A5F68" w:rsidP="000A5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0A5F68" w:rsidRPr="00397D0A" w:rsidRDefault="000A5F68" w:rsidP="000A5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0A5F68" w:rsidRPr="00397D0A" w:rsidRDefault="000A5F68" w:rsidP="000A5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F68" w:rsidRDefault="000A5F68" w:rsidP="000A5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D9D" w:rsidRDefault="00904D9D" w:rsidP="000A5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4D9D" w:rsidRPr="00904D9D" w:rsidRDefault="00904D9D" w:rsidP="0090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9D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04D9D" w:rsidRPr="00904D9D" w:rsidRDefault="00904D9D" w:rsidP="0090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9D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 2023 г.</w:t>
      </w:r>
    </w:p>
    <w:p w:rsidR="00904D9D" w:rsidRPr="00904D9D" w:rsidRDefault="00904D9D" w:rsidP="00904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D9D">
        <w:rPr>
          <w:rFonts w:ascii="Times New Roman" w:eastAsia="Times New Roman" w:hAnsi="Times New Roman" w:cs="Times New Roman"/>
          <w:sz w:val="28"/>
          <w:szCs w:val="28"/>
          <w:lang w:eastAsia="ru-RU"/>
        </w:rPr>
        <w:t>№ 89-ЗИ-VI</w:t>
      </w:r>
      <w:r w:rsidRPr="00904D9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904D9D" w:rsidRDefault="00904D9D" w:rsidP="000A5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04D9D" w:rsidRPr="00397D0A" w:rsidRDefault="00904D9D" w:rsidP="000A5F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F68" w:rsidRPr="00397D0A" w:rsidRDefault="000A5F68" w:rsidP="000A5F68">
      <w:pPr>
        <w:spacing w:after="0" w:line="240" w:lineRule="auto"/>
        <w:rPr>
          <w:sz w:val="28"/>
          <w:szCs w:val="28"/>
        </w:rPr>
      </w:pPr>
    </w:p>
    <w:p w:rsidR="000A5F68" w:rsidRPr="00397D0A" w:rsidRDefault="000A5F68" w:rsidP="000A5F68">
      <w:pPr>
        <w:rPr>
          <w:sz w:val="28"/>
          <w:szCs w:val="28"/>
        </w:rPr>
      </w:pPr>
    </w:p>
    <w:p w:rsidR="000A5F68" w:rsidRPr="00397D0A" w:rsidRDefault="000A5F68" w:rsidP="000A5F68">
      <w:pPr>
        <w:rPr>
          <w:sz w:val="28"/>
          <w:szCs w:val="28"/>
        </w:rPr>
      </w:pPr>
    </w:p>
    <w:p w:rsidR="00EB071C" w:rsidRDefault="00EB071C"/>
    <w:sectPr w:rsidR="00EB071C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D80" w:rsidRDefault="00503D80">
      <w:pPr>
        <w:spacing w:after="0" w:line="240" w:lineRule="auto"/>
      </w:pPr>
      <w:r>
        <w:separator/>
      </w:r>
    </w:p>
  </w:endnote>
  <w:endnote w:type="continuationSeparator" w:id="0">
    <w:p w:rsidR="00503D80" w:rsidRDefault="0050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D80" w:rsidRDefault="00503D80">
      <w:pPr>
        <w:spacing w:after="0" w:line="240" w:lineRule="auto"/>
      </w:pPr>
      <w:r>
        <w:separator/>
      </w:r>
    </w:p>
  </w:footnote>
  <w:footnote w:type="continuationSeparator" w:id="0">
    <w:p w:rsidR="00503D80" w:rsidRDefault="00503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7B7066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4D9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F68"/>
    <w:rsid w:val="000453F6"/>
    <w:rsid w:val="000A5F68"/>
    <w:rsid w:val="00133A30"/>
    <w:rsid w:val="002F0EDA"/>
    <w:rsid w:val="0031351B"/>
    <w:rsid w:val="0038416B"/>
    <w:rsid w:val="004C0434"/>
    <w:rsid w:val="00503D80"/>
    <w:rsid w:val="0051096C"/>
    <w:rsid w:val="00746527"/>
    <w:rsid w:val="007B7066"/>
    <w:rsid w:val="00904D9D"/>
    <w:rsid w:val="009E6FC2"/>
    <w:rsid w:val="00D26A08"/>
    <w:rsid w:val="00DB2E45"/>
    <w:rsid w:val="00DD42FB"/>
    <w:rsid w:val="00EB071C"/>
    <w:rsid w:val="00F14DB8"/>
    <w:rsid w:val="00FD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126EB-EC69-4747-81AA-DEAEDDF3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F6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5F68"/>
  </w:style>
  <w:style w:type="paragraph" w:styleId="a5">
    <w:name w:val="Balloon Text"/>
    <w:basedOn w:val="a"/>
    <w:link w:val="a6"/>
    <w:uiPriority w:val="99"/>
    <w:semiHidden/>
    <w:unhideWhenUsed/>
    <w:rsid w:val="007B7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7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3405</Characters>
  <Application>Microsoft Office Word</Application>
  <DocSecurity>0</DocSecurity>
  <Lines>28</Lines>
  <Paragraphs>7</Paragraphs>
  <ScaleCrop>false</ScaleCrop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7</cp:revision>
  <cp:lastPrinted>2023-04-13T06:01:00Z</cp:lastPrinted>
  <dcterms:created xsi:type="dcterms:W3CDTF">2023-04-12T13:54:00Z</dcterms:created>
  <dcterms:modified xsi:type="dcterms:W3CDTF">2023-04-26T10:08:00Z</dcterms:modified>
</cp:coreProperties>
</file>