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C3" w:rsidRPr="00AA521B" w:rsidRDefault="00C521C3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21B">
        <w:rPr>
          <w:rFonts w:ascii="Times New Roman" w:hAnsi="Times New Roman" w:cs="Times New Roman"/>
          <w:sz w:val="28"/>
          <w:szCs w:val="28"/>
        </w:rPr>
        <w:t>Об отмене Указа Президента</w:t>
      </w:r>
    </w:p>
    <w:p w:rsidR="00C521C3" w:rsidRPr="00AA521B" w:rsidRDefault="00C521C3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21B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AA521B" w:rsidRDefault="00C521C3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2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A521B">
        <w:rPr>
          <w:rFonts w:ascii="Times New Roman" w:hAnsi="Times New Roman" w:cs="Times New Roman"/>
          <w:sz w:val="28"/>
          <w:szCs w:val="28"/>
        </w:rPr>
        <w:t xml:space="preserve"> 3 ноября 2009 года № 781 </w:t>
      </w:r>
    </w:p>
    <w:p w:rsidR="00AA521B" w:rsidRDefault="00C521C3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21B"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о деятельности Президента </w:t>
      </w:r>
    </w:p>
    <w:p w:rsidR="00AA521B" w:rsidRDefault="00C521C3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2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521B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</w:t>
      </w:r>
    </w:p>
    <w:p w:rsidR="00C521C3" w:rsidRPr="00AA521B" w:rsidRDefault="00C521C3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21B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C521C3" w:rsidRPr="00AA521B" w:rsidRDefault="00C521C3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C3" w:rsidRPr="00AA521B" w:rsidRDefault="00C521C3" w:rsidP="00A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C3" w:rsidRPr="00AA521B" w:rsidRDefault="00C521C3" w:rsidP="00AA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1B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:rsidR="00C521C3" w:rsidRPr="00AA521B" w:rsidRDefault="00C521C3" w:rsidP="00A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521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521C3" w:rsidRPr="00AA521B" w:rsidRDefault="00C521C3" w:rsidP="00AA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1C3" w:rsidRDefault="00C521C3" w:rsidP="00AA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1B">
        <w:rPr>
          <w:rFonts w:ascii="Times New Roman" w:hAnsi="Times New Roman" w:cs="Times New Roman"/>
          <w:sz w:val="28"/>
          <w:szCs w:val="28"/>
        </w:rPr>
        <w:t xml:space="preserve">1. Признать утратившим силу Указ Президента Приднестровской Молдавской Республики от 3 ноября 2009 года № 781 «Об обеспечении доступа к информации о деятельности Президента и исполнительных органов государственной власти Приднестровской Молдавской Республики» </w:t>
      </w:r>
      <w:r w:rsidR="00AA521B">
        <w:rPr>
          <w:rFonts w:ascii="Times New Roman" w:hAnsi="Times New Roman" w:cs="Times New Roman"/>
          <w:sz w:val="28"/>
          <w:szCs w:val="28"/>
        </w:rPr>
        <w:br/>
      </w:r>
      <w:r w:rsidRPr="00AA521B">
        <w:rPr>
          <w:rFonts w:ascii="Times New Roman" w:hAnsi="Times New Roman" w:cs="Times New Roman"/>
          <w:sz w:val="28"/>
          <w:szCs w:val="28"/>
        </w:rPr>
        <w:t xml:space="preserve">(САЗ 09-45). </w:t>
      </w:r>
    </w:p>
    <w:p w:rsidR="00AA521B" w:rsidRPr="00AA521B" w:rsidRDefault="00AA521B" w:rsidP="00AA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1C3" w:rsidRPr="00AA521B" w:rsidRDefault="00C521C3" w:rsidP="00AA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1B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C521C3" w:rsidRDefault="00C521C3" w:rsidP="00A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1B" w:rsidRDefault="00AA521B" w:rsidP="00A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1B" w:rsidRPr="00AA521B" w:rsidRDefault="00AA521B" w:rsidP="00AA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AA521B" w:rsidRPr="00AA521B" w:rsidRDefault="00AA521B" w:rsidP="00AA52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1B" w:rsidRPr="00AA521B" w:rsidRDefault="00AA521B" w:rsidP="00AA521B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21B" w:rsidRPr="002611CA" w:rsidRDefault="00AA521B" w:rsidP="00AA5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1B" w:rsidRPr="002611CA" w:rsidRDefault="00AA521B" w:rsidP="00AA521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1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A521B" w:rsidRPr="002611CA" w:rsidRDefault="002611CA" w:rsidP="00AA5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AA521B" w:rsidRPr="0026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2023 г.</w:t>
      </w:r>
    </w:p>
    <w:p w:rsidR="00AA521B" w:rsidRPr="002611CA" w:rsidRDefault="00AA521B" w:rsidP="00AA521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53</w:t>
      </w:r>
      <w:bookmarkStart w:id="0" w:name="_GoBack"/>
      <w:bookmarkEnd w:id="0"/>
    </w:p>
    <w:sectPr w:rsidR="00AA521B" w:rsidRPr="002611CA" w:rsidSect="00AA521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91"/>
    <w:rsid w:val="00132C07"/>
    <w:rsid w:val="002611CA"/>
    <w:rsid w:val="002C3857"/>
    <w:rsid w:val="00397E82"/>
    <w:rsid w:val="00453C8F"/>
    <w:rsid w:val="006420C5"/>
    <w:rsid w:val="00891FA2"/>
    <w:rsid w:val="00AA521B"/>
    <w:rsid w:val="00C521C3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4ECB7-4100-46C2-9CF8-337A49C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6</cp:revision>
  <dcterms:created xsi:type="dcterms:W3CDTF">2023-02-17T07:03:00Z</dcterms:created>
  <dcterms:modified xsi:type="dcterms:W3CDTF">2023-02-20T13:25:00Z</dcterms:modified>
</cp:coreProperties>
</file>