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D5" w:rsidRDefault="00FE48D5" w:rsidP="00D8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697" w:rsidRDefault="00D81697" w:rsidP="00D8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697" w:rsidRDefault="00D81697" w:rsidP="00D8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697" w:rsidRDefault="00D81697" w:rsidP="00D8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697" w:rsidRDefault="00D81697" w:rsidP="00D8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697" w:rsidRDefault="00D81697" w:rsidP="00D8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697" w:rsidRDefault="00D81697" w:rsidP="00D8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697" w:rsidRDefault="00D81697" w:rsidP="00D8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697" w:rsidRDefault="00D81697" w:rsidP="00D8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697" w:rsidRDefault="00D81697" w:rsidP="00D8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697" w:rsidRPr="00D81697" w:rsidRDefault="00D81697" w:rsidP="00D8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FA4" w:rsidRPr="00D81697" w:rsidRDefault="00420FA4" w:rsidP="00D8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>О продлении срока действия высокого «желтого» уровня</w:t>
      </w:r>
    </w:p>
    <w:p w:rsidR="00420FA4" w:rsidRPr="00D81697" w:rsidRDefault="00420FA4" w:rsidP="00D8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1697">
        <w:rPr>
          <w:rFonts w:ascii="Times New Roman" w:hAnsi="Times New Roman" w:cs="Times New Roman"/>
          <w:sz w:val="28"/>
          <w:szCs w:val="28"/>
        </w:rPr>
        <w:t>террористической</w:t>
      </w:r>
      <w:proofErr w:type="gramEnd"/>
      <w:r w:rsidRPr="00D81697">
        <w:rPr>
          <w:rFonts w:ascii="Times New Roman" w:hAnsi="Times New Roman" w:cs="Times New Roman"/>
          <w:sz w:val="28"/>
          <w:szCs w:val="28"/>
        </w:rPr>
        <w:t xml:space="preserve"> опасности</w:t>
      </w:r>
    </w:p>
    <w:p w:rsidR="00420FA4" w:rsidRPr="00D81697" w:rsidRDefault="00420FA4" w:rsidP="00D81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A4" w:rsidRPr="00D81697" w:rsidRDefault="00420FA4" w:rsidP="00D81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A4" w:rsidRPr="00D81697" w:rsidRDefault="00420FA4" w:rsidP="00D81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статьей 5 Закона Приднестровской Молдавской Республики </w:t>
      </w:r>
      <w:r w:rsidR="00414290">
        <w:rPr>
          <w:rFonts w:ascii="Times New Roman" w:hAnsi="Times New Roman" w:cs="Times New Roman"/>
          <w:sz w:val="28"/>
          <w:szCs w:val="28"/>
        </w:rPr>
        <w:br/>
      </w:r>
      <w:r w:rsidRPr="00D81697">
        <w:rPr>
          <w:rFonts w:ascii="Times New Roman" w:hAnsi="Times New Roman" w:cs="Times New Roman"/>
          <w:sz w:val="28"/>
          <w:szCs w:val="28"/>
        </w:rPr>
        <w:t xml:space="preserve">от 5 ноября 2007 года № 328-З-IV «О противодействии терроризму» (САЗ 07-46) в действующей редакции, частью второй пункта 7 Приложения к Указу Президента Приднестровской Молдавской Республики от 3 июня 2015 года </w:t>
      </w:r>
      <w:r w:rsidR="00414290">
        <w:rPr>
          <w:rFonts w:ascii="Times New Roman" w:hAnsi="Times New Roman" w:cs="Times New Roman"/>
          <w:sz w:val="28"/>
          <w:szCs w:val="28"/>
        </w:rPr>
        <w:br/>
      </w:r>
      <w:r w:rsidRPr="00D81697">
        <w:rPr>
          <w:rFonts w:ascii="Times New Roman" w:hAnsi="Times New Roman" w:cs="Times New Roman"/>
          <w:sz w:val="28"/>
          <w:szCs w:val="28"/>
        </w:rPr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 w:rsidR="00414290">
        <w:rPr>
          <w:rFonts w:ascii="Times New Roman" w:hAnsi="Times New Roman" w:cs="Times New Roman"/>
          <w:sz w:val="28"/>
          <w:szCs w:val="28"/>
        </w:rPr>
        <w:br/>
      </w:r>
      <w:r w:rsidRPr="00D81697">
        <w:rPr>
          <w:rFonts w:ascii="Times New Roman" w:hAnsi="Times New Roman" w:cs="Times New Roman"/>
          <w:sz w:val="28"/>
          <w:szCs w:val="28"/>
        </w:rPr>
        <w:t xml:space="preserve">и дополнением, внесенными </w:t>
      </w:r>
      <w:r w:rsidR="00566381" w:rsidRPr="00D81697">
        <w:rPr>
          <w:rFonts w:ascii="Times New Roman" w:hAnsi="Times New Roman" w:cs="Times New Roman"/>
          <w:sz w:val="28"/>
          <w:szCs w:val="28"/>
        </w:rPr>
        <w:t>у</w:t>
      </w:r>
      <w:r w:rsidRPr="00D81697">
        <w:rPr>
          <w:rFonts w:ascii="Times New Roman" w:hAnsi="Times New Roman" w:cs="Times New Roman"/>
          <w:sz w:val="28"/>
          <w:szCs w:val="28"/>
        </w:rPr>
        <w:t>каз</w:t>
      </w:r>
      <w:r w:rsidR="00566381" w:rsidRPr="00D81697">
        <w:rPr>
          <w:rFonts w:ascii="Times New Roman" w:hAnsi="Times New Roman" w:cs="Times New Roman"/>
          <w:sz w:val="28"/>
          <w:szCs w:val="28"/>
        </w:rPr>
        <w:t>ами</w:t>
      </w:r>
      <w:r w:rsidRPr="00D81697">
        <w:rPr>
          <w:rFonts w:ascii="Times New Roman" w:hAnsi="Times New Roman" w:cs="Times New Roman"/>
          <w:sz w:val="28"/>
          <w:szCs w:val="28"/>
        </w:rPr>
        <w:t xml:space="preserve"> Президента Приднестровской Молдавской Республики от 10 мая 2022 года № 156 (САЗ 22-18),</w:t>
      </w:r>
      <w:r w:rsidR="009A628A" w:rsidRPr="00D81697">
        <w:rPr>
          <w:rFonts w:ascii="Times New Roman" w:hAnsi="Times New Roman" w:cs="Times New Roman"/>
          <w:sz w:val="28"/>
          <w:szCs w:val="28"/>
        </w:rPr>
        <w:t xml:space="preserve"> от 17 ноября 2022 года </w:t>
      </w:r>
      <w:r w:rsidR="00414290">
        <w:rPr>
          <w:rFonts w:ascii="Times New Roman" w:hAnsi="Times New Roman" w:cs="Times New Roman"/>
          <w:sz w:val="28"/>
          <w:szCs w:val="28"/>
        </w:rPr>
        <w:br/>
      </w:r>
      <w:r w:rsidR="009A628A" w:rsidRPr="00D81697">
        <w:rPr>
          <w:rFonts w:ascii="Times New Roman" w:hAnsi="Times New Roman" w:cs="Times New Roman"/>
          <w:sz w:val="28"/>
          <w:szCs w:val="28"/>
        </w:rPr>
        <w:t>№</w:t>
      </w:r>
      <w:r w:rsidR="000919DB"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="00BC7E21" w:rsidRPr="00D81697">
        <w:rPr>
          <w:rFonts w:ascii="Times New Roman" w:hAnsi="Times New Roman" w:cs="Times New Roman"/>
          <w:sz w:val="28"/>
          <w:szCs w:val="28"/>
        </w:rPr>
        <w:t>475</w:t>
      </w:r>
      <w:r w:rsidR="00566381" w:rsidRPr="00D81697">
        <w:rPr>
          <w:rFonts w:ascii="Times New Roman" w:hAnsi="Times New Roman" w:cs="Times New Roman"/>
          <w:sz w:val="28"/>
          <w:szCs w:val="28"/>
        </w:rPr>
        <w:t xml:space="preserve"> (САЗ 22-</w:t>
      </w:r>
      <w:r w:rsidR="009A628A" w:rsidRPr="00D81697">
        <w:rPr>
          <w:rFonts w:ascii="Times New Roman" w:hAnsi="Times New Roman" w:cs="Times New Roman"/>
          <w:sz w:val="28"/>
          <w:szCs w:val="28"/>
        </w:rPr>
        <w:t>46</w:t>
      </w:r>
      <w:r w:rsidR="00566381" w:rsidRPr="00D81697">
        <w:rPr>
          <w:rFonts w:ascii="Times New Roman" w:hAnsi="Times New Roman" w:cs="Times New Roman"/>
          <w:sz w:val="28"/>
          <w:szCs w:val="28"/>
        </w:rPr>
        <w:t>)</w:t>
      </w:r>
      <w:r w:rsidR="004C759A" w:rsidRPr="00D81697">
        <w:rPr>
          <w:rFonts w:ascii="Times New Roman" w:hAnsi="Times New Roman" w:cs="Times New Roman"/>
          <w:sz w:val="28"/>
          <w:szCs w:val="28"/>
        </w:rPr>
        <w:t>,</w:t>
      </w:r>
      <w:r w:rsidRPr="00D81697">
        <w:rPr>
          <w:rFonts w:ascii="Times New Roman" w:hAnsi="Times New Roman" w:cs="Times New Roman"/>
          <w:sz w:val="28"/>
          <w:szCs w:val="28"/>
        </w:rPr>
        <w:t xml:space="preserve"> в связи с сохраняющейся угрозой совершения террористического акта и необходимостью продолжения осуществления деятельности по противодействию его совершению, </w:t>
      </w:r>
    </w:p>
    <w:p w:rsidR="00420FA4" w:rsidRDefault="00420FA4" w:rsidP="00D81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6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169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81697" w:rsidRPr="00D81697" w:rsidRDefault="00D81697" w:rsidP="00D81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A4" w:rsidRDefault="00420FA4" w:rsidP="00D81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1. Продлить на всей территории Приднестровской Молдавской Республики срок действия высокого «желтого» уровня террористической опасности на </w:t>
      </w:r>
      <w:r w:rsidR="00E97DE0" w:rsidRPr="00D81697">
        <w:rPr>
          <w:rFonts w:ascii="Times New Roman" w:hAnsi="Times New Roman" w:cs="Times New Roman"/>
          <w:sz w:val="28"/>
          <w:szCs w:val="28"/>
        </w:rPr>
        <w:t>60</w:t>
      </w:r>
      <w:r w:rsidRPr="00D81697">
        <w:rPr>
          <w:rFonts w:ascii="Times New Roman" w:hAnsi="Times New Roman" w:cs="Times New Roman"/>
          <w:sz w:val="28"/>
          <w:szCs w:val="28"/>
        </w:rPr>
        <w:t xml:space="preserve"> (</w:t>
      </w:r>
      <w:r w:rsidR="00E97DE0" w:rsidRPr="00D81697">
        <w:rPr>
          <w:rFonts w:ascii="Times New Roman" w:hAnsi="Times New Roman" w:cs="Times New Roman"/>
          <w:sz w:val="28"/>
          <w:szCs w:val="28"/>
        </w:rPr>
        <w:t>шестьдесят</w:t>
      </w:r>
      <w:r w:rsidRPr="00D81697">
        <w:rPr>
          <w:rFonts w:ascii="Times New Roman" w:hAnsi="Times New Roman" w:cs="Times New Roman"/>
          <w:sz w:val="28"/>
          <w:szCs w:val="28"/>
        </w:rPr>
        <w:t>) суток.</w:t>
      </w:r>
    </w:p>
    <w:p w:rsidR="00414290" w:rsidRPr="00D81697" w:rsidRDefault="00414290" w:rsidP="00D81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FA4" w:rsidRPr="00D81697" w:rsidRDefault="00420FA4" w:rsidP="00D81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 xml:space="preserve">2. Внести в Указ Президента Приднестровской Молдавской Республики </w:t>
      </w:r>
      <w:r w:rsidR="00414290">
        <w:rPr>
          <w:rFonts w:ascii="Times New Roman" w:hAnsi="Times New Roman" w:cs="Times New Roman"/>
          <w:sz w:val="28"/>
          <w:szCs w:val="28"/>
        </w:rPr>
        <w:br/>
      </w:r>
      <w:r w:rsidRPr="00D81697">
        <w:rPr>
          <w:rFonts w:ascii="Times New Roman" w:hAnsi="Times New Roman" w:cs="Times New Roman"/>
          <w:sz w:val="28"/>
          <w:szCs w:val="28"/>
        </w:rPr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 w:rsidR="00414290">
        <w:rPr>
          <w:rFonts w:ascii="Times New Roman" w:hAnsi="Times New Roman" w:cs="Times New Roman"/>
          <w:sz w:val="28"/>
          <w:szCs w:val="28"/>
        </w:rPr>
        <w:br/>
      </w:r>
      <w:r w:rsidRPr="00D81697">
        <w:rPr>
          <w:rFonts w:ascii="Times New Roman" w:hAnsi="Times New Roman" w:cs="Times New Roman"/>
          <w:sz w:val="28"/>
          <w:szCs w:val="28"/>
        </w:rPr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(САЗ 22-26), от 22 июля 2022 года № 286 (САЗ 22-28), от 5 августа 2022 года № 306 (САЗ 22-30), от 22 августа 2022 года № 335 (САЗ 22-33), от 6 сентября 2022 года № 351 (САЗ 22-35), от 20 сентября 2022 года № 376 (САЗ 22-37), от 5 октября 2022 года № 402 (САЗ 22-39), </w:t>
      </w:r>
      <w:r w:rsidR="00414290">
        <w:rPr>
          <w:rFonts w:ascii="Times New Roman" w:hAnsi="Times New Roman" w:cs="Times New Roman"/>
          <w:sz w:val="28"/>
          <w:szCs w:val="28"/>
        </w:rPr>
        <w:br/>
      </w:r>
      <w:r w:rsidRPr="00D81697">
        <w:rPr>
          <w:rFonts w:ascii="Times New Roman" w:hAnsi="Times New Roman" w:cs="Times New Roman"/>
          <w:sz w:val="28"/>
          <w:szCs w:val="28"/>
        </w:rPr>
        <w:t>от 20 октября 2022 года № 432 (САЗ 22-41), от 4 ноября 2022 года № 461</w:t>
      </w:r>
      <w:r w:rsidR="00457942" w:rsidRPr="00D81697">
        <w:rPr>
          <w:rFonts w:ascii="Times New Roman" w:hAnsi="Times New Roman" w:cs="Times New Roman"/>
          <w:sz w:val="28"/>
          <w:szCs w:val="28"/>
        </w:rPr>
        <w:t xml:space="preserve"> </w:t>
      </w:r>
      <w:r w:rsidR="00414290">
        <w:rPr>
          <w:rFonts w:ascii="Times New Roman" w:hAnsi="Times New Roman" w:cs="Times New Roman"/>
          <w:sz w:val="28"/>
          <w:szCs w:val="28"/>
        </w:rPr>
        <w:br/>
      </w:r>
      <w:r w:rsidR="00457942" w:rsidRPr="00D81697">
        <w:rPr>
          <w:rFonts w:ascii="Times New Roman" w:hAnsi="Times New Roman" w:cs="Times New Roman"/>
          <w:sz w:val="28"/>
          <w:szCs w:val="28"/>
        </w:rPr>
        <w:t>(САЗ 22-</w:t>
      </w:r>
      <w:r w:rsidRPr="00D81697">
        <w:rPr>
          <w:rFonts w:ascii="Times New Roman" w:hAnsi="Times New Roman" w:cs="Times New Roman"/>
          <w:sz w:val="28"/>
          <w:szCs w:val="28"/>
        </w:rPr>
        <w:t>43), следующее изменение:</w:t>
      </w:r>
    </w:p>
    <w:p w:rsidR="00006034" w:rsidRPr="00D81697" w:rsidRDefault="00006034" w:rsidP="00D81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FA4" w:rsidRDefault="00420FA4" w:rsidP="00D81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697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D81697">
        <w:rPr>
          <w:rFonts w:ascii="Times New Roman" w:hAnsi="Times New Roman" w:cs="Times New Roman"/>
          <w:sz w:val="28"/>
          <w:szCs w:val="28"/>
        </w:rPr>
        <w:t xml:space="preserve"> пункте 2 слова «сроком до 20 ноября 2022 года (включительно)» заменить словами «сроком до </w:t>
      </w:r>
      <w:r w:rsidR="00E97DE0" w:rsidRPr="00D81697">
        <w:rPr>
          <w:rFonts w:ascii="Times New Roman" w:hAnsi="Times New Roman" w:cs="Times New Roman"/>
          <w:sz w:val="28"/>
          <w:szCs w:val="28"/>
        </w:rPr>
        <w:t>19 января</w:t>
      </w:r>
      <w:r w:rsidRPr="00D81697">
        <w:rPr>
          <w:rFonts w:ascii="Times New Roman" w:hAnsi="Times New Roman" w:cs="Times New Roman"/>
          <w:sz w:val="28"/>
          <w:szCs w:val="28"/>
        </w:rPr>
        <w:t xml:space="preserve"> 202</w:t>
      </w:r>
      <w:r w:rsidR="00E97DE0" w:rsidRPr="00D81697">
        <w:rPr>
          <w:rFonts w:ascii="Times New Roman" w:hAnsi="Times New Roman" w:cs="Times New Roman"/>
          <w:sz w:val="28"/>
          <w:szCs w:val="28"/>
        </w:rPr>
        <w:t>3</w:t>
      </w:r>
      <w:r w:rsidRPr="00D81697">
        <w:rPr>
          <w:rFonts w:ascii="Times New Roman" w:hAnsi="Times New Roman" w:cs="Times New Roman"/>
          <w:sz w:val="28"/>
          <w:szCs w:val="28"/>
        </w:rPr>
        <w:t xml:space="preserve"> года (включительно)».</w:t>
      </w:r>
    </w:p>
    <w:p w:rsidR="00414290" w:rsidRPr="00D81697" w:rsidRDefault="00414290" w:rsidP="00D81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FA4" w:rsidRPr="00D81697" w:rsidRDefault="00420FA4" w:rsidP="00D81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697">
        <w:rPr>
          <w:rFonts w:ascii="Times New Roman" w:hAnsi="Times New Roman" w:cs="Times New Roman"/>
          <w:sz w:val="28"/>
          <w:szCs w:val="28"/>
        </w:rPr>
        <w:t>3. Настоящий Указ вступает в силу с 20 ноября 2022 года.</w:t>
      </w:r>
    </w:p>
    <w:p w:rsidR="00420FA4" w:rsidRPr="00D81697" w:rsidRDefault="00420FA4" w:rsidP="00D81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A4" w:rsidRDefault="00420FA4" w:rsidP="00D81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697" w:rsidRDefault="00D81697" w:rsidP="00D81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697" w:rsidRPr="00D81697" w:rsidRDefault="00D81697" w:rsidP="00D81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697" w:rsidRPr="00D81697" w:rsidRDefault="00D81697" w:rsidP="00D8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D81697" w:rsidRPr="00D81697" w:rsidRDefault="00D81697" w:rsidP="00D816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697" w:rsidRPr="00D81697" w:rsidRDefault="00D81697" w:rsidP="00D81697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6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697" w:rsidRPr="00D3279A" w:rsidRDefault="00D81697" w:rsidP="00D81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697" w:rsidRPr="00D3279A" w:rsidRDefault="00D81697" w:rsidP="00D8169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81697" w:rsidRPr="00D3279A" w:rsidRDefault="00D3279A" w:rsidP="00D81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</w:t>
      </w:r>
      <w:r w:rsidR="00D81697" w:rsidRPr="00D3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2022 г.</w:t>
      </w:r>
    </w:p>
    <w:p w:rsidR="00D81697" w:rsidRPr="00D3279A" w:rsidRDefault="00D81697" w:rsidP="00D8169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4290" w:rsidRPr="00D3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4</w:t>
      </w:r>
      <w:r w:rsidR="00D3279A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bookmarkStart w:id="0" w:name="_GoBack"/>
      <w:bookmarkEnd w:id="0"/>
    </w:p>
    <w:p w:rsidR="006E5992" w:rsidRPr="00D3279A" w:rsidRDefault="004C0112" w:rsidP="00D81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5992" w:rsidRPr="00D3279A" w:rsidSect="00D81697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112" w:rsidRDefault="004C0112" w:rsidP="00D81697">
      <w:pPr>
        <w:spacing w:after="0" w:line="240" w:lineRule="auto"/>
      </w:pPr>
      <w:r>
        <w:separator/>
      </w:r>
    </w:p>
  </w:endnote>
  <w:endnote w:type="continuationSeparator" w:id="0">
    <w:p w:rsidR="004C0112" w:rsidRDefault="004C0112" w:rsidP="00D8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112" w:rsidRDefault="004C0112" w:rsidP="00D81697">
      <w:pPr>
        <w:spacing w:after="0" w:line="240" w:lineRule="auto"/>
      </w:pPr>
      <w:r>
        <w:separator/>
      </w:r>
    </w:p>
  </w:footnote>
  <w:footnote w:type="continuationSeparator" w:id="0">
    <w:p w:rsidR="004C0112" w:rsidRDefault="004C0112" w:rsidP="00D8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55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1697" w:rsidRPr="00D81697" w:rsidRDefault="00D8169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16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16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16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279A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816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697" w:rsidRDefault="00D816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50"/>
    <w:rsid w:val="00006034"/>
    <w:rsid w:val="000919DB"/>
    <w:rsid w:val="002B6550"/>
    <w:rsid w:val="0038155B"/>
    <w:rsid w:val="00414290"/>
    <w:rsid w:val="00420FA4"/>
    <w:rsid w:val="00457942"/>
    <w:rsid w:val="004C0112"/>
    <w:rsid w:val="004C759A"/>
    <w:rsid w:val="00566381"/>
    <w:rsid w:val="005E22A6"/>
    <w:rsid w:val="00620DC6"/>
    <w:rsid w:val="007B1350"/>
    <w:rsid w:val="00855E98"/>
    <w:rsid w:val="009A628A"/>
    <w:rsid w:val="00B82682"/>
    <w:rsid w:val="00BA6DB4"/>
    <w:rsid w:val="00BC7E21"/>
    <w:rsid w:val="00D3279A"/>
    <w:rsid w:val="00D81697"/>
    <w:rsid w:val="00E37503"/>
    <w:rsid w:val="00E97DE0"/>
    <w:rsid w:val="00EC4DD5"/>
    <w:rsid w:val="00F86233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95465-4262-4876-857B-220E6830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697"/>
  </w:style>
  <w:style w:type="paragraph" w:styleId="a5">
    <w:name w:val="footer"/>
    <w:basedOn w:val="a"/>
    <w:link w:val="a6"/>
    <w:uiPriority w:val="99"/>
    <w:unhideWhenUsed/>
    <w:rsid w:val="00D81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697"/>
  </w:style>
  <w:style w:type="paragraph" w:styleId="a7">
    <w:name w:val="List Paragraph"/>
    <w:basedOn w:val="a"/>
    <w:uiPriority w:val="34"/>
    <w:qFormat/>
    <w:rsid w:val="0041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Кудрова А.А.</cp:lastModifiedBy>
  <cp:revision>12</cp:revision>
  <cp:lastPrinted>2022-11-17T07:38:00Z</cp:lastPrinted>
  <dcterms:created xsi:type="dcterms:W3CDTF">2022-11-16T12:07:00Z</dcterms:created>
  <dcterms:modified xsi:type="dcterms:W3CDTF">2022-11-18T06:34:00Z</dcterms:modified>
</cp:coreProperties>
</file>