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AA" w:rsidRPr="00E3292B" w:rsidRDefault="00176BAA" w:rsidP="00176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6BAA" w:rsidRPr="00E3292B" w:rsidRDefault="00176BAA" w:rsidP="00176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BAA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Default="00E3292B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Default="00E3292B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Default="00E3292B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Default="00E3292B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Default="00E3292B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Default="00E3292B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Default="00E3292B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Pr="00E3292B" w:rsidRDefault="00E3292B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BAA" w:rsidRPr="00E3292B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05E23" w:rsidRPr="00E3292B">
        <w:rPr>
          <w:rFonts w:ascii="Times New Roman" w:hAnsi="Times New Roman" w:cs="Times New Roman"/>
          <w:sz w:val="28"/>
          <w:szCs w:val="28"/>
        </w:rPr>
        <w:t>я</w:t>
      </w:r>
      <w:r w:rsidRPr="00E3292B">
        <w:rPr>
          <w:rFonts w:ascii="Times New Roman" w:hAnsi="Times New Roman" w:cs="Times New Roman"/>
          <w:sz w:val="28"/>
          <w:szCs w:val="28"/>
        </w:rPr>
        <w:t xml:space="preserve"> в Указ Президента </w:t>
      </w:r>
    </w:p>
    <w:p w:rsidR="00176BAA" w:rsidRPr="00E3292B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E3292B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 xml:space="preserve">от 3 июня 2015 года № 220 </w:t>
      </w:r>
    </w:p>
    <w:p w:rsidR="00176BAA" w:rsidRPr="00E3292B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>«</w:t>
      </w:r>
      <w:r w:rsidRPr="00E3292B">
        <w:rPr>
          <w:rFonts w:ascii="Times New Roman" w:hAnsi="Times New Roman" w:cs="Times New Roman"/>
          <w:bCs/>
          <w:sz w:val="28"/>
          <w:szCs w:val="28"/>
        </w:rPr>
        <w:t>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</w:p>
    <w:p w:rsidR="00176BAA" w:rsidRPr="00E3292B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BAA" w:rsidRPr="00E3292B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92B" w:rsidRDefault="00176BAA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 w:rsidRPr="00E3292B">
        <w:rPr>
          <w:rFonts w:ascii="Times New Roman" w:hAnsi="Times New Roman" w:cs="Times New Roman"/>
          <w:sz w:val="28"/>
          <w:szCs w:val="28"/>
        </w:rPr>
        <w:br/>
        <w:t xml:space="preserve">от 5 ноября 2007 года № 328-З-IV «О противодействии терроризму» (САЗ 07-46) </w:t>
      </w:r>
      <w:r w:rsidRPr="00E3292B">
        <w:rPr>
          <w:rFonts w:ascii="Times New Roman" w:hAnsi="Times New Roman" w:cs="Times New Roman"/>
          <w:color w:val="000000" w:themeColor="text1"/>
          <w:sz w:val="28"/>
          <w:szCs w:val="28"/>
        </w:rPr>
        <w:t>в действующей редакции,</w:t>
      </w:r>
      <w:r w:rsidRPr="00E3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AA" w:rsidRPr="00E3292B" w:rsidRDefault="00176BAA" w:rsidP="00E32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76BAA" w:rsidRPr="00E3292B" w:rsidRDefault="00176BAA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AA" w:rsidRPr="00E3292B" w:rsidRDefault="00176BAA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Pr="00E3292B">
        <w:rPr>
          <w:rFonts w:ascii="Times New Roman" w:hAnsi="Times New Roman" w:cs="Times New Roman"/>
          <w:sz w:val="28"/>
          <w:szCs w:val="28"/>
        </w:rPr>
        <w:br/>
        <w:t xml:space="preserve">от 3 июня 2015 года 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</w:t>
      </w:r>
      <w:r w:rsidRPr="00E3292B">
        <w:rPr>
          <w:rFonts w:ascii="Times New Roman" w:hAnsi="Times New Roman" w:cs="Times New Roman"/>
          <w:sz w:val="28"/>
          <w:szCs w:val="28"/>
        </w:rPr>
        <w:br/>
        <w:t xml:space="preserve">(САЗ 15-23) с изменениями и дополнением, внесенными Указом Президента Приднестровской Молдавской Республики от 10 мая 2022 года № 156 </w:t>
      </w:r>
      <w:r w:rsidR="00E3292B">
        <w:rPr>
          <w:rFonts w:ascii="Times New Roman" w:hAnsi="Times New Roman" w:cs="Times New Roman"/>
          <w:sz w:val="28"/>
          <w:szCs w:val="28"/>
        </w:rPr>
        <w:br/>
      </w:r>
      <w:r w:rsidRPr="00E3292B">
        <w:rPr>
          <w:rFonts w:ascii="Times New Roman" w:hAnsi="Times New Roman" w:cs="Times New Roman"/>
          <w:sz w:val="28"/>
          <w:szCs w:val="28"/>
        </w:rPr>
        <w:t>(САЗ 22-</w:t>
      </w:r>
      <w:r w:rsidR="00305E23" w:rsidRPr="00E3292B">
        <w:rPr>
          <w:rFonts w:ascii="Times New Roman" w:hAnsi="Times New Roman" w:cs="Times New Roman"/>
          <w:sz w:val="28"/>
          <w:szCs w:val="28"/>
        </w:rPr>
        <w:t>18</w:t>
      </w:r>
      <w:r w:rsidRPr="00E3292B">
        <w:rPr>
          <w:rFonts w:ascii="Times New Roman" w:hAnsi="Times New Roman" w:cs="Times New Roman"/>
          <w:sz w:val="28"/>
          <w:szCs w:val="28"/>
        </w:rPr>
        <w:t>)</w:t>
      </w:r>
      <w:r w:rsidR="00305E23" w:rsidRPr="00E3292B">
        <w:rPr>
          <w:rFonts w:ascii="Times New Roman" w:hAnsi="Times New Roman" w:cs="Times New Roman"/>
          <w:sz w:val="28"/>
          <w:szCs w:val="28"/>
        </w:rPr>
        <w:t>,</w:t>
      </w:r>
      <w:r w:rsidRPr="00E3292B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176BAA" w:rsidRPr="00E3292B" w:rsidRDefault="00176BAA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0AB6" w:rsidRPr="00E3292B" w:rsidRDefault="00390AB6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>часть вторую пункта 7 Приложения к Указу</w:t>
      </w:r>
      <w:r w:rsidR="00A06270" w:rsidRPr="00E329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0AB6" w:rsidRPr="00E3292B" w:rsidRDefault="00C113EC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>«</w:t>
      </w:r>
      <w:r w:rsidR="007916BC" w:rsidRPr="00E3292B">
        <w:rPr>
          <w:rFonts w:ascii="Times New Roman" w:hAnsi="Times New Roman" w:cs="Times New Roman"/>
          <w:sz w:val="28"/>
          <w:szCs w:val="28"/>
        </w:rPr>
        <w:t xml:space="preserve">Указанный срок может быть неоднократно продлен в случае, если угроза террористического акта и потребность в организации деятельности </w:t>
      </w:r>
      <w:r w:rsidR="007916BC" w:rsidRPr="00413AF4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A4535E">
        <w:rPr>
          <w:rFonts w:ascii="Times New Roman" w:hAnsi="Times New Roman" w:cs="Times New Roman"/>
          <w:spacing w:val="-4"/>
          <w:sz w:val="28"/>
          <w:szCs w:val="28"/>
        </w:rPr>
        <w:t>о противодействию его совершению</w:t>
      </w:r>
      <w:r w:rsidR="007916BC" w:rsidRPr="00413AF4">
        <w:rPr>
          <w:rFonts w:ascii="Times New Roman" w:hAnsi="Times New Roman" w:cs="Times New Roman"/>
          <w:spacing w:val="-4"/>
          <w:sz w:val="28"/>
          <w:szCs w:val="28"/>
        </w:rPr>
        <w:t xml:space="preserve"> сохраня</w:t>
      </w:r>
      <w:r w:rsidR="003155A1" w:rsidRPr="00413AF4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7916BC" w:rsidRPr="00413AF4">
        <w:rPr>
          <w:rFonts w:ascii="Times New Roman" w:hAnsi="Times New Roman" w:cs="Times New Roman"/>
          <w:spacing w:val="-4"/>
          <w:sz w:val="28"/>
          <w:szCs w:val="28"/>
        </w:rPr>
        <w:t>тся, но не более чем на 60 (шестьдесят</w:t>
      </w:r>
      <w:r w:rsidR="007916BC" w:rsidRPr="00E3292B">
        <w:rPr>
          <w:rFonts w:ascii="Times New Roman" w:hAnsi="Times New Roman" w:cs="Times New Roman"/>
          <w:sz w:val="28"/>
          <w:szCs w:val="28"/>
        </w:rPr>
        <w:t>) суток для каждого продления</w:t>
      </w:r>
      <w:r w:rsidRPr="00E3292B">
        <w:rPr>
          <w:rFonts w:ascii="Times New Roman" w:hAnsi="Times New Roman" w:cs="Times New Roman"/>
          <w:sz w:val="28"/>
          <w:szCs w:val="28"/>
        </w:rPr>
        <w:t>»</w:t>
      </w:r>
      <w:r w:rsidR="0047253E" w:rsidRPr="00E3292B">
        <w:rPr>
          <w:rFonts w:ascii="Times New Roman" w:hAnsi="Times New Roman" w:cs="Times New Roman"/>
          <w:sz w:val="28"/>
          <w:szCs w:val="28"/>
        </w:rPr>
        <w:t>.</w:t>
      </w:r>
    </w:p>
    <w:p w:rsidR="00390AB6" w:rsidRPr="00E3292B" w:rsidRDefault="00390AB6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AA" w:rsidRPr="00E3292B" w:rsidRDefault="00176BAA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2B">
        <w:rPr>
          <w:rFonts w:ascii="Times New Roman" w:hAnsi="Times New Roman" w:cs="Times New Roman"/>
          <w:sz w:val="28"/>
          <w:szCs w:val="28"/>
        </w:rPr>
        <w:t>2. Настоящий Указ вступает в силу со дня</w:t>
      </w:r>
      <w:r w:rsidR="003155A1" w:rsidRPr="00E3292B">
        <w:rPr>
          <w:rFonts w:ascii="Times New Roman" w:hAnsi="Times New Roman" w:cs="Times New Roman"/>
          <w:sz w:val="28"/>
          <w:szCs w:val="28"/>
        </w:rPr>
        <w:t>,</w:t>
      </w:r>
      <w:r w:rsidRPr="00E3292B">
        <w:rPr>
          <w:rFonts w:ascii="Times New Roman" w:hAnsi="Times New Roman" w:cs="Times New Roman"/>
          <w:sz w:val="28"/>
          <w:szCs w:val="28"/>
        </w:rPr>
        <w:t xml:space="preserve"> </w:t>
      </w:r>
      <w:r w:rsidR="003155A1" w:rsidRPr="00E3292B">
        <w:rPr>
          <w:rFonts w:ascii="Times New Roman" w:hAnsi="Times New Roman" w:cs="Times New Roman"/>
          <w:sz w:val="28"/>
          <w:szCs w:val="28"/>
        </w:rPr>
        <w:t>следующего за днем официального опубликования</w:t>
      </w:r>
      <w:r w:rsidRPr="00E32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BAA" w:rsidRPr="00E3292B" w:rsidRDefault="00176BAA" w:rsidP="00E3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AA" w:rsidRPr="00E3292B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BAA" w:rsidRPr="00E3292B" w:rsidRDefault="00176BAA" w:rsidP="00176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2B" w:rsidRPr="00E3292B" w:rsidRDefault="00E3292B" w:rsidP="00E32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3292B" w:rsidRPr="00A80D58" w:rsidRDefault="00E3292B" w:rsidP="00E329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92B" w:rsidRPr="00A80D58" w:rsidRDefault="00E3292B" w:rsidP="00E3292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3292B" w:rsidRPr="00A80D58" w:rsidRDefault="00A80D58" w:rsidP="00E32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</w:t>
      </w:r>
      <w:r w:rsidR="00E3292B" w:rsidRPr="00A8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г.</w:t>
      </w:r>
    </w:p>
    <w:p w:rsidR="00E3292B" w:rsidRPr="00A80D58" w:rsidRDefault="00E3292B" w:rsidP="00E3292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3AF4" w:rsidRPr="00A8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4</w:t>
      </w:r>
      <w:r w:rsidR="00A80D5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bookmarkStart w:id="0" w:name="_GoBack"/>
      <w:bookmarkEnd w:id="0"/>
    </w:p>
    <w:sectPr w:rsidR="00E3292B" w:rsidRPr="00A80D58" w:rsidSect="00E3292B">
      <w:headerReference w:type="default" r:id="rId6"/>
      <w:pgSz w:w="11906" w:h="16838"/>
      <w:pgMar w:top="567" w:right="567" w:bottom="0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A6" w:rsidRDefault="008840A6">
      <w:pPr>
        <w:spacing w:after="0" w:line="240" w:lineRule="auto"/>
      </w:pPr>
      <w:r>
        <w:separator/>
      </w:r>
    </w:p>
  </w:endnote>
  <w:endnote w:type="continuationSeparator" w:id="0">
    <w:p w:rsidR="008840A6" w:rsidRDefault="0088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A6" w:rsidRDefault="008840A6">
      <w:pPr>
        <w:spacing w:after="0" w:line="240" w:lineRule="auto"/>
      </w:pPr>
      <w:r>
        <w:separator/>
      </w:r>
    </w:p>
  </w:footnote>
  <w:footnote w:type="continuationSeparator" w:id="0">
    <w:p w:rsidR="008840A6" w:rsidRDefault="0088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453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0AB6" w:rsidRPr="00685E18" w:rsidRDefault="00390AB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5E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5E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5E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292B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85E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0AB6" w:rsidRDefault="00390A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4E"/>
    <w:rsid w:val="00012860"/>
    <w:rsid w:val="00176BAA"/>
    <w:rsid w:val="002000C9"/>
    <w:rsid w:val="00305E23"/>
    <w:rsid w:val="003155A1"/>
    <w:rsid w:val="00390AB6"/>
    <w:rsid w:val="00394BAF"/>
    <w:rsid w:val="003A17FA"/>
    <w:rsid w:val="00413AF4"/>
    <w:rsid w:val="0047253E"/>
    <w:rsid w:val="005731C7"/>
    <w:rsid w:val="0064222A"/>
    <w:rsid w:val="00697CBF"/>
    <w:rsid w:val="0071311A"/>
    <w:rsid w:val="007916BC"/>
    <w:rsid w:val="00855E98"/>
    <w:rsid w:val="008840A6"/>
    <w:rsid w:val="0091324E"/>
    <w:rsid w:val="00954DCF"/>
    <w:rsid w:val="00974335"/>
    <w:rsid w:val="00A06270"/>
    <w:rsid w:val="00A4535E"/>
    <w:rsid w:val="00A80D58"/>
    <w:rsid w:val="00AB7623"/>
    <w:rsid w:val="00B00E6B"/>
    <w:rsid w:val="00C113EC"/>
    <w:rsid w:val="00C65F7D"/>
    <w:rsid w:val="00DE484F"/>
    <w:rsid w:val="00E27C19"/>
    <w:rsid w:val="00E3292B"/>
    <w:rsid w:val="00E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1FD9-2A48-46D3-8773-D37FBFC3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BAA"/>
  </w:style>
  <w:style w:type="paragraph" w:styleId="a5">
    <w:name w:val="Balloon Text"/>
    <w:basedOn w:val="a"/>
    <w:link w:val="a6"/>
    <w:uiPriority w:val="99"/>
    <w:semiHidden/>
    <w:unhideWhenUsed/>
    <w:rsid w:val="00A4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36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69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8486890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7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640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6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315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14</cp:revision>
  <cp:lastPrinted>2022-11-17T09:01:00Z</cp:lastPrinted>
  <dcterms:created xsi:type="dcterms:W3CDTF">2022-11-16T12:34:00Z</dcterms:created>
  <dcterms:modified xsi:type="dcterms:W3CDTF">2022-11-17T13:01:00Z</dcterms:modified>
</cp:coreProperties>
</file>