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B7" w:rsidRPr="00337DA5" w:rsidRDefault="00A869B7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</w:pPr>
    </w:p>
    <w:p w:rsidR="00A869B7" w:rsidRPr="00337DA5" w:rsidRDefault="00A869B7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A869B7" w:rsidRPr="00337DA5" w:rsidRDefault="00A869B7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A869B7" w:rsidRPr="00337DA5" w:rsidRDefault="00A869B7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A869B7" w:rsidRPr="00337DA5" w:rsidRDefault="00A869B7" w:rsidP="00A869B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A869B7" w:rsidRPr="00337DA5" w:rsidRDefault="00A869B7" w:rsidP="00A869B7">
      <w:pPr>
        <w:spacing w:after="0" w:line="240" w:lineRule="auto"/>
        <w:jc w:val="center"/>
        <w:outlineLvl w:val="0"/>
        <w:rPr>
          <w:rFonts w:ascii="Times New Roman" w:eastAsia="Calibri" w:hAnsi="Times New Roman" w:cs="Courier New"/>
          <w:b/>
          <w:caps/>
          <w:sz w:val="28"/>
          <w:szCs w:val="28"/>
          <w:lang w:eastAsia="ru-RU"/>
        </w:rPr>
      </w:pPr>
      <w:r w:rsidRPr="00337DA5">
        <w:rPr>
          <w:rFonts w:ascii="Times New Roman" w:eastAsia="Calibri" w:hAnsi="Times New Roman" w:cs="Courier New"/>
          <w:b/>
          <w:sz w:val="28"/>
          <w:szCs w:val="28"/>
          <w:lang w:eastAsia="ru-RU"/>
        </w:rPr>
        <w:t xml:space="preserve">Закон </w:t>
      </w:r>
    </w:p>
    <w:p w:rsidR="00A869B7" w:rsidRPr="00337DA5" w:rsidRDefault="00A869B7" w:rsidP="00A869B7">
      <w:pPr>
        <w:spacing w:after="0" w:line="240" w:lineRule="auto"/>
        <w:jc w:val="center"/>
        <w:outlineLvl w:val="0"/>
        <w:rPr>
          <w:rFonts w:ascii="Times New Roman" w:eastAsia="Calibri" w:hAnsi="Times New Roman" w:cs="Courier New"/>
          <w:b/>
          <w:sz w:val="28"/>
          <w:szCs w:val="28"/>
          <w:lang w:eastAsia="ru-RU"/>
        </w:rPr>
      </w:pPr>
      <w:r w:rsidRPr="00337DA5">
        <w:rPr>
          <w:rFonts w:ascii="Times New Roman" w:eastAsia="Calibri" w:hAnsi="Times New Roman" w:cs="Courier New"/>
          <w:b/>
          <w:sz w:val="28"/>
          <w:szCs w:val="28"/>
          <w:lang w:eastAsia="ru-RU"/>
        </w:rPr>
        <w:t xml:space="preserve">Приднестровской Молдавской Республики </w:t>
      </w:r>
    </w:p>
    <w:p w:rsidR="00A869B7" w:rsidRPr="00337DA5" w:rsidRDefault="00A869B7" w:rsidP="00A869B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/>
          <w:lang w:eastAsia="ru-RU"/>
        </w:rPr>
      </w:pPr>
    </w:p>
    <w:p w:rsidR="00A869B7" w:rsidRPr="00337DA5" w:rsidRDefault="00A869B7" w:rsidP="00A86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x-none" w:eastAsia="ru-RU"/>
        </w:rPr>
      </w:pPr>
      <w:r w:rsidRPr="00337DA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«</w:t>
      </w:r>
      <w:r w:rsidRPr="00A869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Закон Приднестровской Молдавской Республики «Об утверждении государственной целевой программы «Стратегия развития Приднестровского государственного университета им. Т. Г. Шевченко на период 2019–2023 годов</w:t>
      </w:r>
      <w:r w:rsidRPr="00337DA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x-none" w:eastAsia="ru-RU"/>
        </w:rPr>
        <w:t>»</w:t>
      </w:r>
    </w:p>
    <w:p w:rsidR="00A869B7" w:rsidRPr="00337DA5" w:rsidRDefault="00A869B7" w:rsidP="00A869B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A869B7" w:rsidRPr="00337DA5" w:rsidRDefault="00A869B7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37D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Принят Верховным Советом</w:t>
      </w:r>
    </w:p>
    <w:p w:rsidR="00A869B7" w:rsidRPr="00337DA5" w:rsidRDefault="00A869B7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37D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Приднестровской Молдавской Республики                                    5 октября 2022 года</w:t>
      </w:r>
    </w:p>
    <w:p w:rsidR="00A869B7" w:rsidRPr="00337DA5" w:rsidRDefault="00A869B7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A869B7" w:rsidRDefault="00A869B7" w:rsidP="00A869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</w:t>
      </w:r>
      <w:r w:rsidRPr="00337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Закон Приднестровской Молдавской Республики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8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28 июня 2019 года № 124-З-VI «Об утверждении государственной целевой программы «Стратегия развития Приднестровского государственного университета им. Т. Г. Шевченко на период 2019–2023 годов» (САЗ 19</w:t>
      </w:r>
      <w:r w:rsidR="00CA2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-24) с изменениями, внесенными З</w:t>
      </w:r>
      <w:r w:rsidRPr="00A8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аконом Приднестровской Молдавской Республики от 11 ноября 2020 года № 183-ЗИ-VI (САЗ 20-46), следующие изменения.</w:t>
      </w:r>
    </w:p>
    <w:p w:rsidR="00264331" w:rsidRDefault="00264331" w:rsidP="00A869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4331" w:rsidRPr="00264331" w:rsidRDefault="00266CBF" w:rsidP="002643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1747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4331" w:rsidRPr="00264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Строку 4 Паспорта Программы Приложения к Закону изложить в следующей редакции:</w:t>
      </w:r>
    </w:p>
    <w:p w:rsidR="00264331" w:rsidRPr="00264331" w:rsidRDefault="00264331" w:rsidP="00266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4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6946"/>
      </w:tblGrid>
      <w:tr w:rsidR="00266CBF" w:rsidRPr="00264331" w:rsidTr="00644FB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BF" w:rsidRPr="00266CBF" w:rsidRDefault="00266CBF" w:rsidP="00266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CB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BF" w:rsidRPr="00266CBF" w:rsidRDefault="00266CBF" w:rsidP="00266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CBF"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BF" w:rsidRPr="00266CBF" w:rsidRDefault="00266CBF" w:rsidP="00927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CB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927B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6CBF">
              <w:rPr>
                <w:rFonts w:ascii="Times New Roman" w:hAnsi="Times New Roman" w:cs="Times New Roman"/>
                <w:sz w:val="28"/>
                <w:szCs w:val="28"/>
              </w:rPr>
              <w:t>Министерство просвещения Приднестровской Молдавской Республики (ответственный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CBF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исполнитель); </w:t>
            </w:r>
          </w:p>
          <w:p w:rsidR="00266CBF" w:rsidRPr="00266CBF" w:rsidRDefault="00266CBF" w:rsidP="00927B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CB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927B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6CBF">
              <w:rPr>
                <w:rFonts w:ascii="Times New Roman" w:hAnsi="Times New Roman" w:cs="Times New Roman"/>
                <w:sz w:val="28"/>
                <w:szCs w:val="28"/>
              </w:rPr>
              <w:t xml:space="preserve">Приднестровский государственный университет </w:t>
            </w:r>
            <w:r w:rsidR="00CA23B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6CBF">
              <w:rPr>
                <w:rFonts w:ascii="Times New Roman" w:hAnsi="Times New Roman" w:cs="Times New Roman"/>
                <w:sz w:val="28"/>
                <w:szCs w:val="28"/>
              </w:rPr>
              <w:t>им. Т.</w:t>
            </w:r>
            <w:r w:rsidR="00CA2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6CBF">
              <w:rPr>
                <w:rFonts w:ascii="Times New Roman" w:hAnsi="Times New Roman" w:cs="Times New Roman"/>
                <w:sz w:val="28"/>
                <w:szCs w:val="28"/>
              </w:rPr>
              <w:t>Г. Шевченко</w:t>
            </w:r>
          </w:p>
        </w:tc>
      </w:tr>
    </w:tbl>
    <w:p w:rsidR="00264331" w:rsidRDefault="00264331" w:rsidP="00266CB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43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FC6B5A" w:rsidRPr="00264331" w:rsidRDefault="00FC6B5A" w:rsidP="00266CB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4331" w:rsidRDefault="00266CBF" w:rsidP="00A869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 пункте 6.3 раздела 6 При</w:t>
      </w:r>
      <w:r w:rsidRPr="00266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ложения к Закону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лова «Права и обязанности ответственного исполнителя» за</w:t>
      </w:r>
      <w:r w:rsidRPr="00266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менить словами «Пр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ава и обязанности ПГУ как испол</w:t>
      </w:r>
      <w:r w:rsidRPr="00266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нителя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266CBF" w:rsidRDefault="00266CBF" w:rsidP="00A869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6CBF" w:rsidRDefault="00266CBF" w:rsidP="00A869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 пункте 6.3 раздела 6 При</w:t>
      </w:r>
      <w:r w:rsidRPr="00266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ложения к Закону слов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«как ответственного исполните</w:t>
      </w:r>
      <w:r w:rsidRPr="00266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ля» заменить словами «как исполнителя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266CBF" w:rsidRPr="00A869B7" w:rsidRDefault="00266CBF" w:rsidP="00A869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69B7" w:rsidRPr="00A869B7" w:rsidRDefault="00E64671" w:rsidP="00A869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869B7" w:rsidRPr="00A8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Пункт 7.3 раздела 7 Приложения к Закону изложить в следующей редакции:</w:t>
      </w:r>
    </w:p>
    <w:p w:rsidR="00A869B7" w:rsidRDefault="00A869B7" w:rsidP="00A869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«7.3</w:t>
      </w:r>
      <w:r w:rsidR="00FC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Отчеты об исполнении П</w:t>
      </w:r>
      <w:r w:rsidRPr="00A8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 за истекший год и о конечных резу</w:t>
      </w:r>
      <w:r w:rsidR="00FC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льтатах исполнения мероприятий П</w:t>
      </w:r>
      <w:r w:rsidRPr="00A8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и эффективности использования финансовых средств за весь период ее реализации </w:t>
      </w:r>
      <w:r w:rsidR="00FC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</w:t>
      </w:r>
      <w:r w:rsidRPr="00A86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ставляются в порядке и в сроки, установленные действующим законодательством, определяющим (устанавливающим) общие принципы построения и функционирования бюджетной системы Приднестровской Молдавской Республики».</w:t>
      </w:r>
    </w:p>
    <w:p w:rsidR="00264331" w:rsidRPr="00A869B7" w:rsidRDefault="00264331" w:rsidP="00A869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4671" w:rsidRPr="00E64671" w:rsidRDefault="00E64671" w:rsidP="00E64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Пункт 7.4 раздела 7 Приложе</w:t>
      </w:r>
      <w:r w:rsidRPr="00E64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 к Закону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</w:t>
      </w:r>
      <w:r w:rsidRPr="00E64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жить в следующей редакции: </w:t>
      </w:r>
    </w:p>
    <w:p w:rsidR="00A869B7" w:rsidRDefault="00E64671" w:rsidP="00E64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«7.4. В целях реализации пункта 7.3 настоящего раздела отче</w:t>
      </w:r>
      <w:r w:rsidRPr="00E64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FC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исполнении П</w:t>
      </w:r>
      <w:r w:rsidRPr="00E64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 за истекший год и конеч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резу</w:t>
      </w:r>
      <w:r w:rsidR="00FC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льтатах исполнения мероприятий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рограммы и эффективности использования финансовых средств за весь период ее реализации представля</w:t>
      </w:r>
      <w:r w:rsidRPr="00E64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ПГУ в Министерство про</w:t>
      </w:r>
      <w:r w:rsidRPr="00E64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свещения Приднестро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вской Молдавской Республики (от</w:t>
      </w:r>
      <w:r w:rsidRPr="00E64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ветственному исполнител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ю) для </w:t>
      </w:r>
      <w:r w:rsidR="00FC6B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дальнейшего направления в Правительство Приднестровской Молдавской Респуб</w:t>
      </w:r>
      <w:r w:rsidRPr="00E64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E64671" w:rsidRDefault="00E64671" w:rsidP="00E646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69B7" w:rsidRPr="00123FB8" w:rsidRDefault="00A869B7" w:rsidP="00A869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vanish/>
          <w:sz w:val="28"/>
          <w:szCs w:val="28"/>
          <w:lang w:eastAsia="ru-RU"/>
        </w:rPr>
      </w:pPr>
      <w:r w:rsidRPr="00337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337D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Настоящий Закон вступает в силу со дня, следующего за днем официального опубликования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869B7" w:rsidRDefault="00A869B7" w:rsidP="00A869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69B7" w:rsidRPr="00337DA5" w:rsidRDefault="00A869B7" w:rsidP="00A869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69B7" w:rsidRPr="00337DA5" w:rsidRDefault="00A869B7" w:rsidP="00A869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37D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Президент </w:t>
      </w:r>
    </w:p>
    <w:p w:rsidR="00A869B7" w:rsidRPr="00337DA5" w:rsidRDefault="00A869B7" w:rsidP="00A869B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37D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Приднестровской </w:t>
      </w:r>
    </w:p>
    <w:p w:rsidR="00A869B7" w:rsidRPr="00337DA5" w:rsidRDefault="00A869B7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37D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Молдавской Республики </w:t>
      </w:r>
      <w:r w:rsidRPr="00337D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337D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337D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337DA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 xml:space="preserve">     В. Н. КРАСНОСЕЛЬСКИЙ</w:t>
      </w:r>
    </w:p>
    <w:p w:rsidR="00A869B7" w:rsidRDefault="00A869B7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2C6841" w:rsidRDefault="002C6841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2C6841" w:rsidRDefault="002C6841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2C6841" w:rsidRPr="002C6841" w:rsidRDefault="002C6841" w:rsidP="002C68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C684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г. Тирасполь</w:t>
      </w:r>
    </w:p>
    <w:p w:rsidR="002C6841" w:rsidRPr="002C6841" w:rsidRDefault="002C6841" w:rsidP="002C68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C684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19 октября 2022 г.</w:t>
      </w:r>
    </w:p>
    <w:p w:rsidR="002C6841" w:rsidRPr="002C6841" w:rsidRDefault="002C6841" w:rsidP="002C68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C684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№ 296-ЗИ-VI</w:t>
      </w:r>
      <w:r w:rsidRPr="002C684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</w:p>
    <w:p w:rsidR="002C6841" w:rsidRPr="00337DA5" w:rsidRDefault="002C6841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bookmarkStart w:id="0" w:name="_GoBack"/>
      <w:bookmarkEnd w:id="0"/>
    </w:p>
    <w:p w:rsidR="00A869B7" w:rsidRPr="00337DA5" w:rsidRDefault="00A869B7" w:rsidP="00A869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A869B7" w:rsidRDefault="00A869B7" w:rsidP="00A869B7"/>
    <w:p w:rsidR="00A869B7" w:rsidRDefault="00A869B7" w:rsidP="00A869B7"/>
    <w:p w:rsidR="00A60602" w:rsidRDefault="00A60602"/>
    <w:sectPr w:rsidR="00A60602" w:rsidSect="002505E4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CFE" w:rsidRDefault="00710CFE">
      <w:pPr>
        <w:spacing w:after="0" w:line="240" w:lineRule="auto"/>
      </w:pPr>
      <w:r>
        <w:separator/>
      </w:r>
    </w:p>
  </w:endnote>
  <w:endnote w:type="continuationSeparator" w:id="0">
    <w:p w:rsidR="00710CFE" w:rsidRDefault="0071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CFE" w:rsidRDefault="00710CFE">
      <w:pPr>
        <w:spacing w:after="0" w:line="240" w:lineRule="auto"/>
      </w:pPr>
      <w:r>
        <w:separator/>
      </w:r>
    </w:p>
  </w:footnote>
  <w:footnote w:type="continuationSeparator" w:id="0">
    <w:p w:rsidR="00710CFE" w:rsidRDefault="0071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EDA" w:rsidRDefault="00E32050" w:rsidP="00153F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0EDA" w:rsidRDefault="00710C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EDA" w:rsidRPr="009D00F6" w:rsidRDefault="00E32050" w:rsidP="00153FEA">
    <w:pPr>
      <w:pStyle w:val="a3"/>
      <w:framePr w:wrap="around" w:vAnchor="text" w:hAnchor="margin" w:xAlign="center" w:y="1"/>
      <w:rPr>
        <w:rStyle w:val="a5"/>
        <w:sz w:val="24"/>
      </w:rPr>
    </w:pPr>
    <w:r w:rsidRPr="009D00F6">
      <w:rPr>
        <w:rStyle w:val="a5"/>
        <w:sz w:val="24"/>
      </w:rPr>
      <w:fldChar w:fldCharType="begin"/>
    </w:r>
    <w:r w:rsidRPr="009D00F6">
      <w:rPr>
        <w:rStyle w:val="a5"/>
        <w:sz w:val="24"/>
      </w:rPr>
      <w:instrText xml:space="preserve">PAGE  </w:instrText>
    </w:r>
    <w:r w:rsidRPr="009D00F6">
      <w:rPr>
        <w:rStyle w:val="a5"/>
        <w:sz w:val="24"/>
      </w:rPr>
      <w:fldChar w:fldCharType="separate"/>
    </w:r>
    <w:r w:rsidR="002C6841">
      <w:rPr>
        <w:rStyle w:val="a5"/>
        <w:noProof/>
        <w:sz w:val="24"/>
      </w:rPr>
      <w:t>2</w:t>
    </w:r>
    <w:r w:rsidRPr="009D00F6">
      <w:rPr>
        <w:rStyle w:val="a5"/>
        <w:sz w:val="24"/>
      </w:rPr>
      <w:fldChar w:fldCharType="end"/>
    </w:r>
  </w:p>
  <w:p w:rsidR="00CD0EDA" w:rsidRDefault="00710C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B7"/>
    <w:rsid w:val="001747BD"/>
    <w:rsid w:val="00190589"/>
    <w:rsid w:val="00264331"/>
    <w:rsid w:val="00266CBF"/>
    <w:rsid w:val="002C66E0"/>
    <w:rsid w:val="002C6841"/>
    <w:rsid w:val="005B0EF6"/>
    <w:rsid w:val="00644FB3"/>
    <w:rsid w:val="00710CFE"/>
    <w:rsid w:val="008D547E"/>
    <w:rsid w:val="00927BC9"/>
    <w:rsid w:val="00A60602"/>
    <w:rsid w:val="00A869B7"/>
    <w:rsid w:val="00CA23B1"/>
    <w:rsid w:val="00E32050"/>
    <w:rsid w:val="00E64671"/>
    <w:rsid w:val="00EC4519"/>
    <w:rsid w:val="00FC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EEC17-C314-41AE-9BEE-DE8DADA9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69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pacing w:val="-6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A869B7"/>
    <w:rPr>
      <w:rFonts w:ascii="Times New Roman" w:eastAsia="Times New Roman" w:hAnsi="Times New Roman" w:cs="Times New Roman"/>
      <w:spacing w:val="-6"/>
      <w:sz w:val="28"/>
      <w:szCs w:val="28"/>
      <w:lang w:eastAsia="ru-RU"/>
    </w:rPr>
  </w:style>
  <w:style w:type="character" w:styleId="a5">
    <w:name w:val="page number"/>
    <w:basedOn w:val="a0"/>
    <w:rsid w:val="00A869B7"/>
  </w:style>
  <w:style w:type="paragraph" w:styleId="a6">
    <w:name w:val="Balloon Text"/>
    <w:basedOn w:val="a"/>
    <w:link w:val="a7"/>
    <w:uiPriority w:val="99"/>
    <w:semiHidden/>
    <w:unhideWhenUsed/>
    <w:rsid w:val="00190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0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10</cp:revision>
  <cp:lastPrinted>2022-10-05T12:54:00Z</cp:lastPrinted>
  <dcterms:created xsi:type="dcterms:W3CDTF">2022-09-30T08:10:00Z</dcterms:created>
  <dcterms:modified xsi:type="dcterms:W3CDTF">2022-10-19T12:08:00Z</dcterms:modified>
</cp:coreProperties>
</file>