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EFA" w:rsidRPr="00D57B87" w:rsidRDefault="004A2EFA" w:rsidP="004A2EFA">
      <w:pPr>
        <w:autoSpaceDE w:val="0"/>
        <w:autoSpaceDN w:val="0"/>
        <w:adjustRightInd w:val="0"/>
        <w:jc w:val="center"/>
        <w:outlineLvl w:val="0"/>
        <w:rPr>
          <w:spacing w:val="-8"/>
          <w:sz w:val="28"/>
          <w:szCs w:val="28"/>
        </w:rPr>
      </w:pPr>
    </w:p>
    <w:p w:rsidR="004A2EFA" w:rsidRPr="00D57B87" w:rsidRDefault="004A2EFA" w:rsidP="004A2EFA">
      <w:pPr>
        <w:autoSpaceDE w:val="0"/>
        <w:autoSpaceDN w:val="0"/>
        <w:adjustRightInd w:val="0"/>
        <w:jc w:val="center"/>
        <w:outlineLvl w:val="0"/>
        <w:rPr>
          <w:spacing w:val="-8"/>
          <w:sz w:val="28"/>
          <w:szCs w:val="28"/>
        </w:rPr>
      </w:pPr>
    </w:p>
    <w:p w:rsidR="004A2EFA" w:rsidRPr="00D57B87" w:rsidRDefault="004A2EFA" w:rsidP="004A2EFA">
      <w:pPr>
        <w:autoSpaceDE w:val="0"/>
        <w:autoSpaceDN w:val="0"/>
        <w:adjustRightInd w:val="0"/>
        <w:jc w:val="center"/>
        <w:outlineLvl w:val="0"/>
        <w:rPr>
          <w:spacing w:val="-8"/>
          <w:sz w:val="28"/>
          <w:szCs w:val="28"/>
        </w:rPr>
      </w:pPr>
    </w:p>
    <w:p w:rsidR="004A2EFA" w:rsidRPr="00D57B87" w:rsidRDefault="004A2EFA" w:rsidP="004A2EFA">
      <w:pPr>
        <w:autoSpaceDE w:val="0"/>
        <w:autoSpaceDN w:val="0"/>
        <w:adjustRightInd w:val="0"/>
        <w:jc w:val="center"/>
        <w:outlineLvl w:val="0"/>
        <w:rPr>
          <w:spacing w:val="-8"/>
          <w:sz w:val="28"/>
          <w:szCs w:val="28"/>
        </w:rPr>
      </w:pPr>
    </w:p>
    <w:p w:rsidR="004A2EFA" w:rsidRPr="00D57B87" w:rsidRDefault="004A2EFA" w:rsidP="004A2EFA">
      <w:pPr>
        <w:autoSpaceDE w:val="0"/>
        <w:autoSpaceDN w:val="0"/>
        <w:adjustRightInd w:val="0"/>
        <w:jc w:val="center"/>
        <w:outlineLvl w:val="0"/>
        <w:rPr>
          <w:spacing w:val="-8"/>
          <w:sz w:val="28"/>
          <w:szCs w:val="28"/>
        </w:rPr>
      </w:pPr>
    </w:p>
    <w:p w:rsidR="004A2EFA" w:rsidRPr="00D57B87" w:rsidRDefault="004A2EFA" w:rsidP="004A2EFA">
      <w:pPr>
        <w:autoSpaceDE w:val="0"/>
        <w:autoSpaceDN w:val="0"/>
        <w:adjustRightInd w:val="0"/>
        <w:jc w:val="center"/>
        <w:outlineLvl w:val="0"/>
        <w:rPr>
          <w:b/>
          <w:spacing w:val="-8"/>
          <w:sz w:val="28"/>
          <w:szCs w:val="28"/>
        </w:rPr>
      </w:pPr>
      <w:r w:rsidRPr="00D57B87">
        <w:rPr>
          <w:b/>
          <w:spacing w:val="-8"/>
          <w:sz w:val="28"/>
          <w:szCs w:val="28"/>
        </w:rPr>
        <w:t>Закон</w:t>
      </w:r>
    </w:p>
    <w:p w:rsidR="004A2EFA" w:rsidRPr="00D57B87" w:rsidRDefault="004A2EFA" w:rsidP="004A2EFA">
      <w:pPr>
        <w:autoSpaceDE w:val="0"/>
        <w:autoSpaceDN w:val="0"/>
        <w:adjustRightInd w:val="0"/>
        <w:jc w:val="center"/>
        <w:outlineLvl w:val="0"/>
        <w:rPr>
          <w:b/>
          <w:spacing w:val="-8"/>
          <w:sz w:val="28"/>
          <w:szCs w:val="28"/>
        </w:rPr>
      </w:pPr>
      <w:r w:rsidRPr="00D57B87">
        <w:rPr>
          <w:b/>
          <w:spacing w:val="-8"/>
          <w:sz w:val="28"/>
          <w:szCs w:val="28"/>
        </w:rPr>
        <w:t>Приднестровской Молдавской Республики</w:t>
      </w:r>
    </w:p>
    <w:p w:rsidR="004A2EFA" w:rsidRPr="00D57B87" w:rsidRDefault="004A2EFA" w:rsidP="004A2EFA">
      <w:pPr>
        <w:autoSpaceDE w:val="0"/>
        <w:autoSpaceDN w:val="0"/>
        <w:adjustRightInd w:val="0"/>
        <w:jc w:val="center"/>
        <w:outlineLvl w:val="0"/>
        <w:rPr>
          <w:b/>
          <w:spacing w:val="-8"/>
          <w:sz w:val="28"/>
          <w:szCs w:val="28"/>
        </w:rPr>
      </w:pPr>
    </w:p>
    <w:p w:rsidR="004A2EFA" w:rsidRPr="00D57B87" w:rsidRDefault="004A2EFA" w:rsidP="004A2EFA">
      <w:pPr>
        <w:jc w:val="center"/>
        <w:rPr>
          <w:b/>
          <w:spacing w:val="-8"/>
          <w:sz w:val="28"/>
          <w:szCs w:val="28"/>
        </w:rPr>
      </w:pPr>
      <w:r w:rsidRPr="00D57B87">
        <w:rPr>
          <w:b/>
          <w:spacing w:val="-8"/>
          <w:sz w:val="28"/>
          <w:szCs w:val="28"/>
        </w:rPr>
        <w:t xml:space="preserve"> </w:t>
      </w:r>
      <w:r w:rsidR="00BE420A" w:rsidRPr="00D57B87">
        <w:rPr>
          <w:b/>
          <w:spacing w:val="-8"/>
          <w:sz w:val="28"/>
          <w:szCs w:val="28"/>
        </w:rPr>
        <w:t xml:space="preserve">«О внесении изменения </w:t>
      </w:r>
    </w:p>
    <w:p w:rsidR="00BE420A" w:rsidRPr="00D57B87" w:rsidRDefault="00BE420A" w:rsidP="004A2EFA">
      <w:pPr>
        <w:jc w:val="center"/>
        <w:rPr>
          <w:b/>
          <w:spacing w:val="-8"/>
          <w:sz w:val="28"/>
          <w:szCs w:val="28"/>
        </w:rPr>
      </w:pPr>
      <w:r w:rsidRPr="00D57B87">
        <w:rPr>
          <w:b/>
          <w:spacing w:val="-8"/>
          <w:sz w:val="28"/>
          <w:szCs w:val="28"/>
        </w:rPr>
        <w:t xml:space="preserve">в Закон Приднестровской Молдавской Республики </w:t>
      </w:r>
    </w:p>
    <w:p w:rsidR="00BE420A" w:rsidRPr="00D57B87" w:rsidRDefault="00BE420A" w:rsidP="00BE420A">
      <w:pPr>
        <w:jc w:val="center"/>
        <w:rPr>
          <w:b/>
          <w:spacing w:val="-8"/>
          <w:sz w:val="28"/>
          <w:szCs w:val="28"/>
        </w:rPr>
      </w:pPr>
      <w:r w:rsidRPr="00D57B87">
        <w:rPr>
          <w:b/>
          <w:spacing w:val="-8"/>
          <w:sz w:val="28"/>
          <w:szCs w:val="28"/>
        </w:rPr>
        <w:t xml:space="preserve">«О статусе народных депутатов местных Советов народных депутатов Приднестровской Молдавской Республики» </w:t>
      </w:r>
    </w:p>
    <w:p w:rsidR="004A2EFA" w:rsidRPr="00D57B87" w:rsidRDefault="004A2EFA" w:rsidP="004A2EFA">
      <w:pPr>
        <w:pStyle w:val="1"/>
        <w:jc w:val="both"/>
        <w:rPr>
          <w:rFonts w:ascii="Times New Roman" w:hAnsi="Times New Roman" w:cs="Times New Roman"/>
          <w:sz w:val="28"/>
          <w:szCs w:val="28"/>
          <w:lang w:eastAsia="en-US"/>
        </w:rPr>
      </w:pPr>
    </w:p>
    <w:p w:rsidR="004A2EFA" w:rsidRPr="00D57B87" w:rsidRDefault="004A2EFA" w:rsidP="004A2EFA">
      <w:pPr>
        <w:pStyle w:val="1"/>
        <w:jc w:val="both"/>
        <w:rPr>
          <w:rFonts w:ascii="Times New Roman" w:hAnsi="Times New Roman" w:cs="Times New Roman"/>
          <w:sz w:val="28"/>
          <w:szCs w:val="28"/>
          <w:lang w:eastAsia="en-US"/>
        </w:rPr>
      </w:pPr>
      <w:r w:rsidRPr="00D57B87">
        <w:rPr>
          <w:rFonts w:ascii="Times New Roman" w:hAnsi="Times New Roman" w:cs="Times New Roman"/>
          <w:sz w:val="28"/>
          <w:szCs w:val="28"/>
          <w:lang w:eastAsia="en-US"/>
        </w:rPr>
        <w:t>Принят Верховным Советом</w:t>
      </w:r>
    </w:p>
    <w:p w:rsidR="004A2EFA" w:rsidRPr="00D57B87" w:rsidRDefault="004A2EFA" w:rsidP="004A2EFA">
      <w:pPr>
        <w:pStyle w:val="1"/>
        <w:jc w:val="both"/>
        <w:rPr>
          <w:rFonts w:ascii="Times New Roman" w:hAnsi="Times New Roman" w:cs="Times New Roman"/>
          <w:sz w:val="28"/>
          <w:szCs w:val="28"/>
          <w:lang w:eastAsia="en-US"/>
        </w:rPr>
      </w:pPr>
      <w:r w:rsidRPr="00D57B87">
        <w:rPr>
          <w:rFonts w:ascii="Times New Roman" w:hAnsi="Times New Roman" w:cs="Times New Roman"/>
          <w:sz w:val="28"/>
          <w:szCs w:val="28"/>
          <w:lang w:eastAsia="en-US"/>
        </w:rPr>
        <w:t>Приднестровской Молдавской Республики                            5 октября 2022 года</w:t>
      </w:r>
    </w:p>
    <w:p w:rsidR="004A2EFA" w:rsidRPr="00D57B87" w:rsidRDefault="004A2EFA" w:rsidP="004A2EFA">
      <w:pPr>
        <w:pStyle w:val="1"/>
        <w:jc w:val="both"/>
        <w:rPr>
          <w:rFonts w:ascii="Times New Roman" w:hAnsi="Times New Roman" w:cs="Times New Roman"/>
          <w:sz w:val="28"/>
          <w:szCs w:val="28"/>
          <w:lang w:eastAsia="en-US"/>
        </w:rPr>
      </w:pPr>
    </w:p>
    <w:p w:rsidR="00BE420A" w:rsidRPr="00D57B87" w:rsidRDefault="00BE420A" w:rsidP="004A2EFA">
      <w:pPr>
        <w:ind w:firstLine="709"/>
        <w:jc w:val="both"/>
        <w:rPr>
          <w:spacing w:val="-8"/>
          <w:sz w:val="28"/>
          <w:szCs w:val="28"/>
        </w:rPr>
      </w:pPr>
      <w:r w:rsidRPr="00D57B87">
        <w:rPr>
          <w:b/>
          <w:spacing w:val="-8"/>
          <w:sz w:val="28"/>
          <w:szCs w:val="28"/>
        </w:rPr>
        <w:t>Статья 1.</w:t>
      </w:r>
      <w:r w:rsidRPr="00D57B87">
        <w:rPr>
          <w:spacing w:val="-8"/>
          <w:sz w:val="28"/>
          <w:szCs w:val="28"/>
        </w:rPr>
        <w:t xml:space="preserve"> </w:t>
      </w:r>
      <w:r w:rsidR="0075524E" w:rsidRPr="00D57B87">
        <w:rPr>
          <w:sz w:val="28"/>
          <w:szCs w:val="28"/>
        </w:rPr>
        <w:t xml:space="preserve">Внести в Закон Приднестровской Молдавской Республики </w:t>
      </w:r>
      <w:r w:rsidR="0075524E" w:rsidRPr="00D57B87">
        <w:rPr>
          <w:sz w:val="28"/>
          <w:szCs w:val="28"/>
        </w:rPr>
        <w:br/>
        <w:t>от 5 декабря 1996 года № 23-КЗ «О статусе народных депутатов местных Советов народных депутатов Приднестровской Молдавской Республики» (СЗМР 96-4) с изменениями и дополнениями, внесенными законами Приднестровской Молдавской Республики от 24 июня 1999 года № 167-КЗИ (СЗМР 99-2); от 23 июля 1999 года № 190-ЗИ (СЗМР 99-3); от 15 ноября</w:t>
      </w:r>
      <w:r w:rsidR="0075524E" w:rsidRPr="00D57B87">
        <w:rPr>
          <w:sz w:val="28"/>
          <w:szCs w:val="28"/>
        </w:rPr>
        <w:br/>
        <w:t>2000 года № 359-КЗИ (СЗМР 00-4); от 5 ноября 2001 года № 60-КЗИД-</w:t>
      </w:r>
      <w:r w:rsidR="0075524E" w:rsidRPr="00D57B87">
        <w:rPr>
          <w:sz w:val="28"/>
          <w:szCs w:val="28"/>
          <w:lang w:val="en-US"/>
        </w:rPr>
        <w:t>III</w:t>
      </w:r>
      <w:r w:rsidR="0075524E" w:rsidRPr="00D57B87">
        <w:rPr>
          <w:sz w:val="28"/>
          <w:szCs w:val="28"/>
        </w:rPr>
        <w:t xml:space="preserve"> </w:t>
      </w:r>
      <w:r w:rsidR="0075524E" w:rsidRPr="00D57B87">
        <w:rPr>
          <w:sz w:val="28"/>
          <w:szCs w:val="28"/>
        </w:rPr>
        <w:br/>
        <w:t>(САЗ 01-46); от 20 ноября 2006 года № 120-ЗИ-</w:t>
      </w:r>
      <w:r w:rsidR="0075524E" w:rsidRPr="00D57B87">
        <w:rPr>
          <w:sz w:val="28"/>
          <w:szCs w:val="28"/>
          <w:lang w:val="en-US"/>
        </w:rPr>
        <w:t>IV</w:t>
      </w:r>
      <w:r w:rsidR="0075524E" w:rsidRPr="00D57B87">
        <w:rPr>
          <w:sz w:val="28"/>
          <w:szCs w:val="28"/>
        </w:rPr>
        <w:t xml:space="preserve"> (САЗ 06-48); от 20 марта 2008 года № 421-ЗД-</w:t>
      </w:r>
      <w:r w:rsidR="0075524E" w:rsidRPr="00D57B87">
        <w:rPr>
          <w:sz w:val="28"/>
          <w:szCs w:val="28"/>
          <w:lang w:val="en-US"/>
        </w:rPr>
        <w:t>IV</w:t>
      </w:r>
      <w:r w:rsidR="0075524E" w:rsidRPr="00D57B87">
        <w:rPr>
          <w:sz w:val="28"/>
          <w:szCs w:val="28"/>
        </w:rPr>
        <w:t xml:space="preserve"> (САЗ 08-11); от 3 октября 2008 года № 564-ЗИ-</w:t>
      </w:r>
      <w:r w:rsidR="0075524E" w:rsidRPr="00D57B87">
        <w:rPr>
          <w:sz w:val="28"/>
          <w:szCs w:val="28"/>
          <w:lang w:val="en-US"/>
        </w:rPr>
        <w:t>IV</w:t>
      </w:r>
      <w:r w:rsidR="0075524E" w:rsidRPr="00D57B87">
        <w:rPr>
          <w:sz w:val="28"/>
          <w:szCs w:val="28"/>
        </w:rPr>
        <w:t xml:space="preserve"> </w:t>
      </w:r>
      <w:r w:rsidR="0075524E" w:rsidRPr="00D57B87">
        <w:rPr>
          <w:sz w:val="28"/>
          <w:szCs w:val="28"/>
        </w:rPr>
        <w:br/>
        <w:t>(САЗ 08-39); от 15 ноября 2010 года № 212-ЗИ-</w:t>
      </w:r>
      <w:r w:rsidR="0075524E" w:rsidRPr="00D57B87">
        <w:rPr>
          <w:sz w:val="28"/>
          <w:szCs w:val="28"/>
          <w:lang w:val="en-US"/>
        </w:rPr>
        <w:t>IV</w:t>
      </w:r>
      <w:r w:rsidR="0075524E" w:rsidRPr="00D57B87">
        <w:rPr>
          <w:sz w:val="28"/>
          <w:szCs w:val="28"/>
        </w:rPr>
        <w:t xml:space="preserve"> (САЗ 10-46); от 21 апреля 2011 года № 35-ЗИД-</w:t>
      </w:r>
      <w:r w:rsidR="0075524E" w:rsidRPr="00D57B87">
        <w:rPr>
          <w:sz w:val="28"/>
          <w:szCs w:val="28"/>
          <w:lang w:val="en-US"/>
        </w:rPr>
        <w:t>V</w:t>
      </w:r>
      <w:r w:rsidR="0075524E" w:rsidRPr="00D57B87">
        <w:rPr>
          <w:sz w:val="28"/>
          <w:szCs w:val="28"/>
        </w:rPr>
        <w:t xml:space="preserve"> (САЗ 11-16); от </w:t>
      </w:r>
      <w:r w:rsidR="0075524E" w:rsidRPr="00D57B87">
        <w:rPr>
          <w:rFonts w:cs="Courier New"/>
          <w:sz w:val="28"/>
          <w:szCs w:val="28"/>
        </w:rPr>
        <w:t>25 марта 2013 года № 81-ЗИД-</w:t>
      </w:r>
      <w:r w:rsidR="0075524E" w:rsidRPr="00D57B87">
        <w:rPr>
          <w:rFonts w:cs="Courier New"/>
          <w:sz w:val="28"/>
          <w:szCs w:val="28"/>
          <w:lang w:val="en-US"/>
        </w:rPr>
        <w:t>V</w:t>
      </w:r>
      <w:r w:rsidR="0075524E" w:rsidRPr="00D57B87">
        <w:rPr>
          <w:rFonts w:cs="Courier New"/>
          <w:sz w:val="28"/>
          <w:szCs w:val="28"/>
        </w:rPr>
        <w:t xml:space="preserve"> </w:t>
      </w:r>
      <w:r w:rsidR="0075524E" w:rsidRPr="00D57B87">
        <w:rPr>
          <w:rFonts w:cs="Courier New"/>
          <w:sz w:val="28"/>
          <w:szCs w:val="28"/>
        </w:rPr>
        <w:br/>
        <w:t xml:space="preserve">(САЗ 13-12); от 4 декабря 2014 года № 194-ЗИ-V (САЗ 14-49); от 18 мая </w:t>
      </w:r>
      <w:r w:rsidR="0075524E" w:rsidRPr="00D57B87">
        <w:rPr>
          <w:rFonts w:cs="Courier New"/>
          <w:sz w:val="28"/>
          <w:szCs w:val="28"/>
        </w:rPr>
        <w:br/>
        <w:t xml:space="preserve">2015 года № 89-ЗИ-V (САЗ 15-21); от 6 апреля 2016 года № 102-ЗИ-VI </w:t>
      </w:r>
      <w:r w:rsidR="0075524E" w:rsidRPr="00D57B87">
        <w:rPr>
          <w:rFonts w:cs="Courier New"/>
          <w:sz w:val="28"/>
          <w:szCs w:val="28"/>
        </w:rPr>
        <w:br/>
        <w:t>(САЗ 16-14); от 3 июля 2017 года № 202-ЗИ-</w:t>
      </w:r>
      <w:r w:rsidR="0075524E" w:rsidRPr="00D57B87">
        <w:rPr>
          <w:rFonts w:cs="Courier New"/>
          <w:sz w:val="28"/>
          <w:szCs w:val="28"/>
          <w:lang w:val="en-US"/>
        </w:rPr>
        <w:t>VI</w:t>
      </w:r>
      <w:r w:rsidR="0075524E" w:rsidRPr="00D57B87">
        <w:rPr>
          <w:rFonts w:cs="Courier New"/>
          <w:sz w:val="28"/>
          <w:szCs w:val="28"/>
        </w:rPr>
        <w:t xml:space="preserve"> (САЗ 17-28)</w:t>
      </w:r>
      <w:r w:rsidR="0075524E" w:rsidRPr="00D57B87">
        <w:rPr>
          <w:sz w:val="28"/>
          <w:szCs w:val="28"/>
        </w:rPr>
        <w:t xml:space="preserve">; от 1 ноября </w:t>
      </w:r>
      <w:r w:rsidR="0075524E" w:rsidRPr="00D57B87">
        <w:rPr>
          <w:sz w:val="28"/>
          <w:szCs w:val="28"/>
        </w:rPr>
        <w:br/>
        <w:t>2017 года № 292-ЗД-VI (САЗ 17-45,1); от 11 декабря 2019 года № 226-ЗД-</w:t>
      </w:r>
      <w:r w:rsidR="0075524E" w:rsidRPr="00D57B87">
        <w:rPr>
          <w:sz w:val="28"/>
          <w:szCs w:val="28"/>
          <w:lang w:val="en-US"/>
        </w:rPr>
        <w:t>VI</w:t>
      </w:r>
      <w:r w:rsidR="0075524E" w:rsidRPr="00D57B87">
        <w:rPr>
          <w:sz w:val="28"/>
          <w:szCs w:val="28"/>
        </w:rPr>
        <w:t xml:space="preserve"> (САЗ 19-48); от 8 июня 2021 года № 114-ЗИ-</w:t>
      </w:r>
      <w:r w:rsidR="0075524E" w:rsidRPr="00D57B87">
        <w:rPr>
          <w:sz w:val="28"/>
          <w:szCs w:val="28"/>
          <w:lang w:val="en-US"/>
        </w:rPr>
        <w:t>VII</w:t>
      </w:r>
      <w:r w:rsidR="0075524E" w:rsidRPr="00D57B87">
        <w:rPr>
          <w:sz w:val="28"/>
          <w:szCs w:val="28"/>
        </w:rPr>
        <w:t xml:space="preserve"> (САЗ 21-23); от </w:t>
      </w:r>
      <w:r w:rsidR="0075524E" w:rsidRPr="00D57B87">
        <w:rPr>
          <w:rFonts w:cs="Courier New"/>
          <w:sz w:val="28"/>
          <w:szCs w:val="28"/>
        </w:rPr>
        <w:t xml:space="preserve">18 июня </w:t>
      </w:r>
      <w:r w:rsidR="0075524E" w:rsidRPr="00D57B87">
        <w:rPr>
          <w:rFonts w:cs="Courier New"/>
          <w:sz w:val="28"/>
          <w:szCs w:val="28"/>
        </w:rPr>
        <w:br/>
        <w:t>2021 года № 131-ЗИД-</w:t>
      </w:r>
      <w:r w:rsidR="0075524E" w:rsidRPr="00D57B87">
        <w:rPr>
          <w:rFonts w:cs="Courier New"/>
          <w:sz w:val="28"/>
          <w:szCs w:val="28"/>
          <w:lang w:val="en-US"/>
        </w:rPr>
        <w:t>VII</w:t>
      </w:r>
      <w:r w:rsidR="0075524E" w:rsidRPr="00D57B87">
        <w:rPr>
          <w:rFonts w:cs="Courier New"/>
          <w:sz w:val="28"/>
          <w:szCs w:val="28"/>
        </w:rPr>
        <w:t xml:space="preserve"> (САЗ 21-24); от 30 июня 2021 года № 141-ЗИ-</w:t>
      </w:r>
      <w:r w:rsidR="0075524E" w:rsidRPr="00D57B87">
        <w:rPr>
          <w:rFonts w:cs="Courier New"/>
          <w:sz w:val="28"/>
          <w:szCs w:val="28"/>
          <w:lang w:val="en-US"/>
        </w:rPr>
        <w:t>VII</w:t>
      </w:r>
      <w:r w:rsidR="0075524E" w:rsidRPr="00D57B87">
        <w:rPr>
          <w:rFonts w:cs="Courier New"/>
          <w:sz w:val="28"/>
          <w:szCs w:val="28"/>
        </w:rPr>
        <w:t xml:space="preserve"> (САЗ 21-26)</w:t>
      </w:r>
      <w:r w:rsidR="0075524E" w:rsidRPr="00D57B87">
        <w:rPr>
          <w:spacing w:val="-8"/>
          <w:sz w:val="28"/>
          <w:szCs w:val="28"/>
        </w:rPr>
        <w:t xml:space="preserve">; от </w:t>
      </w:r>
      <w:r w:rsidRPr="00D57B87">
        <w:rPr>
          <w:spacing w:val="-8"/>
          <w:sz w:val="28"/>
          <w:szCs w:val="28"/>
        </w:rPr>
        <w:t>24 июня 2022 года № 149-ЗИД-VII (САЗ 22-24), следующее изменение.</w:t>
      </w:r>
    </w:p>
    <w:p w:rsidR="00BE420A" w:rsidRPr="00D57B87" w:rsidRDefault="00BE420A" w:rsidP="00C43531">
      <w:pPr>
        <w:ind w:firstLine="709"/>
        <w:jc w:val="both"/>
        <w:rPr>
          <w:spacing w:val="-8"/>
          <w:sz w:val="28"/>
          <w:szCs w:val="28"/>
        </w:rPr>
      </w:pPr>
    </w:p>
    <w:p w:rsidR="00BE420A" w:rsidRPr="00D57B87" w:rsidRDefault="00BE420A" w:rsidP="00C43531">
      <w:pPr>
        <w:ind w:firstLine="709"/>
        <w:jc w:val="both"/>
        <w:rPr>
          <w:spacing w:val="-8"/>
          <w:sz w:val="28"/>
          <w:szCs w:val="28"/>
        </w:rPr>
      </w:pPr>
      <w:r w:rsidRPr="00D57B87">
        <w:rPr>
          <w:spacing w:val="-8"/>
          <w:sz w:val="28"/>
          <w:szCs w:val="28"/>
        </w:rPr>
        <w:t>Статью 17 изложить в следующей редакции:</w:t>
      </w:r>
    </w:p>
    <w:p w:rsidR="006E2EAF" w:rsidRPr="00D57B87" w:rsidRDefault="00BE420A" w:rsidP="00C43531">
      <w:pPr>
        <w:ind w:firstLine="709"/>
        <w:jc w:val="both"/>
        <w:rPr>
          <w:spacing w:val="-8"/>
          <w:sz w:val="28"/>
          <w:szCs w:val="28"/>
        </w:rPr>
      </w:pPr>
      <w:r w:rsidRPr="00D57B87">
        <w:rPr>
          <w:spacing w:val="-8"/>
          <w:sz w:val="28"/>
          <w:szCs w:val="28"/>
        </w:rPr>
        <w:t xml:space="preserve">«Статья 17. Рассмотрение народным депутатом местного </w:t>
      </w:r>
    </w:p>
    <w:p w:rsidR="00BE420A" w:rsidRPr="00D57B87" w:rsidRDefault="006E2EAF" w:rsidP="00C43531">
      <w:pPr>
        <w:ind w:firstLine="709"/>
        <w:jc w:val="both"/>
        <w:rPr>
          <w:spacing w:val="-8"/>
          <w:sz w:val="28"/>
          <w:szCs w:val="28"/>
        </w:rPr>
      </w:pPr>
      <w:r w:rsidRPr="00D57B87">
        <w:rPr>
          <w:spacing w:val="-8"/>
          <w:sz w:val="28"/>
          <w:szCs w:val="28"/>
        </w:rPr>
        <w:t xml:space="preserve">                      </w:t>
      </w:r>
      <w:r w:rsidR="00BE420A" w:rsidRPr="00D57B87">
        <w:rPr>
          <w:spacing w:val="-8"/>
          <w:sz w:val="28"/>
          <w:szCs w:val="28"/>
        </w:rPr>
        <w:t>Совета</w:t>
      </w:r>
      <w:r w:rsidR="00C831B0" w:rsidRPr="00D57B87">
        <w:rPr>
          <w:spacing w:val="-8"/>
          <w:sz w:val="28"/>
          <w:szCs w:val="28"/>
        </w:rPr>
        <w:t xml:space="preserve"> </w:t>
      </w:r>
      <w:r w:rsidR="00BE420A" w:rsidRPr="00D57B87">
        <w:rPr>
          <w:spacing w:val="-8"/>
          <w:sz w:val="28"/>
          <w:szCs w:val="28"/>
        </w:rPr>
        <w:t>предложений, заявлений и жалоб граждан</w:t>
      </w:r>
    </w:p>
    <w:p w:rsidR="00BE420A" w:rsidRPr="00D57B87" w:rsidRDefault="00BE420A" w:rsidP="00C43531">
      <w:pPr>
        <w:ind w:firstLine="709"/>
        <w:jc w:val="both"/>
        <w:rPr>
          <w:spacing w:val="-8"/>
          <w:sz w:val="28"/>
          <w:szCs w:val="28"/>
        </w:rPr>
      </w:pPr>
    </w:p>
    <w:p w:rsidR="00BE420A" w:rsidRPr="00D57B87" w:rsidRDefault="00BE420A" w:rsidP="00C43531">
      <w:pPr>
        <w:ind w:firstLine="709"/>
        <w:jc w:val="both"/>
        <w:rPr>
          <w:spacing w:val="-8"/>
          <w:sz w:val="28"/>
          <w:szCs w:val="28"/>
        </w:rPr>
      </w:pPr>
      <w:r w:rsidRPr="00D57B87">
        <w:rPr>
          <w:spacing w:val="-8"/>
          <w:sz w:val="28"/>
          <w:szCs w:val="28"/>
        </w:rPr>
        <w:t xml:space="preserve">Народный депутат местного Совета рассматривает в порядке, установленном </w:t>
      </w:r>
      <w:r w:rsidR="00FD76DE" w:rsidRPr="00D57B87">
        <w:rPr>
          <w:spacing w:val="-8"/>
          <w:sz w:val="28"/>
          <w:szCs w:val="28"/>
        </w:rPr>
        <w:t xml:space="preserve">действующим </w:t>
      </w:r>
      <w:r w:rsidRPr="00D57B87">
        <w:rPr>
          <w:spacing w:val="-8"/>
          <w:sz w:val="28"/>
          <w:szCs w:val="28"/>
        </w:rPr>
        <w:t>законодательством</w:t>
      </w:r>
      <w:r w:rsidR="00FD76DE" w:rsidRPr="00D57B87">
        <w:rPr>
          <w:spacing w:val="-8"/>
          <w:sz w:val="28"/>
          <w:szCs w:val="28"/>
        </w:rPr>
        <w:t xml:space="preserve"> Приднестровской Молдавской Республики</w:t>
      </w:r>
      <w:r w:rsidRPr="00D57B87">
        <w:rPr>
          <w:spacing w:val="-8"/>
          <w:sz w:val="28"/>
          <w:szCs w:val="28"/>
        </w:rPr>
        <w:t xml:space="preserve">, поступившие к нему предложения, заявления и жалобы, принимает меры к их правильному и своевременному решению. Порядок рассмотрения предложений, заявлений и жалоб </w:t>
      </w:r>
      <w:r w:rsidR="00FB508F" w:rsidRPr="00D57B87">
        <w:rPr>
          <w:spacing w:val="-8"/>
          <w:sz w:val="28"/>
          <w:szCs w:val="28"/>
        </w:rPr>
        <w:t>граждан,</w:t>
      </w:r>
      <w:r w:rsidRPr="00D57B87">
        <w:rPr>
          <w:spacing w:val="-8"/>
          <w:sz w:val="28"/>
          <w:szCs w:val="28"/>
        </w:rPr>
        <w:t xml:space="preserve"> поступивших в адрес </w:t>
      </w:r>
      <w:r w:rsidR="00FB508F" w:rsidRPr="00D57B87">
        <w:rPr>
          <w:spacing w:val="-8"/>
          <w:sz w:val="28"/>
          <w:szCs w:val="28"/>
        </w:rPr>
        <w:t>народного депутата,</w:t>
      </w:r>
      <w:r w:rsidRPr="00D57B87">
        <w:rPr>
          <w:spacing w:val="-8"/>
          <w:sz w:val="28"/>
          <w:szCs w:val="28"/>
        </w:rPr>
        <w:t xml:space="preserve"> </w:t>
      </w:r>
      <w:r w:rsidRPr="00D57B87">
        <w:rPr>
          <w:spacing w:val="-8"/>
          <w:sz w:val="28"/>
          <w:szCs w:val="28"/>
        </w:rPr>
        <w:lastRenderedPageBreak/>
        <w:t>устанавливается местным Советом, в состав которого избран народный депутат</w:t>
      </w:r>
      <w:r w:rsidR="00AF13C9" w:rsidRPr="00D57B87">
        <w:rPr>
          <w:spacing w:val="-8"/>
          <w:sz w:val="28"/>
          <w:szCs w:val="28"/>
        </w:rPr>
        <w:t>,</w:t>
      </w:r>
      <w:r w:rsidRPr="00D57B87">
        <w:rPr>
          <w:spacing w:val="-8"/>
          <w:sz w:val="28"/>
          <w:szCs w:val="28"/>
        </w:rPr>
        <w:t xml:space="preserve"> на основании </w:t>
      </w:r>
      <w:r w:rsidR="00AF13C9" w:rsidRPr="00D57B87">
        <w:rPr>
          <w:spacing w:val="-8"/>
          <w:sz w:val="28"/>
          <w:szCs w:val="28"/>
        </w:rPr>
        <w:t>т</w:t>
      </w:r>
      <w:r w:rsidRPr="00D57B87">
        <w:rPr>
          <w:spacing w:val="-8"/>
          <w:sz w:val="28"/>
          <w:szCs w:val="28"/>
        </w:rPr>
        <w:t>ипового положения, утвержденного Верховным Советом Приднес</w:t>
      </w:r>
      <w:r w:rsidR="00C831B0" w:rsidRPr="00D57B87">
        <w:rPr>
          <w:spacing w:val="-8"/>
          <w:sz w:val="28"/>
          <w:szCs w:val="28"/>
        </w:rPr>
        <w:t>тровской Молдавской Республики.</w:t>
      </w:r>
    </w:p>
    <w:p w:rsidR="00BE420A" w:rsidRPr="00D57B87" w:rsidRDefault="00C831B0" w:rsidP="00C43531">
      <w:pPr>
        <w:ind w:firstLine="709"/>
        <w:jc w:val="both"/>
        <w:rPr>
          <w:spacing w:val="-8"/>
          <w:sz w:val="28"/>
          <w:szCs w:val="28"/>
        </w:rPr>
      </w:pPr>
      <w:r w:rsidRPr="00D57B87">
        <w:rPr>
          <w:spacing w:val="-8"/>
          <w:sz w:val="28"/>
          <w:szCs w:val="28"/>
        </w:rPr>
        <w:t xml:space="preserve">Народный депутат местного Совета </w:t>
      </w:r>
      <w:r w:rsidR="00BE420A" w:rsidRPr="00D57B87">
        <w:rPr>
          <w:spacing w:val="-8"/>
          <w:sz w:val="28"/>
          <w:szCs w:val="28"/>
        </w:rPr>
        <w:t>ведет прием граждан, изучает общественное мнение и причины, порождающие жалобы, вносит предложения в местный Совет народных депутатов, государственные органы.</w:t>
      </w:r>
    </w:p>
    <w:p w:rsidR="00BE420A" w:rsidRPr="00D57B87" w:rsidRDefault="00BE420A" w:rsidP="00C43531">
      <w:pPr>
        <w:ind w:firstLine="709"/>
        <w:jc w:val="both"/>
        <w:rPr>
          <w:spacing w:val="-8"/>
          <w:sz w:val="28"/>
          <w:szCs w:val="28"/>
        </w:rPr>
      </w:pPr>
      <w:r w:rsidRPr="00D57B87">
        <w:rPr>
          <w:spacing w:val="-8"/>
          <w:sz w:val="28"/>
          <w:szCs w:val="28"/>
        </w:rPr>
        <w:t xml:space="preserve">Народный депутат местного Совета осуществляет прием граждан, как правило, во </w:t>
      </w:r>
      <w:r w:rsidR="008C75F3" w:rsidRPr="00D57B87">
        <w:rPr>
          <w:spacing w:val="-8"/>
          <w:sz w:val="28"/>
          <w:szCs w:val="28"/>
        </w:rPr>
        <w:t>внерабоче</w:t>
      </w:r>
      <w:r w:rsidR="00AF13C9" w:rsidRPr="00D57B87">
        <w:rPr>
          <w:spacing w:val="-8"/>
          <w:sz w:val="28"/>
          <w:szCs w:val="28"/>
        </w:rPr>
        <w:t>е</w:t>
      </w:r>
      <w:r w:rsidR="008C75F3" w:rsidRPr="00D57B87">
        <w:rPr>
          <w:spacing w:val="-8"/>
          <w:sz w:val="28"/>
          <w:szCs w:val="28"/>
        </w:rPr>
        <w:t xml:space="preserve"> врем</w:t>
      </w:r>
      <w:r w:rsidR="00AF13C9" w:rsidRPr="00D57B87">
        <w:rPr>
          <w:spacing w:val="-8"/>
          <w:sz w:val="28"/>
          <w:szCs w:val="28"/>
        </w:rPr>
        <w:t>я</w:t>
      </w:r>
      <w:r w:rsidRPr="00D57B87">
        <w:rPr>
          <w:spacing w:val="-8"/>
          <w:sz w:val="28"/>
          <w:szCs w:val="28"/>
        </w:rPr>
        <w:t>. Место и время приема объявляется в средствах массовой информации.</w:t>
      </w:r>
    </w:p>
    <w:p w:rsidR="00BE420A" w:rsidRPr="00D57B87" w:rsidRDefault="00BE420A" w:rsidP="00C43531">
      <w:pPr>
        <w:ind w:firstLine="709"/>
        <w:jc w:val="both"/>
        <w:rPr>
          <w:spacing w:val="-8"/>
          <w:sz w:val="28"/>
          <w:szCs w:val="28"/>
        </w:rPr>
      </w:pPr>
      <w:r w:rsidRPr="00D57B87">
        <w:rPr>
          <w:spacing w:val="-8"/>
          <w:sz w:val="28"/>
          <w:szCs w:val="28"/>
        </w:rPr>
        <w:t xml:space="preserve">По просьбе народного депутата местного Совета в проведении им приема избирателей обязаны участвовать руководители и другие должностные лица государственных органов, </w:t>
      </w:r>
      <w:r w:rsidR="00B45089" w:rsidRPr="00D57B87">
        <w:rPr>
          <w:sz w:val="28"/>
          <w:szCs w:val="28"/>
        </w:rPr>
        <w:t>юридических лиц</w:t>
      </w:r>
      <w:r w:rsidRPr="00D57B87">
        <w:rPr>
          <w:spacing w:val="-8"/>
          <w:sz w:val="28"/>
          <w:szCs w:val="28"/>
        </w:rPr>
        <w:t>, расположенных на территории Совета.</w:t>
      </w:r>
    </w:p>
    <w:p w:rsidR="00BE420A" w:rsidRPr="00D57B87" w:rsidRDefault="00BE420A" w:rsidP="00C43531">
      <w:pPr>
        <w:ind w:firstLine="709"/>
        <w:jc w:val="both"/>
        <w:rPr>
          <w:spacing w:val="-8"/>
          <w:sz w:val="28"/>
          <w:szCs w:val="28"/>
        </w:rPr>
      </w:pPr>
      <w:r w:rsidRPr="00D57B87">
        <w:rPr>
          <w:spacing w:val="-8"/>
          <w:sz w:val="28"/>
          <w:szCs w:val="28"/>
        </w:rPr>
        <w:t xml:space="preserve">Народный депутат информирует местный Совет о проделанной работе по рассмотрению предложений, заявлений и жалоб граждан не реже </w:t>
      </w:r>
      <w:r w:rsidR="00AF13C9" w:rsidRPr="00D57B87">
        <w:rPr>
          <w:spacing w:val="-8"/>
          <w:sz w:val="28"/>
          <w:szCs w:val="28"/>
        </w:rPr>
        <w:t>1 (</w:t>
      </w:r>
      <w:r w:rsidR="00DD6EB2" w:rsidRPr="00D57B87">
        <w:rPr>
          <w:spacing w:val="-8"/>
          <w:sz w:val="28"/>
          <w:szCs w:val="28"/>
        </w:rPr>
        <w:t>одного</w:t>
      </w:r>
      <w:r w:rsidR="00AF13C9" w:rsidRPr="00D57B87">
        <w:rPr>
          <w:spacing w:val="-8"/>
          <w:sz w:val="28"/>
          <w:szCs w:val="28"/>
        </w:rPr>
        <w:t>)</w:t>
      </w:r>
      <w:r w:rsidRPr="00D57B87">
        <w:rPr>
          <w:spacing w:val="-8"/>
          <w:sz w:val="28"/>
          <w:szCs w:val="28"/>
        </w:rPr>
        <w:t xml:space="preserve"> раза в год. Форма и порядок предоставления информации устанавливается местным Советом, в состав которого избран народный депутат</w:t>
      </w:r>
      <w:r w:rsidR="007174E4" w:rsidRPr="00D57B87">
        <w:rPr>
          <w:spacing w:val="-8"/>
          <w:sz w:val="28"/>
          <w:szCs w:val="28"/>
        </w:rPr>
        <w:t>»</w:t>
      </w:r>
      <w:r w:rsidRPr="00D57B87">
        <w:rPr>
          <w:spacing w:val="-8"/>
          <w:sz w:val="28"/>
          <w:szCs w:val="28"/>
        </w:rPr>
        <w:t>.</w:t>
      </w:r>
    </w:p>
    <w:p w:rsidR="00BE420A" w:rsidRPr="00D57B87" w:rsidRDefault="00BE420A" w:rsidP="00C43531">
      <w:pPr>
        <w:ind w:firstLine="709"/>
        <w:jc w:val="both"/>
        <w:rPr>
          <w:spacing w:val="-8"/>
          <w:sz w:val="28"/>
          <w:szCs w:val="28"/>
        </w:rPr>
      </w:pPr>
    </w:p>
    <w:p w:rsidR="00BE420A" w:rsidRPr="00D57B87" w:rsidRDefault="00BE420A" w:rsidP="00C43531">
      <w:pPr>
        <w:ind w:firstLine="709"/>
        <w:jc w:val="both"/>
        <w:rPr>
          <w:spacing w:val="-8"/>
          <w:sz w:val="28"/>
          <w:szCs w:val="28"/>
        </w:rPr>
      </w:pPr>
      <w:r w:rsidRPr="00D57B87">
        <w:rPr>
          <w:b/>
          <w:spacing w:val="-8"/>
          <w:sz w:val="28"/>
          <w:szCs w:val="28"/>
        </w:rPr>
        <w:t>Статья 2.</w:t>
      </w:r>
      <w:r w:rsidRPr="00D57B87">
        <w:rPr>
          <w:spacing w:val="-8"/>
          <w:sz w:val="28"/>
          <w:szCs w:val="28"/>
        </w:rPr>
        <w:t xml:space="preserve"> Настоящий Закон вступает в силу со дня, следующего за днем официального опубликования. </w:t>
      </w:r>
    </w:p>
    <w:p w:rsidR="00BE420A" w:rsidRPr="00D57B87" w:rsidRDefault="00BE420A" w:rsidP="00BE420A">
      <w:pPr>
        <w:ind w:firstLine="567"/>
        <w:jc w:val="both"/>
        <w:rPr>
          <w:spacing w:val="-8"/>
          <w:sz w:val="28"/>
          <w:szCs w:val="28"/>
        </w:rPr>
      </w:pPr>
    </w:p>
    <w:p w:rsidR="009057A7" w:rsidRPr="00D57B87" w:rsidRDefault="009057A7" w:rsidP="009057A7">
      <w:pPr>
        <w:jc w:val="both"/>
        <w:rPr>
          <w:sz w:val="28"/>
          <w:szCs w:val="28"/>
        </w:rPr>
      </w:pPr>
    </w:p>
    <w:p w:rsidR="009057A7" w:rsidRPr="00D57B87" w:rsidRDefault="009057A7" w:rsidP="009057A7">
      <w:pPr>
        <w:jc w:val="both"/>
        <w:rPr>
          <w:sz w:val="28"/>
          <w:szCs w:val="28"/>
        </w:rPr>
      </w:pPr>
    </w:p>
    <w:p w:rsidR="009057A7" w:rsidRPr="00D57B87" w:rsidRDefault="009057A7" w:rsidP="009057A7">
      <w:pPr>
        <w:jc w:val="both"/>
        <w:rPr>
          <w:sz w:val="28"/>
          <w:szCs w:val="28"/>
        </w:rPr>
      </w:pPr>
    </w:p>
    <w:p w:rsidR="009057A7" w:rsidRPr="00D57B87" w:rsidRDefault="009057A7" w:rsidP="009057A7">
      <w:pPr>
        <w:jc w:val="both"/>
        <w:rPr>
          <w:sz w:val="28"/>
          <w:szCs w:val="28"/>
        </w:rPr>
      </w:pPr>
      <w:r w:rsidRPr="00D57B87">
        <w:rPr>
          <w:sz w:val="28"/>
          <w:szCs w:val="28"/>
        </w:rPr>
        <w:t>Президент</w:t>
      </w:r>
    </w:p>
    <w:p w:rsidR="009057A7" w:rsidRPr="00D57B87" w:rsidRDefault="009057A7" w:rsidP="009057A7">
      <w:pPr>
        <w:jc w:val="both"/>
        <w:rPr>
          <w:sz w:val="28"/>
          <w:szCs w:val="28"/>
        </w:rPr>
      </w:pPr>
      <w:r w:rsidRPr="00D57B87">
        <w:rPr>
          <w:sz w:val="28"/>
          <w:szCs w:val="28"/>
        </w:rPr>
        <w:t>Приднестровской</w:t>
      </w:r>
    </w:p>
    <w:p w:rsidR="009057A7" w:rsidRPr="00D57B87" w:rsidRDefault="009057A7" w:rsidP="009057A7">
      <w:pPr>
        <w:jc w:val="both"/>
        <w:rPr>
          <w:sz w:val="28"/>
          <w:szCs w:val="28"/>
        </w:rPr>
      </w:pPr>
      <w:r w:rsidRPr="00D57B87">
        <w:rPr>
          <w:sz w:val="28"/>
          <w:szCs w:val="28"/>
        </w:rPr>
        <w:t>Молдавской Республики                                            В. Н. КРАСНОСЕЛЬСКИЙ</w:t>
      </w:r>
    </w:p>
    <w:p w:rsidR="009057A7" w:rsidRPr="00D57B87" w:rsidRDefault="009057A7" w:rsidP="009057A7">
      <w:pPr>
        <w:rPr>
          <w:sz w:val="28"/>
          <w:szCs w:val="28"/>
        </w:rPr>
      </w:pPr>
    </w:p>
    <w:p w:rsidR="00D672EC" w:rsidRDefault="00D672EC">
      <w:pPr>
        <w:spacing w:after="160" w:line="259" w:lineRule="auto"/>
        <w:rPr>
          <w:rFonts w:eastAsiaTheme="minorHAnsi"/>
          <w:sz w:val="28"/>
          <w:szCs w:val="28"/>
        </w:rPr>
      </w:pPr>
    </w:p>
    <w:p w:rsidR="004676B5" w:rsidRDefault="004676B5">
      <w:pPr>
        <w:spacing w:after="160" w:line="259" w:lineRule="auto"/>
        <w:rPr>
          <w:rFonts w:eastAsiaTheme="minorHAnsi"/>
          <w:sz w:val="28"/>
          <w:szCs w:val="28"/>
        </w:rPr>
      </w:pPr>
    </w:p>
    <w:p w:rsidR="004676B5" w:rsidRPr="005259E9" w:rsidRDefault="004676B5" w:rsidP="004676B5">
      <w:pPr>
        <w:rPr>
          <w:sz w:val="28"/>
          <w:szCs w:val="28"/>
        </w:rPr>
      </w:pPr>
      <w:r w:rsidRPr="005259E9">
        <w:rPr>
          <w:sz w:val="28"/>
          <w:szCs w:val="28"/>
        </w:rPr>
        <w:t>г. Тирасполь</w:t>
      </w:r>
    </w:p>
    <w:p w:rsidR="004676B5" w:rsidRPr="005259E9" w:rsidRDefault="004676B5" w:rsidP="004676B5">
      <w:pPr>
        <w:rPr>
          <w:sz w:val="28"/>
          <w:szCs w:val="28"/>
        </w:rPr>
      </w:pPr>
      <w:r>
        <w:rPr>
          <w:sz w:val="28"/>
          <w:szCs w:val="28"/>
        </w:rPr>
        <w:t>17 октября 2022</w:t>
      </w:r>
      <w:r w:rsidRPr="005259E9">
        <w:rPr>
          <w:sz w:val="28"/>
          <w:szCs w:val="28"/>
        </w:rPr>
        <w:t xml:space="preserve"> г.</w:t>
      </w:r>
    </w:p>
    <w:p w:rsidR="004676B5" w:rsidRPr="005259E9" w:rsidRDefault="004676B5" w:rsidP="004676B5">
      <w:pPr>
        <w:ind w:left="28" w:hanging="28"/>
        <w:rPr>
          <w:sz w:val="28"/>
          <w:szCs w:val="28"/>
        </w:rPr>
      </w:pPr>
      <w:r>
        <w:rPr>
          <w:sz w:val="28"/>
          <w:szCs w:val="28"/>
        </w:rPr>
        <w:t>№ 273-ЗИ</w:t>
      </w:r>
      <w:r w:rsidRPr="005259E9">
        <w:rPr>
          <w:sz w:val="28"/>
          <w:szCs w:val="28"/>
        </w:rPr>
        <w:t>-VI</w:t>
      </w:r>
      <w:r w:rsidRPr="005259E9">
        <w:rPr>
          <w:sz w:val="28"/>
          <w:szCs w:val="28"/>
          <w:lang w:val="en-US"/>
        </w:rPr>
        <w:t>I</w:t>
      </w:r>
      <w:bookmarkStart w:id="0" w:name="_GoBack"/>
      <w:bookmarkEnd w:id="0"/>
    </w:p>
    <w:sectPr w:rsidR="004676B5" w:rsidRPr="005259E9" w:rsidSect="00F02FE9">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86D" w:rsidRDefault="0066286D" w:rsidP="00F02FE9">
      <w:r>
        <w:separator/>
      </w:r>
    </w:p>
  </w:endnote>
  <w:endnote w:type="continuationSeparator" w:id="0">
    <w:p w:rsidR="0066286D" w:rsidRDefault="0066286D" w:rsidP="00F0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86D" w:rsidRDefault="0066286D" w:rsidP="00F02FE9">
      <w:r>
        <w:separator/>
      </w:r>
    </w:p>
  </w:footnote>
  <w:footnote w:type="continuationSeparator" w:id="0">
    <w:p w:rsidR="0066286D" w:rsidRDefault="0066286D" w:rsidP="00F02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474200"/>
      <w:docPartObj>
        <w:docPartGallery w:val="Page Numbers (Top of Page)"/>
        <w:docPartUnique/>
      </w:docPartObj>
    </w:sdtPr>
    <w:sdtEndPr/>
    <w:sdtContent>
      <w:p w:rsidR="00F02FE9" w:rsidRDefault="00F02FE9">
        <w:pPr>
          <w:pStyle w:val="ac"/>
          <w:jc w:val="center"/>
        </w:pPr>
        <w:r>
          <w:fldChar w:fldCharType="begin"/>
        </w:r>
        <w:r>
          <w:instrText>PAGE   \* MERGEFORMAT</w:instrText>
        </w:r>
        <w:r>
          <w:fldChar w:fldCharType="separate"/>
        </w:r>
        <w:r w:rsidR="004676B5">
          <w:rPr>
            <w:noProof/>
          </w:rPr>
          <w:t>2</w:t>
        </w:r>
        <w:r>
          <w:fldChar w:fldCharType="end"/>
        </w:r>
      </w:p>
    </w:sdtContent>
  </w:sdt>
  <w:p w:rsidR="00F02FE9" w:rsidRPr="00F02FE9" w:rsidRDefault="00F02FE9">
    <w:pPr>
      <w:pStyle w:val="ac"/>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C255F"/>
    <w:multiLevelType w:val="hybridMultilevel"/>
    <w:tmpl w:val="DEEC9CE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C5695"/>
    <w:multiLevelType w:val="hybridMultilevel"/>
    <w:tmpl w:val="F1AAC09E"/>
    <w:lvl w:ilvl="0" w:tplc="FC0E4B3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5F81DA4"/>
    <w:multiLevelType w:val="hybridMultilevel"/>
    <w:tmpl w:val="9CB69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EFB3B95"/>
    <w:multiLevelType w:val="hybridMultilevel"/>
    <w:tmpl w:val="EE224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3E2"/>
    <w:rsid w:val="00046B50"/>
    <w:rsid w:val="000734B4"/>
    <w:rsid w:val="000C2145"/>
    <w:rsid w:val="000D0C4C"/>
    <w:rsid w:val="000E73F5"/>
    <w:rsid w:val="00107619"/>
    <w:rsid w:val="00111014"/>
    <w:rsid w:val="00113553"/>
    <w:rsid w:val="00117332"/>
    <w:rsid w:val="00131CB5"/>
    <w:rsid w:val="001732BE"/>
    <w:rsid w:val="00173628"/>
    <w:rsid w:val="00187672"/>
    <w:rsid w:val="001A0522"/>
    <w:rsid w:val="001C1A47"/>
    <w:rsid w:val="001E551A"/>
    <w:rsid w:val="00200DD5"/>
    <w:rsid w:val="00257812"/>
    <w:rsid w:val="00285DC2"/>
    <w:rsid w:val="002C5600"/>
    <w:rsid w:val="00320EBA"/>
    <w:rsid w:val="003523E2"/>
    <w:rsid w:val="00354FF7"/>
    <w:rsid w:val="00370032"/>
    <w:rsid w:val="003A73B9"/>
    <w:rsid w:val="003C1A63"/>
    <w:rsid w:val="003E617A"/>
    <w:rsid w:val="00413FC0"/>
    <w:rsid w:val="004253FD"/>
    <w:rsid w:val="004254CF"/>
    <w:rsid w:val="004330C4"/>
    <w:rsid w:val="004341C2"/>
    <w:rsid w:val="0044636F"/>
    <w:rsid w:val="004641E2"/>
    <w:rsid w:val="004676B5"/>
    <w:rsid w:val="0047602A"/>
    <w:rsid w:val="00497400"/>
    <w:rsid w:val="004A2EFA"/>
    <w:rsid w:val="004C3492"/>
    <w:rsid w:val="004F4749"/>
    <w:rsid w:val="00513A40"/>
    <w:rsid w:val="0053168B"/>
    <w:rsid w:val="00536489"/>
    <w:rsid w:val="00556B18"/>
    <w:rsid w:val="005B6878"/>
    <w:rsid w:val="005B71CB"/>
    <w:rsid w:val="005D1A31"/>
    <w:rsid w:val="005F1375"/>
    <w:rsid w:val="0063197C"/>
    <w:rsid w:val="0066286D"/>
    <w:rsid w:val="00664AE7"/>
    <w:rsid w:val="006A593D"/>
    <w:rsid w:val="006A6F47"/>
    <w:rsid w:val="006C507F"/>
    <w:rsid w:val="006E2EAF"/>
    <w:rsid w:val="006E53FA"/>
    <w:rsid w:val="007174E4"/>
    <w:rsid w:val="00741354"/>
    <w:rsid w:val="00746501"/>
    <w:rsid w:val="00747A7A"/>
    <w:rsid w:val="0075524E"/>
    <w:rsid w:val="00795B45"/>
    <w:rsid w:val="0081015E"/>
    <w:rsid w:val="00850CBB"/>
    <w:rsid w:val="00861F6F"/>
    <w:rsid w:val="008C5751"/>
    <w:rsid w:val="008C75F3"/>
    <w:rsid w:val="008D2605"/>
    <w:rsid w:val="008D6718"/>
    <w:rsid w:val="008E6C43"/>
    <w:rsid w:val="009057A7"/>
    <w:rsid w:val="00971B28"/>
    <w:rsid w:val="009A1010"/>
    <w:rsid w:val="009C6B13"/>
    <w:rsid w:val="009E258A"/>
    <w:rsid w:val="009F61AA"/>
    <w:rsid w:val="00AD4D05"/>
    <w:rsid w:val="00AE553E"/>
    <w:rsid w:val="00AF13C9"/>
    <w:rsid w:val="00AF51E1"/>
    <w:rsid w:val="00B12719"/>
    <w:rsid w:val="00B133A5"/>
    <w:rsid w:val="00B245FF"/>
    <w:rsid w:val="00B45089"/>
    <w:rsid w:val="00B56C72"/>
    <w:rsid w:val="00B7097C"/>
    <w:rsid w:val="00BA0E31"/>
    <w:rsid w:val="00BD0F57"/>
    <w:rsid w:val="00BD6C09"/>
    <w:rsid w:val="00BE420A"/>
    <w:rsid w:val="00BF410D"/>
    <w:rsid w:val="00C30590"/>
    <w:rsid w:val="00C43531"/>
    <w:rsid w:val="00C7212F"/>
    <w:rsid w:val="00C831B0"/>
    <w:rsid w:val="00CA1FF3"/>
    <w:rsid w:val="00CA5165"/>
    <w:rsid w:val="00CB4C15"/>
    <w:rsid w:val="00CF3182"/>
    <w:rsid w:val="00D24E40"/>
    <w:rsid w:val="00D24F68"/>
    <w:rsid w:val="00D40FE9"/>
    <w:rsid w:val="00D53641"/>
    <w:rsid w:val="00D57B87"/>
    <w:rsid w:val="00D672EC"/>
    <w:rsid w:val="00DA6637"/>
    <w:rsid w:val="00DB7EF8"/>
    <w:rsid w:val="00DC383E"/>
    <w:rsid w:val="00DD6EB2"/>
    <w:rsid w:val="00DE6842"/>
    <w:rsid w:val="00DF432F"/>
    <w:rsid w:val="00E00309"/>
    <w:rsid w:val="00EA7D5B"/>
    <w:rsid w:val="00EB7098"/>
    <w:rsid w:val="00EB7BC6"/>
    <w:rsid w:val="00F02FE9"/>
    <w:rsid w:val="00F676C5"/>
    <w:rsid w:val="00F766D9"/>
    <w:rsid w:val="00F85BB5"/>
    <w:rsid w:val="00FA073F"/>
    <w:rsid w:val="00FB508F"/>
    <w:rsid w:val="00FC4AD0"/>
    <w:rsid w:val="00FD72EC"/>
    <w:rsid w:val="00FD7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19FF44-307B-4EAC-B326-0B6172A2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3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23E2"/>
    <w:pPr>
      <w:spacing w:before="100" w:beforeAutospacing="1" w:after="100" w:afterAutospacing="1"/>
    </w:pPr>
    <w:rPr>
      <w:sz w:val="24"/>
      <w:szCs w:val="24"/>
    </w:rPr>
  </w:style>
  <w:style w:type="character" w:styleId="a4">
    <w:name w:val="Strong"/>
    <w:uiPriority w:val="22"/>
    <w:qFormat/>
    <w:rsid w:val="003523E2"/>
    <w:rPr>
      <w:b/>
      <w:bCs/>
    </w:rPr>
  </w:style>
  <w:style w:type="paragraph" w:styleId="a5">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6"/>
    <w:rsid w:val="003523E2"/>
    <w:rPr>
      <w:rFonts w:ascii="Courier New" w:hAnsi="Courier New" w:cs="Courier New"/>
    </w:rPr>
  </w:style>
  <w:style w:type="character" w:customStyle="1" w:styleId="a6">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5"/>
    <w:rsid w:val="003523E2"/>
    <w:rPr>
      <w:rFonts w:ascii="Courier New" w:eastAsia="Times New Roman" w:hAnsi="Courier New" w:cs="Courier New"/>
      <w:sz w:val="20"/>
      <w:szCs w:val="20"/>
      <w:lang w:eastAsia="ru-RU"/>
    </w:rPr>
  </w:style>
  <w:style w:type="paragraph" w:styleId="a7">
    <w:name w:val="No Spacing"/>
    <w:uiPriority w:val="1"/>
    <w:qFormat/>
    <w:rsid w:val="003523E2"/>
    <w:pPr>
      <w:spacing w:after="0" w:line="240" w:lineRule="auto"/>
    </w:pPr>
    <w:rPr>
      <w:rFonts w:ascii="Calibri" w:eastAsia="Calibri" w:hAnsi="Calibri" w:cs="Times New Roman"/>
    </w:rPr>
  </w:style>
  <w:style w:type="paragraph" w:styleId="a8">
    <w:name w:val="List Paragraph"/>
    <w:basedOn w:val="a"/>
    <w:uiPriority w:val="34"/>
    <w:qFormat/>
    <w:rsid w:val="003523E2"/>
    <w:pPr>
      <w:spacing w:after="200" w:line="276" w:lineRule="auto"/>
      <w:ind w:left="720"/>
      <w:contextualSpacing/>
    </w:pPr>
    <w:rPr>
      <w:rFonts w:ascii="Calibri" w:eastAsia="Calibri" w:hAnsi="Calibri"/>
      <w:sz w:val="22"/>
      <w:szCs w:val="22"/>
      <w:lang w:eastAsia="en-US"/>
    </w:rPr>
  </w:style>
  <w:style w:type="table" w:styleId="a9">
    <w:name w:val="Table Grid"/>
    <w:basedOn w:val="a1"/>
    <w:rsid w:val="00DB7EF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85BB5"/>
    <w:rPr>
      <w:rFonts w:ascii="Segoe UI" w:hAnsi="Segoe UI" w:cs="Segoe UI"/>
      <w:sz w:val="18"/>
      <w:szCs w:val="18"/>
    </w:rPr>
  </w:style>
  <w:style w:type="character" w:customStyle="1" w:styleId="ab">
    <w:name w:val="Текст выноски Знак"/>
    <w:basedOn w:val="a0"/>
    <w:link w:val="aa"/>
    <w:uiPriority w:val="99"/>
    <w:semiHidden/>
    <w:rsid w:val="00F85BB5"/>
    <w:rPr>
      <w:rFonts w:ascii="Segoe UI" w:eastAsia="Times New Roman" w:hAnsi="Segoe UI" w:cs="Segoe UI"/>
      <w:sz w:val="18"/>
      <w:szCs w:val="18"/>
      <w:lang w:eastAsia="ru-RU"/>
    </w:rPr>
  </w:style>
  <w:style w:type="paragraph" w:customStyle="1" w:styleId="1">
    <w:name w:val="Без интервала1"/>
    <w:rsid w:val="004A2EFA"/>
    <w:pPr>
      <w:spacing w:after="0" w:line="240" w:lineRule="auto"/>
    </w:pPr>
    <w:rPr>
      <w:rFonts w:ascii="Calibri" w:eastAsia="Calibri" w:hAnsi="Calibri" w:cs="Calibri"/>
      <w:lang w:eastAsia="ru-RU"/>
    </w:rPr>
  </w:style>
  <w:style w:type="paragraph" w:styleId="ac">
    <w:name w:val="header"/>
    <w:basedOn w:val="a"/>
    <w:link w:val="ad"/>
    <w:uiPriority w:val="99"/>
    <w:unhideWhenUsed/>
    <w:rsid w:val="00F02FE9"/>
    <w:pPr>
      <w:tabs>
        <w:tab w:val="center" w:pos="4677"/>
        <w:tab w:val="right" w:pos="9355"/>
      </w:tabs>
    </w:pPr>
  </w:style>
  <w:style w:type="character" w:customStyle="1" w:styleId="ad">
    <w:name w:val="Верхний колонтитул Знак"/>
    <w:basedOn w:val="a0"/>
    <w:link w:val="ac"/>
    <w:uiPriority w:val="99"/>
    <w:rsid w:val="00F02FE9"/>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F02FE9"/>
    <w:pPr>
      <w:tabs>
        <w:tab w:val="center" w:pos="4677"/>
        <w:tab w:val="right" w:pos="9355"/>
      </w:tabs>
    </w:pPr>
  </w:style>
  <w:style w:type="character" w:customStyle="1" w:styleId="af">
    <w:name w:val="Нижний колонтитул Знак"/>
    <w:basedOn w:val="a0"/>
    <w:link w:val="ae"/>
    <w:uiPriority w:val="99"/>
    <w:rsid w:val="00F02FE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4BD53-C7CD-4676-A15C-0D462C5A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Е.А.</dc:creator>
  <cp:keywords/>
  <dc:description/>
  <cp:lastModifiedBy>Кудрова А.А.</cp:lastModifiedBy>
  <cp:revision>41</cp:revision>
  <cp:lastPrinted>2022-10-03T09:12:00Z</cp:lastPrinted>
  <dcterms:created xsi:type="dcterms:W3CDTF">2021-09-28T09:10:00Z</dcterms:created>
  <dcterms:modified xsi:type="dcterms:W3CDTF">2022-10-17T13:45:00Z</dcterms:modified>
</cp:coreProperties>
</file>