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AC4" w:rsidRPr="00F07A7E" w:rsidRDefault="00543AC4" w:rsidP="00543AC4">
      <w:pPr>
        <w:jc w:val="center"/>
        <w:rPr>
          <w:sz w:val="28"/>
          <w:szCs w:val="28"/>
        </w:rPr>
      </w:pPr>
    </w:p>
    <w:p w:rsidR="00543AC4" w:rsidRPr="00F07A7E" w:rsidRDefault="00543AC4" w:rsidP="00543AC4">
      <w:pPr>
        <w:jc w:val="center"/>
        <w:rPr>
          <w:sz w:val="28"/>
          <w:szCs w:val="28"/>
        </w:rPr>
      </w:pPr>
    </w:p>
    <w:p w:rsidR="00543AC4" w:rsidRPr="00F07A7E" w:rsidRDefault="00543AC4" w:rsidP="00543AC4">
      <w:pPr>
        <w:jc w:val="center"/>
        <w:rPr>
          <w:sz w:val="28"/>
          <w:szCs w:val="28"/>
        </w:rPr>
      </w:pPr>
    </w:p>
    <w:p w:rsidR="00543AC4" w:rsidRPr="00F07A7E" w:rsidRDefault="00543AC4" w:rsidP="00543AC4">
      <w:pPr>
        <w:jc w:val="center"/>
        <w:rPr>
          <w:sz w:val="28"/>
          <w:szCs w:val="28"/>
        </w:rPr>
      </w:pPr>
    </w:p>
    <w:p w:rsidR="00543AC4" w:rsidRPr="00F07A7E" w:rsidRDefault="00543AC4" w:rsidP="00543AC4">
      <w:pPr>
        <w:jc w:val="center"/>
        <w:rPr>
          <w:sz w:val="28"/>
          <w:szCs w:val="28"/>
        </w:rPr>
      </w:pPr>
    </w:p>
    <w:p w:rsidR="00543AC4" w:rsidRPr="00F07A7E" w:rsidRDefault="00543AC4" w:rsidP="00543AC4">
      <w:pPr>
        <w:jc w:val="center"/>
        <w:rPr>
          <w:b/>
          <w:sz w:val="28"/>
          <w:szCs w:val="28"/>
        </w:rPr>
      </w:pPr>
      <w:r w:rsidRPr="00F07A7E">
        <w:rPr>
          <w:b/>
          <w:sz w:val="28"/>
          <w:szCs w:val="28"/>
        </w:rPr>
        <w:t>Закон</w:t>
      </w:r>
    </w:p>
    <w:p w:rsidR="00543AC4" w:rsidRPr="00F07A7E" w:rsidRDefault="00543AC4" w:rsidP="00543AC4">
      <w:pPr>
        <w:jc w:val="center"/>
        <w:rPr>
          <w:b/>
          <w:sz w:val="28"/>
          <w:szCs w:val="28"/>
        </w:rPr>
      </w:pPr>
      <w:r w:rsidRPr="00F07A7E">
        <w:rPr>
          <w:b/>
          <w:sz w:val="28"/>
          <w:szCs w:val="28"/>
        </w:rPr>
        <w:t>Приднестровской Молдавской Республики</w:t>
      </w:r>
    </w:p>
    <w:p w:rsidR="00543AC4" w:rsidRPr="00F07A7E" w:rsidRDefault="00543AC4" w:rsidP="00543AC4">
      <w:pPr>
        <w:jc w:val="center"/>
        <w:rPr>
          <w:b/>
          <w:sz w:val="28"/>
          <w:szCs w:val="28"/>
        </w:rPr>
      </w:pPr>
    </w:p>
    <w:p w:rsidR="00543AC4" w:rsidRPr="00543AC4" w:rsidRDefault="00543AC4" w:rsidP="00202B37">
      <w:pPr>
        <w:pStyle w:val="a3"/>
        <w:jc w:val="center"/>
        <w:rPr>
          <w:rFonts w:ascii="Times New Roman" w:hAnsi="Times New Roman"/>
          <w:b/>
          <w:sz w:val="28"/>
          <w:szCs w:val="28"/>
        </w:rPr>
      </w:pPr>
      <w:r w:rsidRPr="00543AC4">
        <w:rPr>
          <w:rFonts w:ascii="Times New Roman" w:hAnsi="Times New Roman"/>
          <w:b/>
          <w:sz w:val="28"/>
          <w:szCs w:val="28"/>
        </w:rPr>
        <w:t>«</w:t>
      </w:r>
      <w:r w:rsidR="00202B37" w:rsidRPr="00543AC4">
        <w:rPr>
          <w:rFonts w:ascii="Times New Roman" w:hAnsi="Times New Roman"/>
          <w:b/>
          <w:sz w:val="28"/>
          <w:szCs w:val="28"/>
        </w:rPr>
        <w:t xml:space="preserve">О внесении изменений </w:t>
      </w:r>
    </w:p>
    <w:p w:rsidR="00202B37" w:rsidRPr="00543AC4" w:rsidRDefault="00202B37" w:rsidP="00202B37">
      <w:pPr>
        <w:pStyle w:val="a3"/>
        <w:jc w:val="center"/>
        <w:rPr>
          <w:rFonts w:ascii="Times New Roman" w:hAnsi="Times New Roman"/>
          <w:b/>
          <w:sz w:val="28"/>
          <w:szCs w:val="28"/>
        </w:rPr>
      </w:pPr>
      <w:r w:rsidRPr="00543AC4">
        <w:rPr>
          <w:rFonts w:ascii="Times New Roman" w:hAnsi="Times New Roman"/>
          <w:b/>
          <w:sz w:val="28"/>
          <w:szCs w:val="28"/>
        </w:rPr>
        <w:t xml:space="preserve">в Закон Приднестровской Молдавской Республики </w:t>
      </w:r>
    </w:p>
    <w:p w:rsidR="00202B37" w:rsidRPr="00543AC4" w:rsidRDefault="00202B37" w:rsidP="00202B37">
      <w:pPr>
        <w:pStyle w:val="a3"/>
        <w:jc w:val="center"/>
        <w:rPr>
          <w:rFonts w:ascii="Times New Roman" w:hAnsi="Times New Roman"/>
          <w:b/>
          <w:sz w:val="28"/>
          <w:szCs w:val="28"/>
        </w:rPr>
      </w:pPr>
      <w:r w:rsidRPr="00543AC4">
        <w:rPr>
          <w:rFonts w:ascii="Times New Roman" w:hAnsi="Times New Roman"/>
          <w:b/>
          <w:sz w:val="28"/>
          <w:szCs w:val="28"/>
        </w:rPr>
        <w:t>«Об охране атмосферного воздуха»</w:t>
      </w:r>
    </w:p>
    <w:p w:rsidR="00543AC4" w:rsidRPr="00F07A7E" w:rsidRDefault="00202B37" w:rsidP="00543AC4">
      <w:pPr>
        <w:shd w:val="clear" w:color="auto" w:fill="FFFFFF"/>
        <w:ind w:firstLine="680"/>
        <w:jc w:val="center"/>
        <w:rPr>
          <w:sz w:val="28"/>
          <w:szCs w:val="28"/>
        </w:rPr>
      </w:pPr>
      <w:r w:rsidRPr="00416291">
        <w:rPr>
          <w:sz w:val="28"/>
          <w:szCs w:val="28"/>
        </w:rPr>
        <w:tab/>
      </w:r>
    </w:p>
    <w:p w:rsidR="00543AC4" w:rsidRPr="00F07A7E" w:rsidRDefault="00543AC4" w:rsidP="00543AC4">
      <w:pPr>
        <w:jc w:val="both"/>
        <w:rPr>
          <w:sz w:val="28"/>
          <w:szCs w:val="28"/>
        </w:rPr>
      </w:pPr>
      <w:r w:rsidRPr="00F07A7E">
        <w:rPr>
          <w:sz w:val="28"/>
          <w:szCs w:val="28"/>
        </w:rPr>
        <w:t>Принят Верховным Советом</w:t>
      </w:r>
    </w:p>
    <w:p w:rsidR="00543AC4" w:rsidRPr="00F07A7E" w:rsidRDefault="00543AC4" w:rsidP="00543AC4">
      <w:pPr>
        <w:jc w:val="both"/>
        <w:rPr>
          <w:sz w:val="28"/>
          <w:szCs w:val="28"/>
        </w:rPr>
      </w:pPr>
      <w:r w:rsidRPr="00F07A7E">
        <w:rPr>
          <w:sz w:val="28"/>
          <w:szCs w:val="28"/>
        </w:rPr>
        <w:t>Приднестровской Молдавской Республики                              13 июля 2022 года</w:t>
      </w:r>
    </w:p>
    <w:p w:rsidR="00543AC4" w:rsidRPr="00F07A7E" w:rsidRDefault="00543AC4" w:rsidP="00543AC4">
      <w:pPr>
        <w:ind w:firstLine="680"/>
        <w:jc w:val="both"/>
        <w:rPr>
          <w:sz w:val="28"/>
          <w:szCs w:val="28"/>
        </w:rPr>
      </w:pPr>
    </w:p>
    <w:p w:rsidR="00202B37" w:rsidRDefault="00543AC4" w:rsidP="001A72BD">
      <w:pPr>
        <w:ind w:firstLine="709"/>
        <w:jc w:val="both"/>
        <w:outlineLvl w:val="0"/>
        <w:rPr>
          <w:sz w:val="28"/>
          <w:szCs w:val="28"/>
        </w:rPr>
      </w:pPr>
      <w:r w:rsidRPr="00F07A7E">
        <w:rPr>
          <w:rStyle w:val="ab"/>
          <w:sz w:val="28"/>
          <w:szCs w:val="28"/>
        </w:rPr>
        <w:t>Статья 1.</w:t>
      </w:r>
      <w:r w:rsidR="00202B37" w:rsidRPr="00416291">
        <w:rPr>
          <w:sz w:val="28"/>
          <w:szCs w:val="28"/>
        </w:rPr>
        <w:t xml:space="preserve"> </w:t>
      </w:r>
      <w:r w:rsidR="00202B37" w:rsidRPr="00416291">
        <w:rPr>
          <w:sz w:val="28"/>
          <w:szCs w:val="28"/>
          <w:shd w:val="clear" w:color="auto" w:fill="FFFFFF"/>
        </w:rPr>
        <w:t xml:space="preserve">Внести в </w:t>
      </w:r>
      <w:r w:rsidR="00202B37" w:rsidRPr="00416291">
        <w:rPr>
          <w:sz w:val="28"/>
          <w:szCs w:val="28"/>
        </w:rPr>
        <w:t xml:space="preserve">Закон Приднестровской Молдавской Республики </w:t>
      </w:r>
      <w:r w:rsidR="00202B37">
        <w:rPr>
          <w:sz w:val="28"/>
          <w:szCs w:val="28"/>
        </w:rPr>
        <w:br/>
      </w:r>
      <w:r w:rsidR="00202B37" w:rsidRPr="00416291">
        <w:rPr>
          <w:sz w:val="28"/>
          <w:szCs w:val="28"/>
        </w:rPr>
        <w:t>от 2 октября 2009 года №</w:t>
      </w:r>
      <w:r w:rsidR="00202B37">
        <w:rPr>
          <w:sz w:val="28"/>
          <w:szCs w:val="28"/>
        </w:rPr>
        <w:t xml:space="preserve"> </w:t>
      </w:r>
      <w:r w:rsidR="00202B37" w:rsidRPr="00416291">
        <w:rPr>
          <w:sz w:val="28"/>
          <w:szCs w:val="28"/>
        </w:rPr>
        <w:t xml:space="preserve">878-З-IV «Об охране атмосферного воздуха» </w:t>
      </w:r>
      <w:r w:rsidR="00202B37">
        <w:rPr>
          <w:sz w:val="28"/>
          <w:szCs w:val="28"/>
        </w:rPr>
        <w:br/>
      </w:r>
      <w:r w:rsidR="00202B37" w:rsidRPr="00416291">
        <w:rPr>
          <w:sz w:val="28"/>
          <w:szCs w:val="28"/>
        </w:rPr>
        <w:t xml:space="preserve">(САЗ 09-40) </w:t>
      </w:r>
      <w:r w:rsidR="00202B37" w:rsidRPr="00416291">
        <w:rPr>
          <w:sz w:val="28"/>
          <w:szCs w:val="28"/>
          <w:lang w:val="en-US"/>
        </w:rPr>
        <w:t>c</w:t>
      </w:r>
      <w:r w:rsidR="00202B37" w:rsidRPr="00416291">
        <w:rPr>
          <w:sz w:val="28"/>
          <w:szCs w:val="28"/>
        </w:rPr>
        <w:t xml:space="preserve"> изменениями</w:t>
      </w:r>
      <w:r w:rsidR="00716CCC">
        <w:rPr>
          <w:sz w:val="28"/>
          <w:szCs w:val="28"/>
        </w:rPr>
        <w:t xml:space="preserve"> и дополнениями</w:t>
      </w:r>
      <w:r w:rsidR="00202B37" w:rsidRPr="00416291">
        <w:rPr>
          <w:sz w:val="28"/>
          <w:szCs w:val="28"/>
        </w:rPr>
        <w:t>, внесенными законами Приднестровской Молдавской Республики</w:t>
      </w:r>
      <w:r w:rsidR="00202B37" w:rsidRPr="00416291">
        <w:rPr>
          <w:rFonts w:ascii="Helvetica" w:hAnsi="Helvetica" w:cs="Helvetica"/>
          <w:sz w:val="28"/>
          <w:szCs w:val="28"/>
          <w:shd w:val="clear" w:color="auto" w:fill="FFFFFF"/>
        </w:rPr>
        <w:t xml:space="preserve"> </w:t>
      </w:r>
      <w:r w:rsidR="00202B37" w:rsidRPr="00416291">
        <w:rPr>
          <w:sz w:val="28"/>
          <w:szCs w:val="28"/>
        </w:rPr>
        <w:t>от 15 июня 2012 года №</w:t>
      </w:r>
      <w:r w:rsidR="00202B37">
        <w:rPr>
          <w:sz w:val="28"/>
          <w:szCs w:val="28"/>
        </w:rPr>
        <w:t xml:space="preserve"> </w:t>
      </w:r>
      <w:r w:rsidR="00C61173">
        <w:rPr>
          <w:sz w:val="28"/>
          <w:szCs w:val="28"/>
        </w:rPr>
        <w:t>94-ЗИД-V (САЗ 12-25);</w:t>
      </w:r>
      <w:r w:rsidR="00202B37" w:rsidRPr="00416291">
        <w:rPr>
          <w:sz w:val="28"/>
          <w:szCs w:val="28"/>
        </w:rPr>
        <w:t xml:space="preserve"> от </w:t>
      </w:r>
      <w:r w:rsidR="00202B37" w:rsidRPr="00416291">
        <w:rPr>
          <w:rStyle w:val="text-small"/>
          <w:sz w:val="28"/>
          <w:szCs w:val="28"/>
        </w:rPr>
        <w:t>28 сентября 2013</w:t>
      </w:r>
      <w:r w:rsidR="00202B37">
        <w:rPr>
          <w:rStyle w:val="text-small"/>
          <w:sz w:val="28"/>
          <w:szCs w:val="28"/>
        </w:rPr>
        <w:t xml:space="preserve"> </w:t>
      </w:r>
      <w:r w:rsidR="00202B37" w:rsidRPr="00416291">
        <w:rPr>
          <w:sz w:val="28"/>
          <w:szCs w:val="28"/>
          <w:shd w:val="clear" w:color="auto" w:fill="FFFFFF"/>
        </w:rPr>
        <w:t xml:space="preserve">года </w:t>
      </w:r>
      <w:r w:rsidR="00202B37" w:rsidRPr="00416291">
        <w:rPr>
          <w:rStyle w:val="text-small"/>
          <w:sz w:val="28"/>
          <w:szCs w:val="28"/>
        </w:rPr>
        <w:t>№ 206-ЗИ-V</w:t>
      </w:r>
      <w:r w:rsidR="00202B37">
        <w:rPr>
          <w:rStyle w:val="text-small"/>
          <w:sz w:val="28"/>
          <w:szCs w:val="28"/>
        </w:rPr>
        <w:t xml:space="preserve"> </w:t>
      </w:r>
      <w:r w:rsidR="00202B37" w:rsidRPr="00416291">
        <w:rPr>
          <w:sz w:val="28"/>
          <w:szCs w:val="28"/>
          <w:shd w:val="clear" w:color="auto" w:fill="FFFFFF"/>
        </w:rPr>
        <w:t>(</w:t>
      </w:r>
      <w:r w:rsidR="00202B37" w:rsidRPr="00416291">
        <w:rPr>
          <w:rStyle w:val="margin"/>
          <w:sz w:val="28"/>
          <w:szCs w:val="28"/>
        </w:rPr>
        <w:t>САЗ 13-38</w:t>
      </w:r>
      <w:r w:rsidR="00716CCC">
        <w:rPr>
          <w:rStyle w:val="margin"/>
          <w:sz w:val="28"/>
          <w:szCs w:val="28"/>
        </w:rPr>
        <w:t>,1</w:t>
      </w:r>
      <w:r w:rsidR="00202B37" w:rsidRPr="00416291">
        <w:rPr>
          <w:rStyle w:val="margin"/>
          <w:sz w:val="28"/>
          <w:szCs w:val="28"/>
        </w:rPr>
        <w:t>)</w:t>
      </w:r>
      <w:r w:rsidR="00202B37">
        <w:rPr>
          <w:rStyle w:val="margin"/>
          <w:sz w:val="28"/>
          <w:szCs w:val="28"/>
        </w:rPr>
        <w:t>,</w:t>
      </w:r>
      <w:r w:rsidR="00202B37" w:rsidRPr="00416291">
        <w:rPr>
          <w:rStyle w:val="margin"/>
          <w:sz w:val="28"/>
          <w:szCs w:val="28"/>
        </w:rPr>
        <w:t xml:space="preserve"> </w:t>
      </w:r>
      <w:r w:rsidR="00202B37" w:rsidRPr="00416291">
        <w:rPr>
          <w:sz w:val="28"/>
          <w:szCs w:val="28"/>
        </w:rPr>
        <w:t>следующие изменения</w:t>
      </w:r>
      <w:r w:rsidR="00202B37">
        <w:rPr>
          <w:sz w:val="28"/>
          <w:szCs w:val="28"/>
        </w:rPr>
        <w:t>.</w:t>
      </w:r>
    </w:p>
    <w:p w:rsidR="00E56169" w:rsidRPr="00416291" w:rsidRDefault="00E56169" w:rsidP="00202B37">
      <w:pPr>
        <w:ind w:firstLine="708"/>
        <w:jc w:val="both"/>
        <w:rPr>
          <w:sz w:val="28"/>
          <w:szCs w:val="28"/>
        </w:rPr>
      </w:pPr>
    </w:p>
    <w:p w:rsidR="00202B37" w:rsidRDefault="00202B37" w:rsidP="00202B37">
      <w:pPr>
        <w:ind w:firstLine="709"/>
        <w:jc w:val="both"/>
        <w:rPr>
          <w:sz w:val="28"/>
          <w:szCs w:val="28"/>
          <w:shd w:val="clear" w:color="auto" w:fill="FFFFFF"/>
        </w:rPr>
      </w:pPr>
      <w:r w:rsidRPr="00416291">
        <w:rPr>
          <w:sz w:val="28"/>
          <w:szCs w:val="28"/>
          <w:shd w:val="clear" w:color="auto" w:fill="FFFFFF"/>
        </w:rPr>
        <w:t>1. Подпункт б</w:t>
      </w:r>
      <w:r w:rsidR="0005363E">
        <w:rPr>
          <w:sz w:val="28"/>
          <w:szCs w:val="28"/>
          <w:shd w:val="clear" w:color="auto" w:fill="FFFFFF"/>
        </w:rPr>
        <w:t>)</w:t>
      </w:r>
      <w:r w:rsidRPr="00416291">
        <w:rPr>
          <w:sz w:val="28"/>
          <w:szCs w:val="28"/>
          <w:shd w:val="clear" w:color="auto" w:fill="FFFFFF"/>
        </w:rPr>
        <w:t xml:space="preserve"> статьи 5 исключить.</w:t>
      </w:r>
    </w:p>
    <w:p w:rsidR="00E56169" w:rsidRPr="00416291" w:rsidRDefault="00E56169" w:rsidP="00202B37">
      <w:pPr>
        <w:ind w:firstLine="709"/>
        <w:jc w:val="both"/>
        <w:rPr>
          <w:sz w:val="28"/>
          <w:szCs w:val="28"/>
          <w:shd w:val="clear" w:color="auto" w:fill="FFFFFF"/>
        </w:rPr>
      </w:pPr>
    </w:p>
    <w:p w:rsidR="00202B37" w:rsidRPr="00416291" w:rsidRDefault="00202B37" w:rsidP="00202B37">
      <w:pPr>
        <w:ind w:firstLine="709"/>
        <w:jc w:val="both"/>
        <w:rPr>
          <w:sz w:val="28"/>
          <w:szCs w:val="28"/>
          <w:shd w:val="clear" w:color="auto" w:fill="FFFFFF"/>
        </w:rPr>
      </w:pPr>
      <w:r w:rsidRPr="00416291">
        <w:rPr>
          <w:sz w:val="28"/>
          <w:szCs w:val="28"/>
          <w:shd w:val="clear" w:color="auto" w:fill="FFFFFF"/>
        </w:rPr>
        <w:t>2. Подпункт д</w:t>
      </w:r>
      <w:r w:rsidR="00203628">
        <w:rPr>
          <w:sz w:val="28"/>
          <w:szCs w:val="28"/>
          <w:shd w:val="clear" w:color="auto" w:fill="FFFFFF"/>
        </w:rPr>
        <w:t>)</w:t>
      </w:r>
      <w:r w:rsidRPr="00416291">
        <w:rPr>
          <w:sz w:val="28"/>
          <w:szCs w:val="28"/>
          <w:shd w:val="clear" w:color="auto" w:fill="FFFFFF"/>
        </w:rPr>
        <w:t xml:space="preserve"> части первой статьи 6 изложить в следующей редакции:</w:t>
      </w:r>
    </w:p>
    <w:p w:rsidR="00202B37" w:rsidRDefault="00202B37" w:rsidP="00202B37">
      <w:pPr>
        <w:ind w:firstLine="709"/>
        <w:jc w:val="both"/>
        <w:rPr>
          <w:sz w:val="28"/>
          <w:szCs w:val="28"/>
          <w:shd w:val="clear" w:color="auto" w:fill="FFFFFF"/>
        </w:rPr>
      </w:pPr>
      <w:r w:rsidRPr="00416291">
        <w:rPr>
          <w:sz w:val="28"/>
          <w:szCs w:val="28"/>
          <w:shd w:val="clear" w:color="auto" w:fill="FFFFFF"/>
        </w:rPr>
        <w:t>«д) установление порядка выдачи разрешений на выбросы вредных (загрязняющих) веществ в атмосферный воздух».</w:t>
      </w:r>
    </w:p>
    <w:p w:rsidR="00E56169" w:rsidRPr="00416291" w:rsidRDefault="00E56169" w:rsidP="00202B37">
      <w:pPr>
        <w:ind w:firstLine="709"/>
        <w:jc w:val="both"/>
        <w:rPr>
          <w:sz w:val="28"/>
          <w:szCs w:val="28"/>
          <w:shd w:val="clear" w:color="auto" w:fill="FFFFFF"/>
        </w:rPr>
      </w:pPr>
    </w:p>
    <w:p w:rsidR="00202B37" w:rsidRPr="00416291" w:rsidRDefault="00202B37" w:rsidP="00202B37">
      <w:pPr>
        <w:ind w:firstLine="709"/>
        <w:jc w:val="both"/>
        <w:rPr>
          <w:sz w:val="28"/>
          <w:szCs w:val="28"/>
          <w:shd w:val="clear" w:color="auto" w:fill="FFFFFF"/>
        </w:rPr>
      </w:pPr>
      <w:r w:rsidRPr="00416291">
        <w:rPr>
          <w:sz w:val="28"/>
          <w:szCs w:val="28"/>
          <w:shd w:val="clear" w:color="auto" w:fill="FFFFFF"/>
        </w:rPr>
        <w:t>3. Подпункт з</w:t>
      </w:r>
      <w:r w:rsidR="00203628">
        <w:rPr>
          <w:sz w:val="28"/>
          <w:szCs w:val="28"/>
          <w:shd w:val="clear" w:color="auto" w:fill="FFFFFF"/>
        </w:rPr>
        <w:t>)</w:t>
      </w:r>
      <w:r w:rsidRPr="00416291">
        <w:rPr>
          <w:sz w:val="28"/>
          <w:szCs w:val="28"/>
          <w:shd w:val="clear" w:color="auto" w:fill="FFFFFF"/>
        </w:rPr>
        <w:t xml:space="preserve"> части первой статьи 7 изложить в следующей редакции:</w:t>
      </w:r>
    </w:p>
    <w:p w:rsidR="00202B37" w:rsidRDefault="00202B37" w:rsidP="00202B37">
      <w:pPr>
        <w:ind w:firstLine="709"/>
        <w:jc w:val="both"/>
        <w:rPr>
          <w:sz w:val="28"/>
          <w:szCs w:val="28"/>
          <w:shd w:val="clear" w:color="auto" w:fill="FFFFFF"/>
        </w:rPr>
      </w:pPr>
      <w:r w:rsidRPr="00416291">
        <w:rPr>
          <w:sz w:val="28"/>
          <w:szCs w:val="28"/>
          <w:shd w:val="clear" w:color="auto" w:fill="FFFFFF"/>
        </w:rPr>
        <w:t xml:space="preserve">«з) выдача разрешений на выбросы вредных (загрязняющих) веществ </w:t>
      </w:r>
      <w:r>
        <w:rPr>
          <w:sz w:val="28"/>
          <w:szCs w:val="28"/>
          <w:shd w:val="clear" w:color="auto" w:fill="FFFFFF"/>
        </w:rPr>
        <w:br/>
      </w:r>
      <w:r w:rsidRPr="00416291">
        <w:rPr>
          <w:sz w:val="28"/>
          <w:szCs w:val="28"/>
          <w:shd w:val="clear" w:color="auto" w:fill="FFFFFF"/>
        </w:rPr>
        <w:t>в атмосферный воздух».</w:t>
      </w:r>
    </w:p>
    <w:p w:rsidR="00E56169" w:rsidRPr="00416291" w:rsidRDefault="00E56169" w:rsidP="00202B37">
      <w:pPr>
        <w:ind w:firstLine="709"/>
        <w:jc w:val="both"/>
        <w:rPr>
          <w:sz w:val="28"/>
          <w:szCs w:val="28"/>
          <w:shd w:val="clear" w:color="auto" w:fill="FFFFFF"/>
        </w:rPr>
      </w:pPr>
    </w:p>
    <w:p w:rsidR="00202B37" w:rsidRPr="00416291" w:rsidRDefault="00202B37" w:rsidP="00202B37">
      <w:pPr>
        <w:ind w:firstLine="709"/>
        <w:jc w:val="both"/>
        <w:rPr>
          <w:sz w:val="28"/>
          <w:szCs w:val="28"/>
          <w:shd w:val="clear" w:color="auto" w:fill="FFFFFF"/>
        </w:rPr>
      </w:pPr>
      <w:r w:rsidRPr="00416291">
        <w:rPr>
          <w:sz w:val="28"/>
          <w:szCs w:val="28"/>
          <w:shd w:val="clear" w:color="auto" w:fill="FFFFFF"/>
        </w:rPr>
        <w:t>4. Подпункт к</w:t>
      </w:r>
      <w:r w:rsidR="00203628">
        <w:rPr>
          <w:sz w:val="28"/>
          <w:szCs w:val="28"/>
          <w:shd w:val="clear" w:color="auto" w:fill="FFFFFF"/>
        </w:rPr>
        <w:t>)</w:t>
      </w:r>
      <w:r w:rsidRPr="00416291">
        <w:rPr>
          <w:sz w:val="28"/>
          <w:szCs w:val="28"/>
          <w:shd w:val="clear" w:color="auto" w:fill="FFFFFF"/>
        </w:rPr>
        <w:t xml:space="preserve"> части первой статьи 7 изложить в следующей редакции:</w:t>
      </w:r>
    </w:p>
    <w:p w:rsidR="00202B37" w:rsidRDefault="00202B37" w:rsidP="00202B37">
      <w:pPr>
        <w:ind w:firstLine="709"/>
        <w:jc w:val="both"/>
        <w:rPr>
          <w:sz w:val="28"/>
          <w:szCs w:val="28"/>
          <w:shd w:val="clear" w:color="auto" w:fill="FFFFFF"/>
        </w:rPr>
      </w:pPr>
      <w:r w:rsidRPr="00416291">
        <w:rPr>
          <w:sz w:val="28"/>
          <w:szCs w:val="28"/>
          <w:shd w:val="clear" w:color="auto" w:fill="FFFFFF"/>
        </w:rPr>
        <w:t>«к) установление порядка ограничения, приостановления или прекращения выбросов вредных (загрязняющих) веществ в атмосферный воздух, которые осуществляются с нарушением условий, предусмотренных разрешениями на выбросы вредных (загрязняющих) веществ в атмосферный воздух».</w:t>
      </w:r>
    </w:p>
    <w:p w:rsidR="00E56169" w:rsidRPr="00416291" w:rsidRDefault="00E56169" w:rsidP="00202B37">
      <w:pPr>
        <w:ind w:firstLine="709"/>
        <w:jc w:val="both"/>
        <w:rPr>
          <w:sz w:val="28"/>
          <w:szCs w:val="28"/>
          <w:shd w:val="clear" w:color="auto" w:fill="FFFFFF"/>
        </w:rPr>
      </w:pPr>
    </w:p>
    <w:p w:rsidR="00202B37" w:rsidRPr="00416291" w:rsidRDefault="00202B37" w:rsidP="00202B37">
      <w:pPr>
        <w:ind w:firstLine="709"/>
        <w:jc w:val="both"/>
        <w:rPr>
          <w:sz w:val="28"/>
          <w:szCs w:val="28"/>
          <w:shd w:val="clear" w:color="auto" w:fill="FFFFFF"/>
        </w:rPr>
      </w:pPr>
      <w:r w:rsidRPr="00416291">
        <w:rPr>
          <w:sz w:val="28"/>
          <w:szCs w:val="28"/>
          <w:shd w:val="clear" w:color="auto" w:fill="FFFFFF"/>
        </w:rPr>
        <w:t>5. Подпункт с</w:t>
      </w:r>
      <w:r w:rsidR="00203628">
        <w:rPr>
          <w:sz w:val="28"/>
          <w:szCs w:val="28"/>
          <w:shd w:val="clear" w:color="auto" w:fill="FFFFFF"/>
        </w:rPr>
        <w:t>)</w:t>
      </w:r>
      <w:r w:rsidRPr="00416291">
        <w:rPr>
          <w:sz w:val="28"/>
          <w:szCs w:val="28"/>
          <w:shd w:val="clear" w:color="auto" w:fill="FFFFFF"/>
        </w:rPr>
        <w:t xml:space="preserve"> части первой статьи 7 изложить в следующей редакции:</w:t>
      </w:r>
    </w:p>
    <w:p w:rsidR="00202B37" w:rsidRPr="00416291" w:rsidRDefault="00202B37" w:rsidP="00202B37">
      <w:pPr>
        <w:ind w:firstLine="709"/>
        <w:jc w:val="both"/>
        <w:rPr>
          <w:sz w:val="28"/>
          <w:szCs w:val="28"/>
          <w:shd w:val="clear" w:color="auto" w:fill="FFFFFF"/>
        </w:rPr>
      </w:pPr>
      <w:r w:rsidRPr="00416291">
        <w:rPr>
          <w:sz w:val="28"/>
          <w:szCs w:val="28"/>
          <w:shd w:val="clear" w:color="auto" w:fill="FFFFFF"/>
        </w:rPr>
        <w:t>«с) аннулирование разрешений на выбросы вредных (загрязняющих) веществ в атмосферный воздух или приостановление действия таких разрешений на определенный срок, если условия таких разрешений не соблюдаются.</w:t>
      </w:r>
    </w:p>
    <w:p w:rsidR="00202B37" w:rsidRDefault="00202B37" w:rsidP="00202B37">
      <w:pPr>
        <w:ind w:firstLine="709"/>
        <w:jc w:val="both"/>
        <w:rPr>
          <w:sz w:val="28"/>
          <w:szCs w:val="28"/>
          <w:shd w:val="clear" w:color="auto" w:fill="FFFFFF"/>
        </w:rPr>
      </w:pPr>
      <w:r w:rsidRPr="00416291">
        <w:rPr>
          <w:sz w:val="28"/>
          <w:szCs w:val="28"/>
          <w:shd w:val="clear" w:color="auto" w:fill="FFFFFF"/>
        </w:rPr>
        <w:lastRenderedPageBreak/>
        <w:t xml:space="preserve">Обжалование аннулирования разрешений на выбросы вредных (загрязняющих) веществ в атмосферный воздух и приостановление действия таких разрешений осуществляется в порядке, установленном </w:t>
      </w:r>
      <w:r w:rsidR="001660F0">
        <w:rPr>
          <w:sz w:val="28"/>
          <w:szCs w:val="28"/>
          <w:shd w:val="clear" w:color="auto" w:fill="FFFFFF"/>
        </w:rPr>
        <w:t xml:space="preserve">действующим </w:t>
      </w:r>
      <w:r w:rsidRPr="00416291">
        <w:rPr>
          <w:sz w:val="28"/>
          <w:szCs w:val="28"/>
          <w:shd w:val="clear" w:color="auto" w:fill="FFFFFF"/>
        </w:rPr>
        <w:t>законодательством Приднестровской Молдавской Республики».</w:t>
      </w:r>
    </w:p>
    <w:p w:rsidR="00E56169" w:rsidRPr="00416291" w:rsidRDefault="00E56169" w:rsidP="00202B37">
      <w:pPr>
        <w:ind w:firstLine="709"/>
        <w:jc w:val="both"/>
        <w:rPr>
          <w:sz w:val="28"/>
          <w:szCs w:val="28"/>
          <w:shd w:val="clear" w:color="auto" w:fill="FFFFFF"/>
        </w:rPr>
      </w:pPr>
    </w:p>
    <w:p w:rsidR="00202B37" w:rsidRDefault="00202B37" w:rsidP="00202B37">
      <w:pPr>
        <w:jc w:val="both"/>
        <w:rPr>
          <w:sz w:val="28"/>
          <w:szCs w:val="28"/>
        </w:rPr>
      </w:pPr>
      <w:r w:rsidRPr="00416291">
        <w:rPr>
          <w:sz w:val="28"/>
          <w:szCs w:val="28"/>
        </w:rPr>
        <w:tab/>
        <w:t>6. В наименовании статьи 11 слова «и разрешение на вредное физическое воздействие на атмосферный воздух» исключить.</w:t>
      </w:r>
    </w:p>
    <w:p w:rsidR="00203628" w:rsidRPr="00416291" w:rsidRDefault="00203628" w:rsidP="00202B37">
      <w:pPr>
        <w:jc w:val="both"/>
        <w:rPr>
          <w:sz w:val="28"/>
          <w:szCs w:val="28"/>
        </w:rPr>
      </w:pPr>
    </w:p>
    <w:p w:rsidR="00202B37" w:rsidRDefault="00202B37" w:rsidP="00202B37">
      <w:pPr>
        <w:jc w:val="both"/>
        <w:rPr>
          <w:sz w:val="28"/>
          <w:szCs w:val="28"/>
        </w:rPr>
      </w:pPr>
      <w:r w:rsidRPr="00416291">
        <w:rPr>
          <w:sz w:val="28"/>
          <w:szCs w:val="28"/>
        </w:rPr>
        <w:tab/>
        <w:t>7. Пункты 2, 3 статьи 11 исключить.</w:t>
      </w:r>
    </w:p>
    <w:p w:rsidR="00E56169" w:rsidRPr="00416291" w:rsidRDefault="00E56169" w:rsidP="00202B37">
      <w:pPr>
        <w:jc w:val="both"/>
        <w:rPr>
          <w:sz w:val="28"/>
          <w:szCs w:val="28"/>
        </w:rPr>
      </w:pPr>
    </w:p>
    <w:p w:rsidR="00202B37" w:rsidRPr="00416291"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t>8. Пункт 4 статьи 11 изложить в следующей редакции:</w:t>
      </w:r>
    </w:p>
    <w:p w:rsidR="00202B37"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t xml:space="preserve">«4. При отсутствии разрешений на выбросы вредных (загрязняющих) веществ в атмосферный воздух, а также при нарушении условий, предусмотренных данными разрешениями, выбросы вредных (загрязняющих) веществ в атмосферный воздух являются </w:t>
      </w:r>
      <w:proofErr w:type="spellStart"/>
      <w:r w:rsidRPr="00416291">
        <w:rPr>
          <w:rFonts w:ascii="Times New Roman" w:hAnsi="Times New Roman" w:cs="Times New Roman"/>
          <w:sz w:val="28"/>
          <w:szCs w:val="28"/>
        </w:rPr>
        <w:t>сверхразрешенными</w:t>
      </w:r>
      <w:proofErr w:type="spellEnd"/>
      <w:r w:rsidRPr="00416291">
        <w:rPr>
          <w:rFonts w:ascii="Times New Roman" w:hAnsi="Times New Roman" w:cs="Times New Roman"/>
          <w:sz w:val="28"/>
          <w:szCs w:val="28"/>
        </w:rPr>
        <w:t xml:space="preserve"> (сверхлимитными) и должны быть ограничены, приостановлены или прекращены в порядке, определенном </w:t>
      </w:r>
      <w:r w:rsidR="001660F0">
        <w:rPr>
          <w:rFonts w:ascii="Times New Roman" w:hAnsi="Times New Roman" w:cs="Times New Roman"/>
          <w:sz w:val="28"/>
          <w:szCs w:val="28"/>
        </w:rPr>
        <w:t xml:space="preserve">действующим </w:t>
      </w:r>
      <w:r w:rsidRPr="00416291">
        <w:rPr>
          <w:rFonts w:ascii="Times New Roman" w:hAnsi="Times New Roman" w:cs="Times New Roman"/>
          <w:sz w:val="28"/>
          <w:szCs w:val="28"/>
        </w:rPr>
        <w:t>законодательством Приднестровской Молдавской Республики, за исключением случаев, когда в соответствии с законодательными актами Приднестровской Молдавской Республики не требуется выдача разрешений на выбросы вредных (загрязняющих) веществ в атмосферный воздух».</w:t>
      </w:r>
    </w:p>
    <w:p w:rsidR="00E56169" w:rsidRPr="00416291" w:rsidRDefault="00E56169" w:rsidP="00202B37">
      <w:pPr>
        <w:pStyle w:val="a4"/>
        <w:tabs>
          <w:tab w:val="left" w:pos="709"/>
        </w:tabs>
        <w:jc w:val="both"/>
        <w:rPr>
          <w:rFonts w:ascii="Times New Roman" w:hAnsi="Times New Roman" w:cs="Times New Roman"/>
          <w:sz w:val="28"/>
          <w:szCs w:val="28"/>
        </w:rPr>
      </w:pPr>
    </w:p>
    <w:p w:rsidR="00202B37" w:rsidRPr="00416291"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t>9. Подпункт а</w:t>
      </w:r>
      <w:r w:rsidR="00203628">
        <w:rPr>
          <w:rFonts w:ascii="Times New Roman" w:hAnsi="Times New Roman" w:cs="Times New Roman"/>
          <w:sz w:val="28"/>
          <w:szCs w:val="28"/>
        </w:rPr>
        <w:t>)</w:t>
      </w:r>
      <w:r w:rsidRPr="00416291">
        <w:rPr>
          <w:rFonts w:ascii="Times New Roman" w:hAnsi="Times New Roman" w:cs="Times New Roman"/>
          <w:sz w:val="28"/>
          <w:szCs w:val="28"/>
        </w:rPr>
        <w:t xml:space="preserve"> пункта 1 статьи 22 изложить в следующей редакции:</w:t>
      </w:r>
    </w:p>
    <w:p w:rsidR="00202B37"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t>«а) условий, установленных разрешениями на выбросы вредных (загрязняющих) веществ в атмосферный воздух».</w:t>
      </w:r>
    </w:p>
    <w:p w:rsidR="00E56169" w:rsidRPr="00416291" w:rsidRDefault="00E56169" w:rsidP="00202B37">
      <w:pPr>
        <w:pStyle w:val="a4"/>
        <w:tabs>
          <w:tab w:val="left" w:pos="709"/>
        </w:tabs>
        <w:jc w:val="both"/>
        <w:rPr>
          <w:rFonts w:ascii="Times New Roman" w:hAnsi="Times New Roman" w:cs="Times New Roman"/>
          <w:sz w:val="28"/>
          <w:szCs w:val="28"/>
        </w:rPr>
      </w:pPr>
    </w:p>
    <w:p w:rsidR="00202B37" w:rsidRPr="00416291"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t>10. Подпункт д</w:t>
      </w:r>
      <w:r w:rsidR="00203628">
        <w:rPr>
          <w:rFonts w:ascii="Times New Roman" w:hAnsi="Times New Roman" w:cs="Times New Roman"/>
          <w:sz w:val="28"/>
          <w:szCs w:val="28"/>
        </w:rPr>
        <w:t>)</w:t>
      </w:r>
      <w:r w:rsidRPr="00416291">
        <w:rPr>
          <w:rFonts w:ascii="Times New Roman" w:hAnsi="Times New Roman" w:cs="Times New Roman"/>
          <w:sz w:val="28"/>
          <w:szCs w:val="28"/>
        </w:rPr>
        <w:t xml:space="preserve"> пункта 2 статьи 25 изложить в следующей редакции:</w:t>
      </w:r>
    </w:p>
    <w:p w:rsidR="00202B37" w:rsidRPr="00416291"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t xml:space="preserve">«д) вносить предложения об аннулировании разрешений на выбросы вредных (загрязняющих) веществ в атмосферный воздух или предложения </w:t>
      </w:r>
      <w:r>
        <w:rPr>
          <w:rFonts w:ascii="Times New Roman" w:hAnsi="Times New Roman" w:cs="Times New Roman"/>
          <w:sz w:val="28"/>
          <w:szCs w:val="28"/>
        </w:rPr>
        <w:br/>
      </w:r>
      <w:r w:rsidRPr="00416291">
        <w:rPr>
          <w:rFonts w:ascii="Times New Roman" w:hAnsi="Times New Roman" w:cs="Times New Roman"/>
          <w:sz w:val="28"/>
          <w:szCs w:val="28"/>
        </w:rPr>
        <w:t>о приостановлении действия таких разрешений на определенный срок, если условия таких разрешений не соблюдаются».</w:t>
      </w:r>
    </w:p>
    <w:p w:rsidR="00202B37" w:rsidRPr="00416291" w:rsidRDefault="00202B37" w:rsidP="00202B37">
      <w:pPr>
        <w:pStyle w:val="a4"/>
        <w:tabs>
          <w:tab w:val="left" w:pos="709"/>
        </w:tabs>
        <w:jc w:val="both"/>
        <w:rPr>
          <w:rFonts w:ascii="Times New Roman" w:hAnsi="Times New Roman" w:cs="Times New Roman"/>
          <w:sz w:val="28"/>
          <w:szCs w:val="28"/>
        </w:rPr>
      </w:pPr>
      <w:r w:rsidRPr="00416291">
        <w:rPr>
          <w:rFonts w:ascii="Times New Roman" w:hAnsi="Times New Roman" w:cs="Times New Roman"/>
          <w:sz w:val="28"/>
          <w:szCs w:val="28"/>
        </w:rPr>
        <w:tab/>
      </w:r>
    </w:p>
    <w:p w:rsidR="00202B37" w:rsidRPr="00416291" w:rsidRDefault="00202B37" w:rsidP="00202B37">
      <w:pPr>
        <w:ind w:firstLine="709"/>
        <w:jc w:val="both"/>
        <w:rPr>
          <w:sz w:val="28"/>
          <w:szCs w:val="28"/>
        </w:rPr>
      </w:pPr>
      <w:r w:rsidRPr="00203628">
        <w:rPr>
          <w:b/>
          <w:sz w:val="28"/>
          <w:szCs w:val="28"/>
        </w:rPr>
        <w:t>Статья 2.</w:t>
      </w:r>
      <w:r w:rsidRPr="00416291">
        <w:rPr>
          <w:sz w:val="28"/>
          <w:szCs w:val="28"/>
        </w:rPr>
        <w:t xml:space="preserve"> Настоящий Закон вступает в силу со дня, следующего за днем официального опубликования.</w:t>
      </w:r>
    </w:p>
    <w:p w:rsidR="0005363E" w:rsidRPr="003F08AA" w:rsidRDefault="0005363E" w:rsidP="0005363E">
      <w:pPr>
        <w:jc w:val="both"/>
        <w:rPr>
          <w:sz w:val="28"/>
          <w:szCs w:val="28"/>
        </w:rPr>
      </w:pPr>
    </w:p>
    <w:p w:rsidR="0005363E" w:rsidRPr="003F08AA" w:rsidRDefault="0005363E" w:rsidP="0005363E">
      <w:pPr>
        <w:jc w:val="both"/>
        <w:rPr>
          <w:sz w:val="28"/>
          <w:szCs w:val="28"/>
        </w:rPr>
      </w:pPr>
    </w:p>
    <w:p w:rsidR="0005363E" w:rsidRPr="003F08AA" w:rsidRDefault="0005363E" w:rsidP="0005363E">
      <w:pPr>
        <w:jc w:val="both"/>
        <w:rPr>
          <w:sz w:val="28"/>
          <w:szCs w:val="28"/>
        </w:rPr>
      </w:pPr>
    </w:p>
    <w:p w:rsidR="0005363E" w:rsidRPr="003F08AA" w:rsidRDefault="0005363E" w:rsidP="0005363E">
      <w:pPr>
        <w:jc w:val="both"/>
        <w:rPr>
          <w:sz w:val="28"/>
          <w:szCs w:val="28"/>
        </w:rPr>
      </w:pPr>
      <w:r w:rsidRPr="003F08AA">
        <w:rPr>
          <w:sz w:val="28"/>
          <w:szCs w:val="28"/>
        </w:rPr>
        <w:t>Президент</w:t>
      </w:r>
    </w:p>
    <w:p w:rsidR="0005363E" w:rsidRPr="003F08AA" w:rsidRDefault="0005363E" w:rsidP="0005363E">
      <w:pPr>
        <w:jc w:val="both"/>
        <w:rPr>
          <w:sz w:val="28"/>
          <w:szCs w:val="28"/>
        </w:rPr>
      </w:pPr>
      <w:r w:rsidRPr="003F08AA">
        <w:rPr>
          <w:sz w:val="28"/>
          <w:szCs w:val="28"/>
        </w:rPr>
        <w:t>Приднестровской</w:t>
      </w:r>
    </w:p>
    <w:p w:rsidR="0005363E" w:rsidRPr="003F08AA" w:rsidRDefault="0005363E" w:rsidP="0005363E">
      <w:pPr>
        <w:jc w:val="both"/>
        <w:rPr>
          <w:sz w:val="28"/>
          <w:szCs w:val="28"/>
        </w:rPr>
      </w:pPr>
      <w:r w:rsidRPr="003F08AA">
        <w:rPr>
          <w:sz w:val="28"/>
          <w:szCs w:val="28"/>
        </w:rPr>
        <w:t>Молдавской Республики                                            В. Н. КРАСНОСЕЛЬСКИЙ</w:t>
      </w:r>
    </w:p>
    <w:p w:rsidR="0005363E" w:rsidRDefault="0005363E" w:rsidP="0005363E">
      <w:pPr>
        <w:rPr>
          <w:sz w:val="28"/>
          <w:szCs w:val="28"/>
        </w:rPr>
      </w:pPr>
    </w:p>
    <w:p w:rsidR="00646D81" w:rsidRPr="008317DD" w:rsidRDefault="00646D81" w:rsidP="0005363E">
      <w:pPr>
        <w:rPr>
          <w:sz w:val="28"/>
          <w:szCs w:val="28"/>
        </w:rPr>
      </w:pPr>
      <w:bookmarkStart w:id="0" w:name="_GoBack"/>
      <w:bookmarkEnd w:id="0"/>
    </w:p>
    <w:p w:rsidR="00646D81" w:rsidRPr="005259E9" w:rsidRDefault="00646D81" w:rsidP="00646D81">
      <w:pPr>
        <w:rPr>
          <w:sz w:val="28"/>
          <w:szCs w:val="28"/>
        </w:rPr>
      </w:pPr>
      <w:r w:rsidRPr="005259E9">
        <w:rPr>
          <w:sz w:val="28"/>
          <w:szCs w:val="28"/>
        </w:rPr>
        <w:t>г. Тирасполь</w:t>
      </w:r>
    </w:p>
    <w:p w:rsidR="00646D81" w:rsidRPr="005259E9" w:rsidRDefault="00646D81" w:rsidP="00646D81">
      <w:pPr>
        <w:rPr>
          <w:sz w:val="28"/>
          <w:szCs w:val="28"/>
        </w:rPr>
      </w:pPr>
      <w:r>
        <w:rPr>
          <w:sz w:val="28"/>
          <w:szCs w:val="28"/>
        </w:rPr>
        <w:t>29 июля 2022</w:t>
      </w:r>
      <w:r w:rsidRPr="005259E9">
        <w:rPr>
          <w:sz w:val="28"/>
          <w:szCs w:val="28"/>
        </w:rPr>
        <w:t xml:space="preserve"> г.</w:t>
      </w:r>
    </w:p>
    <w:p w:rsidR="00646D81" w:rsidRPr="005259E9" w:rsidRDefault="00646D81" w:rsidP="00646D81">
      <w:pPr>
        <w:ind w:left="28" w:hanging="28"/>
        <w:rPr>
          <w:sz w:val="28"/>
          <w:szCs w:val="28"/>
        </w:rPr>
      </w:pPr>
      <w:r>
        <w:rPr>
          <w:sz w:val="28"/>
          <w:szCs w:val="28"/>
        </w:rPr>
        <w:t>№ 22</w:t>
      </w:r>
      <w:r w:rsidRPr="00646D81">
        <w:rPr>
          <w:sz w:val="28"/>
          <w:szCs w:val="28"/>
        </w:rPr>
        <w:t>7</w:t>
      </w:r>
      <w:r>
        <w:rPr>
          <w:sz w:val="28"/>
          <w:szCs w:val="28"/>
        </w:rPr>
        <w:t>-ЗИ</w:t>
      </w:r>
      <w:r w:rsidRPr="005259E9">
        <w:rPr>
          <w:sz w:val="28"/>
          <w:szCs w:val="28"/>
        </w:rPr>
        <w:t>-VI</w:t>
      </w:r>
      <w:r w:rsidRPr="005259E9">
        <w:rPr>
          <w:sz w:val="28"/>
          <w:szCs w:val="28"/>
          <w:lang w:val="en-US"/>
        </w:rPr>
        <w:t>I</w:t>
      </w:r>
    </w:p>
    <w:sectPr w:rsidR="00646D81" w:rsidRPr="005259E9" w:rsidSect="002868B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6AC2" w:rsidRDefault="00D56AC2" w:rsidP="002868BA">
      <w:r>
        <w:separator/>
      </w:r>
    </w:p>
  </w:endnote>
  <w:endnote w:type="continuationSeparator" w:id="0">
    <w:p w:rsidR="00D56AC2" w:rsidRDefault="00D56AC2" w:rsidP="0028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6AC2" w:rsidRDefault="00D56AC2" w:rsidP="002868BA">
      <w:r>
        <w:separator/>
      </w:r>
    </w:p>
  </w:footnote>
  <w:footnote w:type="continuationSeparator" w:id="0">
    <w:p w:rsidR="00D56AC2" w:rsidRDefault="00D56AC2" w:rsidP="002868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741860"/>
      <w:docPartObj>
        <w:docPartGallery w:val="Page Numbers (Top of Page)"/>
        <w:docPartUnique/>
      </w:docPartObj>
    </w:sdtPr>
    <w:sdtEndPr/>
    <w:sdtContent>
      <w:p w:rsidR="002868BA" w:rsidRDefault="002868BA">
        <w:pPr>
          <w:pStyle w:val="a6"/>
          <w:jc w:val="center"/>
        </w:pPr>
        <w:r>
          <w:fldChar w:fldCharType="begin"/>
        </w:r>
        <w:r>
          <w:instrText>PAGE   \* MERGEFORMAT</w:instrText>
        </w:r>
        <w:r>
          <w:fldChar w:fldCharType="separate"/>
        </w:r>
        <w:r w:rsidR="00646D8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B37"/>
    <w:rsid w:val="0005363E"/>
    <w:rsid w:val="001660F0"/>
    <w:rsid w:val="001A72BD"/>
    <w:rsid w:val="001E2B50"/>
    <w:rsid w:val="00202B37"/>
    <w:rsid w:val="00203628"/>
    <w:rsid w:val="002868BA"/>
    <w:rsid w:val="00543AC4"/>
    <w:rsid w:val="00646D81"/>
    <w:rsid w:val="00716CCC"/>
    <w:rsid w:val="00986656"/>
    <w:rsid w:val="00AF3FE3"/>
    <w:rsid w:val="00C27D39"/>
    <w:rsid w:val="00C61173"/>
    <w:rsid w:val="00CF5C29"/>
    <w:rsid w:val="00D56AC2"/>
    <w:rsid w:val="00E561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F92A2-D782-46E2-9726-59F7D33E2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B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2B37"/>
    <w:pPr>
      <w:spacing w:after="0" w:line="240" w:lineRule="auto"/>
    </w:pPr>
    <w:rPr>
      <w:rFonts w:ascii="Calibri" w:eastAsia="Times New Roman" w:hAnsi="Calibri" w:cs="Times New Roman"/>
      <w:lang w:eastAsia="ru-RU"/>
    </w:rPr>
  </w:style>
  <w:style w:type="paragraph" w:styleId="3">
    <w:name w:val="Body Text Indent 3"/>
    <w:basedOn w:val="a"/>
    <w:link w:val="30"/>
    <w:rsid w:val="00202B37"/>
    <w:pPr>
      <w:spacing w:after="120"/>
      <w:ind w:left="283"/>
    </w:pPr>
    <w:rPr>
      <w:sz w:val="16"/>
      <w:szCs w:val="16"/>
    </w:rPr>
  </w:style>
  <w:style w:type="character" w:customStyle="1" w:styleId="30">
    <w:name w:val="Основной текст с отступом 3 Знак"/>
    <w:basedOn w:val="a0"/>
    <w:link w:val="3"/>
    <w:rsid w:val="00202B37"/>
    <w:rPr>
      <w:rFonts w:ascii="Times New Roman" w:eastAsia="Times New Roman" w:hAnsi="Times New Roman" w:cs="Times New Roman"/>
      <w:sz w:val="16"/>
      <w:szCs w:val="16"/>
      <w:lang w:eastAsia="ru-RU"/>
    </w:rPr>
  </w:style>
  <w:style w:type="paragraph" w:styleId="a4">
    <w:name w:val="Plain Text"/>
    <w:aliases w:val=" Знак,Текст Знак1 Знак,Текст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а,Текст Знак2"/>
    <w:basedOn w:val="a"/>
    <w:link w:val="1"/>
    <w:rsid w:val="00202B37"/>
    <w:rPr>
      <w:rFonts w:ascii="Courier New" w:hAnsi="Courier New" w:cs="Courier New"/>
      <w:sz w:val="20"/>
      <w:szCs w:val="20"/>
    </w:rPr>
  </w:style>
  <w:style w:type="character" w:customStyle="1" w:styleId="a5">
    <w:name w:val="Текст Знак"/>
    <w:basedOn w:val="a0"/>
    <w:uiPriority w:val="99"/>
    <w:semiHidden/>
    <w:rsid w:val="00202B37"/>
    <w:rPr>
      <w:rFonts w:ascii="Consolas" w:eastAsia="Times New Roman" w:hAnsi="Consolas" w:cs="Times New Roman"/>
      <w:sz w:val="21"/>
      <w:szCs w:val="21"/>
      <w:lang w:eastAsia="ru-RU"/>
    </w:rPr>
  </w:style>
  <w:style w:type="character" w:customStyle="1" w:styleId="1">
    <w:name w:val="Текст Знак1"/>
    <w:aliases w:val=" Знак Знак,Текст Знак1 Знак Знак,Текст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link w:val="a4"/>
    <w:rsid w:val="00202B37"/>
    <w:rPr>
      <w:rFonts w:ascii="Courier New" w:eastAsia="Times New Roman" w:hAnsi="Courier New" w:cs="Courier New"/>
      <w:sz w:val="20"/>
      <w:szCs w:val="20"/>
      <w:lang w:eastAsia="ru-RU"/>
    </w:rPr>
  </w:style>
  <w:style w:type="character" w:customStyle="1" w:styleId="text-small">
    <w:name w:val="text-small"/>
    <w:rsid w:val="00202B37"/>
  </w:style>
  <w:style w:type="character" w:customStyle="1" w:styleId="margin">
    <w:name w:val="margin"/>
    <w:rsid w:val="00202B37"/>
  </w:style>
  <w:style w:type="paragraph" w:styleId="a6">
    <w:name w:val="header"/>
    <w:basedOn w:val="a"/>
    <w:link w:val="a7"/>
    <w:uiPriority w:val="99"/>
    <w:unhideWhenUsed/>
    <w:rsid w:val="002868BA"/>
    <w:pPr>
      <w:tabs>
        <w:tab w:val="center" w:pos="4677"/>
        <w:tab w:val="right" w:pos="9355"/>
      </w:tabs>
    </w:pPr>
  </w:style>
  <w:style w:type="character" w:customStyle="1" w:styleId="a7">
    <w:name w:val="Верхний колонтитул Знак"/>
    <w:basedOn w:val="a0"/>
    <w:link w:val="a6"/>
    <w:uiPriority w:val="99"/>
    <w:rsid w:val="002868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2868BA"/>
    <w:pPr>
      <w:tabs>
        <w:tab w:val="center" w:pos="4677"/>
        <w:tab w:val="right" w:pos="9355"/>
      </w:tabs>
    </w:pPr>
  </w:style>
  <w:style w:type="character" w:customStyle="1" w:styleId="a9">
    <w:name w:val="Нижний колонтитул Знак"/>
    <w:basedOn w:val="a0"/>
    <w:link w:val="a8"/>
    <w:uiPriority w:val="99"/>
    <w:rsid w:val="002868BA"/>
    <w:rPr>
      <w:rFonts w:ascii="Times New Roman" w:eastAsia="Times New Roman" w:hAnsi="Times New Roman" w:cs="Times New Roman"/>
      <w:sz w:val="24"/>
      <w:szCs w:val="24"/>
      <w:lang w:eastAsia="ru-RU"/>
    </w:rPr>
  </w:style>
  <w:style w:type="paragraph" w:styleId="aa">
    <w:name w:val="List Paragraph"/>
    <w:basedOn w:val="a"/>
    <w:uiPriority w:val="34"/>
    <w:qFormat/>
    <w:rsid w:val="00E56169"/>
    <w:pPr>
      <w:ind w:left="720"/>
      <w:contextualSpacing/>
    </w:pPr>
  </w:style>
  <w:style w:type="character" w:styleId="ab">
    <w:name w:val="Strong"/>
    <w:uiPriority w:val="22"/>
    <w:qFormat/>
    <w:rsid w:val="00543AC4"/>
    <w:rPr>
      <w:b/>
      <w:bCs/>
    </w:rPr>
  </w:style>
  <w:style w:type="paragraph" w:styleId="ac">
    <w:name w:val="Balloon Text"/>
    <w:basedOn w:val="a"/>
    <w:link w:val="ad"/>
    <w:uiPriority w:val="99"/>
    <w:semiHidden/>
    <w:unhideWhenUsed/>
    <w:rsid w:val="00AF3FE3"/>
    <w:rPr>
      <w:rFonts w:ascii="Segoe UI" w:hAnsi="Segoe UI" w:cs="Segoe UI"/>
      <w:sz w:val="18"/>
      <w:szCs w:val="18"/>
    </w:rPr>
  </w:style>
  <w:style w:type="character" w:customStyle="1" w:styleId="ad">
    <w:name w:val="Текст выноски Знак"/>
    <w:basedOn w:val="a0"/>
    <w:link w:val="ac"/>
    <w:uiPriority w:val="99"/>
    <w:semiHidden/>
    <w:rsid w:val="00AF3FE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512</Words>
  <Characters>2919</Characters>
  <Application>Microsoft Office Word</Application>
  <DocSecurity>0</DocSecurity>
  <Lines>24</Lines>
  <Paragraphs>6</Paragraphs>
  <ScaleCrop>false</ScaleCrop>
  <Company/>
  <LinksUpToDate>false</LinksUpToDate>
  <CharactersWithSpaces>3425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13</cp:revision>
  <cp:lastPrinted>2022-07-13T12:20:00Z</cp:lastPrinted>
  <dcterms:created xsi:type="dcterms:W3CDTF">2022-07-12T10:55:00Z</dcterms:created>
  <dcterms:modified xsi:type="dcterms:W3CDTF">2022-07-29T06:28:00Z</dcterms:modified>
</cp:coreProperties>
</file>