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B2" w:rsidRPr="008525F9" w:rsidRDefault="00785AB2" w:rsidP="00F07A7E">
      <w:pPr>
        <w:jc w:val="center"/>
        <w:rPr>
          <w:sz w:val="28"/>
          <w:szCs w:val="28"/>
        </w:rPr>
      </w:pPr>
    </w:p>
    <w:p w:rsidR="00785AB2" w:rsidRPr="008525F9" w:rsidRDefault="00785AB2" w:rsidP="00F07A7E">
      <w:pPr>
        <w:jc w:val="center"/>
        <w:rPr>
          <w:sz w:val="28"/>
          <w:szCs w:val="28"/>
        </w:rPr>
      </w:pPr>
    </w:p>
    <w:p w:rsidR="00785AB2" w:rsidRPr="008525F9" w:rsidRDefault="00785AB2" w:rsidP="00F07A7E">
      <w:pPr>
        <w:jc w:val="center"/>
        <w:rPr>
          <w:sz w:val="28"/>
          <w:szCs w:val="28"/>
        </w:rPr>
      </w:pPr>
    </w:p>
    <w:p w:rsidR="00785AB2" w:rsidRPr="008525F9" w:rsidRDefault="00785AB2" w:rsidP="00F07A7E">
      <w:pPr>
        <w:jc w:val="center"/>
        <w:rPr>
          <w:sz w:val="28"/>
          <w:szCs w:val="28"/>
        </w:rPr>
      </w:pPr>
    </w:p>
    <w:p w:rsidR="00785AB2" w:rsidRPr="008525F9" w:rsidRDefault="00785AB2" w:rsidP="00F07A7E">
      <w:pPr>
        <w:jc w:val="center"/>
        <w:rPr>
          <w:sz w:val="28"/>
          <w:szCs w:val="28"/>
        </w:rPr>
      </w:pPr>
    </w:p>
    <w:p w:rsidR="00785AB2" w:rsidRPr="008525F9" w:rsidRDefault="00785AB2" w:rsidP="00F07A7E">
      <w:pPr>
        <w:jc w:val="center"/>
        <w:rPr>
          <w:b/>
          <w:sz w:val="28"/>
          <w:szCs w:val="28"/>
        </w:rPr>
      </w:pPr>
      <w:r w:rsidRPr="008525F9">
        <w:rPr>
          <w:b/>
          <w:sz w:val="28"/>
          <w:szCs w:val="28"/>
        </w:rPr>
        <w:t>Закон</w:t>
      </w:r>
    </w:p>
    <w:p w:rsidR="00785AB2" w:rsidRPr="008525F9" w:rsidRDefault="00785AB2" w:rsidP="00F07A7E">
      <w:pPr>
        <w:jc w:val="center"/>
        <w:rPr>
          <w:b/>
          <w:sz w:val="28"/>
          <w:szCs w:val="28"/>
        </w:rPr>
      </w:pPr>
      <w:r w:rsidRPr="008525F9">
        <w:rPr>
          <w:b/>
          <w:sz w:val="28"/>
          <w:szCs w:val="28"/>
        </w:rPr>
        <w:t>Приднестровской Молдавской Республики</w:t>
      </w:r>
    </w:p>
    <w:p w:rsidR="00785AB2" w:rsidRPr="008525F9" w:rsidRDefault="00785AB2" w:rsidP="00F07A7E">
      <w:pPr>
        <w:jc w:val="center"/>
        <w:rPr>
          <w:b/>
          <w:sz w:val="28"/>
          <w:szCs w:val="28"/>
        </w:rPr>
      </w:pPr>
    </w:p>
    <w:p w:rsidR="00785AB2" w:rsidRPr="008525F9" w:rsidRDefault="00785AB2" w:rsidP="00F07A7E">
      <w:pPr>
        <w:shd w:val="clear" w:color="auto" w:fill="FFFFFF"/>
        <w:jc w:val="center"/>
        <w:rPr>
          <w:b/>
          <w:sz w:val="28"/>
          <w:szCs w:val="28"/>
        </w:rPr>
      </w:pPr>
      <w:r w:rsidRPr="008525F9">
        <w:rPr>
          <w:b/>
          <w:sz w:val="28"/>
          <w:szCs w:val="28"/>
        </w:rPr>
        <w:t>«</w:t>
      </w:r>
      <w:r w:rsidR="0053046C" w:rsidRPr="008525F9">
        <w:rPr>
          <w:b/>
          <w:sz w:val="28"/>
          <w:szCs w:val="28"/>
        </w:rPr>
        <w:t xml:space="preserve">О внесении изменений </w:t>
      </w:r>
    </w:p>
    <w:p w:rsidR="0053046C" w:rsidRPr="008525F9" w:rsidRDefault="0053046C" w:rsidP="00F07A7E">
      <w:pPr>
        <w:shd w:val="clear" w:color="auto" w:fill="FFFFFF"/>
        <w:jc w:val="center"/>
        <w:rPr>
          <w:b/>
          <w:sz w:val="28"/>
          <w:szCs w:val="28"/>
        </w:rPr>
      </w:pPr>
      <w:r w:rsidRPr="008525F9">
        <w:rPr>
          <w:b/>
          <w:sz w:val="28"/>
          <w:szCs w:val="28"/>
        </w:rPr>
        <w:t>в Закон Приднестровской Молдавской Республики</w:t>
      </w:r>
    </w:p>
    <w:p w:rsidR="0053046C" w:rsidRPr="008525F9" w:rsidRDefault="0053046C" w:rsidP="00F07A7E">
      <w:pPr>
        <w:shd w:val="clear" w:color="auto" w:fill="FFFFFF"/>
        <w:jc w:val="center"/>
        <w:rPr>
          <w:b/>
          <w:sz w:val="28"/>
          <w:szCs w:val="28"/>
        </w:rPr>
      </w:pPr>
      <w:r w:rsidRPr="008525F9">
        <w:rPr>
          <w:b/>
          <w:sz w:val="28"/>
          <w:szCs w:val="28"/>
        </w:rPr>
        <w:t>«О бюджете Единого государственного фонда социального страхования</w:t>
      </w:r>
    </w:p>
    <w:p w:rsidR="0053046C" w:rsidRPr="008525F9" w:rsidRDefault="0053046C" w:rsidP="00F07A7E">
      <w:pPr>
        <w:shd w:val="clear" w:color="auto" w:fill="FFFFFF"/>
        <w:jc w:val="center"/>
        <w:rPr>
          <w:rFonts w:eastAsia="MS Mincho"/>
          <w:b/>
          <w:sz w:val="28"/>
          <w:szCs w:val="28"/>
          <w:lang w:eastAsia="en-US"/>
        </w:rPr>
      </w:pPr>
      <w:r w:rsidRPr="008525F9">
        <w:rPr>
          <w:b/>
          <w:sz w:val="28"/>
          <w:szCs w:val="28"/>
        </w:rPr>
        <w:t>Приднестровской Молдавской Республики на 2022 год</w:t>
      </w:r>
      <w:r w:rsidRPr="008525F9">
        <w:rPr>
          <w:rFonts w:eastAsia="MS Mincho"/>
          <w:b/>
          <w:sz w:val="28"/>
          <w:szCs w:val="28"/>
          <w:lang w:eastAsia="en-US"/>
        </w:rPr>
        <w:t>»</w:t>
      </w:r>
    </w:p>
    <w:p w:rsidR="00F07A7E" w:rsidRPr="008525F9" w:rsidRDefault="00F07A7E" w:rsidP="00F07A7E">
      <w:pPr>
        <w:shd w:val="clear" w:color="auto" w:fill="FFFFFF"/>
        <w:ind w:firstLine="680"/>
        <w:jc w:val="center"/>
        <w:rPr>
          <w:sz w:val="28"/>
          <w:szCs w:val="28"/>
        </w:rPr>
      </w:pPr>
    </w:p>
    <w:p w:rsidR="00F07A7E" w:rsidRPr="008525F9" w:rsidRDefault="00F07A7E" w:rsidP="00F07A7E">
      <w:pPr>
        <w:jc w:val="both"/>
        <w:rPr>
          <w:sz w:val="28"/>
          <w:szCs w:val="28"/>
        </w:rPr>
      </w:pPr>
      <w:r w:rsidRPr="008525F9">
        <w:rPr>
          <w:sz w:val="28"/>
          <w:szCs w:val="28"/>
        </w:rPr>
        <w:t>Принят Верховным Советом</w:t>
      </w:r>
    </w:p>
    <w:p w:rsidR="00F07A7E" w:rsidRPr="008525F9" w:rsidRDefault="00F07A7E" w:rsidP="00F07A7E">
      <w:pPr>
        <w:jc w:val="both"/>
        <w:rPr>
          <w:sz w:val="28"/>
          <w:szCs w:val="28"/>
        </w:rPr>
      </w:pPr>
      <w:r w:rsidRPr="008525F9">
        <w:rPr>
          <w:sz w:val="28"/>
          <w:szCs w:val="28"/>
        </w:rPr>
        <w:t>Приднестровской Молдавской Республики                              13 июля 2022 года</w:t>
      </w:r>
    </w:p>
    <w:p w:rsidR="00F07A7E" w:rsidRPr="008525F9" w:rsidRDefault="00F07A7E" w:rsidP="00F07A7E">
      <w:pPr>
        <w:ind w:firstLine="680"/>
        <w:jc w:val="both"/>
        <w:rPr>
          <w:sz w:val="28"/>
          <w:szCs w:val="28"/>
        </w:rPr>
      </w:pPr>
    </w:p>
    <w:p w:rsidR="0053046C" w:rsidRPr="008525F9" w:rsidRDefault="0053046C" w:rsidP="00F07A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5F9">
        <w:rPr>
          <w:rStyle w:val="a4"/>
          <w:sz w:val="28"/>
          <w:szCs w:val="28"/>
        </w:rPr>
        <w:t xml:space="preserve">Статья 1. </w:t>
      </w:r>
      <w:r w:rsidRPr="008525F9">
        <w:rPr>
          <w:sz w:val="28"/>
          <w:szCs w:val="28"/>
        </w:rPr>
        <w:t xml:space="preserve">Внести в Закон Приднестровской Молдавской Республики </w:t>
      </w:r>
      <w:r w:rsidRPr="008525F9">
        <w:rPr>
          <w:sz w:val="28"/>
          <w:szCs w:val="28"/>
        </w:rPr>
        <w:br/>
        <w:t>от 30 декабря 2021 года № 366-З-</w:t>
      </w:r>
      <w:r w:rsidRPr="008525F9">
        <w:rPr>
          <w:sz w:val="28"/>
          <w:szCs w:val="28"/>
          <w:lang w:val="en-US"/>
        </w:rPr>
        <w:t>VII</w:t>
      </w:r>
      <w:r w:rsidRPr="008525F9">
        <w:rPr>
          <w:sz w:val="28"/>
          <w:szCs w:val="28"/>
        </w:rPr>
        <w:t xml:space="preserve"> «О бюджете Единого государственного фонда социального страхования Приднестровской Молдавской Республики </w:t>
      </w:r>
      <w:r w:rsidRPr="008525F9">
        <w:rPr>
          <w:sz w:val="28"/>
          <w:szCs w:val="28"/>
        </w:rPr>
        <w:br/>
        <w:t>на 2022 год» (САЗ 21-52) c изменением и дополнением, внесенными законами Приднестровской Молдавской Республики от 17 марта 2022 года № 37-ЗИ-V</w:t>
      </w:r>
      <w:r w:rsidRPr="008525F9">
        <w:rPr>
          <w:sz w:val="28"/>
          <w:szCs w:val="28"/>
          <w:lang w:val="en-US"/>
        </w:rPr>
        <w:t>II</w:t>
      </w:r>
      <w:r w:rsidR="00404805" w:rsidRPr="008525F9">
        <w:rPr>
          <w:sz w:val="28"/>
          <w:szCs w:val="28"/>
        </w:rPr>
        <w:t xml:space="preserve"> (САЗ 22-10);</w:t>
      </w:r>
      <w:r w:rsidRPr="008525F9">
        <w:rPr>
          <w:sz w:val="28"/>
          <w:szCs w:val="28"/>
        </w:rPr>
        <w:t xml:space="preserve"> от 6 апреля 2022 года № 54-ЗД-V</w:t>
      </w:r>
      <w:r w:rsidRPr="008525F9">
        <w:rPr>
          <w:sz w:val="28"/>
          <w:szCs w:val="28"/>
          <w:lang w:val="en-US"/>
        </w:rPr>
        <w:t>II</w:t>
      </w:r>
      <w:r w:rsidRPr="008525F9">
        <w:rPr>
          <w:sz w:val="28"/>
          <w:szCs w:val="28"/>
        </w:rPr>
        <w:t xml:space="preserve"> (САЗ 21-13), следующие изменения.</w:t>
      </w:r>
    </w:p>
    <w:p w:rsidR="0053046C" w:rsidRPr="008525F9" w:rsidRDefault="0053046C" w:rsidP="00F07A7E">
      <w:pPr>
        <w:ind w:firstLine="709"/>
        <w:jc w:val="both"/>
        <w:rPr>
          <w:sz w:val="28"/>
          <w:szCs w:val="28"/>
        </w:rPr>
      </w:pPr>
    </w:p>
    <w:p w:rsidR="0053046C" w:rsidRPr="008525F9" w:rsidRDefault="0053046C" w:rsidP="00F07A7E">
      <w:pPr>
        <w:ind w:firstLine="709"/>
        <w:jc w:val="both"/>
        <w:rPr>
          <w:sz w:val="28"/>
          <w:szCs w:val="28"/>
        </w:rPr>
      </w:pPr>
      <w:r w:rsidRPr="008525F9">
        <w:rPr>
          <w:sz w:val="28"/>
          <w:szCs w:val="28"/>
        </w:rPr>
        <w:t>1. Статью 1 изложить в следующей редакции:</w:t>
      </w:r>
    </w:p>
    <w:p w:rsidR="0053046C" w:rsidRPr="008525F9" w:rsidRDefault="0053046C" w:rsidP="00F07A7E">
      <w:pPr>
        <w:ind w:firstLine="709"/>
        <w:jc w:val="both"/>
        <w:rPr>
          <w:sz w:val="28"/>
          <w:szCs w:val="28"/>
        </w:rPr>
      </w:pPr>
      <w:r w:rsidRPr="008525F9">
        <w:rPr>
          <w:sz w:val="28"/>
          <w:szCs w:val="28"/>
        </w:rPr>
        <w:t>«Статья 1.</w:t>
      </w:r>
    </w:p>
    <w:p w:rsidR="0053046C" w:rsidRPr="008525F9" w:rsidRDefault="0053046C" w:rsidP="00F07A7E">
      <w:pPr>
        <w:ind w:firstLine="709"/>
        <w:jc w:val="both"/>
        <w:rPr>
          <w:sz w:val="28"/>
          <w:szCs w:val="28"/>
        </w:rPr>
      </w:pPr>
      <w:r w:rsidRPr="008525F9">
        <w:rPr>
          <w:sz w:val="28"/>
          <w:szCs w:val="28"/>
        </w:rPr>
        <w:t>Основные характеристики бюджета Единого государственного фонда социального страхования Приднестровской Молдавской Республики (далее – Фонд) на 2022 год:</w:t>
      </w:r>
    </w:p>
    <w:p w:rsidR="0053046C" w:rsidRPr="008525F9" w:rsidRDefault="0053046C" w:rsidP="00F07A7E">
      <w:pPr>
        <w:ind w:firstLine="709"/>
        <w:jc w:val="both"/>
        <w:rPr>
          <w:sz w:val="28"/>
          <w:szCs w:val="28"/>
        </w:rPr>
      </w:pPr>
      <w:r w:rsidRPr="008525F9">
        <w:rPr>
          <w:sz w:val="28"/>
          <w:szCs w:val="28"/>
        </w:rPr>
        <w:t xml:space="preserve">а) доходы бюджета Фонда в сумме </w:t>
      </w:r>
      <w:r w:rsidR="00334EF7" w:rsidRPr="008525F9">
        <w:rPr>
          <w:sz w:val="28"/>
          <w:szCs w:val="28"/>
        </w:rPr>
        <w:t xml:space="preserve">2 110 331 964 </w:t>
      </w:r>
      <w:r w:rsidRPr="008525F9">
        <w:rPr>
          <w:sz w:val="28"/>
          <w:szCs w:val="28"/>
        </w:rPr>
        <w:t>рубл</w:t>
      </w:r>
      <w:r w:rsidR="008525F9" w:rsidRPr="008525F9">
        <w:rPr>
          <w:sz w:val="28"/>
          <w:szCs w:val="28"/>
        </w:rPr>
        <w:t>я</w:t>
      </w:r>
      <w:r w:rsidRPr="008525F9">
        <w:rPr>
          <w:sz w:val="28"/>
          <w:szCs w:val="28"/>
        </w:rPr>
        <w:t xml:space="preserve"> </w:t>
      </w:r>
      <w:r w:rsidR="008525F9" w:rsidRPr="008525F9">
        <w:rPr>
          <w:sz w:val="28"/>
          <w:szCs w:val="28"/>
        </w:rPr>
        <w:br/>
      </w:r>
      <w:r w:rsidRPr="008525F9">
        <w:rPr>
          <w:sz w:val="28"/>
          <w:szCs w:val="28"/>
        </w:rPr>
        <w:t>(Приложение № 1 к настоящему Закону);</w:t>
      </w:r>
    </w:p>
    <w:p w:rsidR="0053046C" w:rsidRPr="008525F9" w:rsidRDefault="0053046C" w:rsidP="00F07A7E">
      <w:pPr>
        <w:ind w:firstLine="709"/>
        <w:jc w:val="both"/>
        <w:rPr>
          <w:sz w:val="28"/>
          <w:szCs w:val="28"/>
        </w:rPr>
      </w:pPr>
      <w:r w:rsidRPr="008525F9">
        <w:rPr>
          <w:sz w:val="28"/>
          <w:szCs w:val="28"/>
        </w:rPr>
        <w:t xml:space="preserve">б) расходы бюджета Фонда в сумме </w:t>
      </w:r>
      <w:r w:rsidR="00334EF7" w:rsidRPr="008525F9">
        <w:rPr>
          <w:bCs/>
          <w:sz w:val="28"/>
          <w:szCs w:val="28"/>
        </w:rPr>
        <w:t xml:space="preserve">2 302 176 147 </w:t>
      </w:r>
      <w:r w:rsidRPr="008525F9">
        <w:rPr>
          <w:sz w:val="28"/>
          <w:szCs w:val="28"/>
        </w:rPr>
        <w:t xml:space="preserve">рублей </w:t>
      </w:r>
      <w:r w:rsidR="008525F9">
        <w:rPr>
          <w:sz w:val="28"/>
          <w:szCs w:val="28"/>
        </w:rPr>
        <w:br/>
      </w:r>
      <w:r w:rsidRPr="008525F9">
        <w:rPr>
          <w:sz w:val="28"/>
          <w:szCs w:val="28"/>
        </w:rPr>
        <w:t>(Приложение № 2 к настоящему Закону);</w:t>
      </w:r>
    </w:p>
    <w:p w:rsidR="0053046C" w:rsidRPr="008525F9" w:rsidRDefault="0053046C" w:rsidP="00F07A7E">
      <w:pPr>
        <w:ind w:firstLine="709"/>
        <w:jc w:val="both"/>
        <w:rPr>
          <w:sz w:val="28"/>
          <w:szCs w:val="28"/>
        </w:rPr>
      </w:pPr>
      <w:r w:rsidRPr="008525F9">
        <w:rPr>
          <w:sz w:val="28"/>
          <w:szCs w:val="28"/>
        </w:rPr>
        <w:t xml:space="preserve">в) дефицит бюджета Фонда в сумме </w:t>
      </w:r>
      <w:r w:rsidR="00334EF7" w:rsidRPr="008525F9">
        <w:rPr>
          <w:sz w:val="28"/>
          <w:szCs w:val="28"/>
        </w:rPr>
        <w:t xml:space="preserve">147 869 336 </w:t>
      </w:r>
      <w:r w:rsidRPr="008525F9">
        <w:rPr>
          <w:sz w:val="28"/>
          <w:szCs w:val="28"/>
        </w:rPr>
        <w:t>рубл</w:t>
      </w:r>
      <w:r w:rsidR="007D7C58" w:rsidRPr="008525F9">
        <w:rPr>
          <w:sz w:val="28"/>
          <w:szCs w:val="28"/>
        </w:rPr>
        <w:t>ей</w:t>
      </w:r>
      <w:r w:rsidRPr="008525F9">
        <w:rPr>
          <w:sz w:val="28"/>
          <w:szCs w:val="28"/>
        </w:rPr>
        <w:t>.</w:t>
      </w:r>
    </w:p>
    <w:p w:rsidR="0053046C" w:rsidRPr="008525F9" w:rsidRDefault="0053046C" w:rsidP="00F07A7E">
      <w:pPr>
        <w:ind w:firstLine="709"/>
        <w:jc w:val="both"/>
        <w:rPr>
          <w:sz w:val="28"/>
          <w:szCs w:val="28"/>
        </w:rPr>
      </w:pPr>
      <w:r w:rsidRPr="008525F9">
        <w:rPr>
          <w:sz w:val="28"/>
          <w:szCs w:val="28"/>
        </w:rPr>
        <w:t>Установить, что по состоянию на 1 января 2022 года остаток средств составляет 43 974 847 рублей, из них средства республиканского бюджета – 434 497 рублей.</w:t>
      </w:r>
    </w:p>
    <w:p w:rsidR="0053046C" w:rsidRPr="008525F9" w:rsidRDefault="0053046C" w:rsidP="00F07A7E">
      <w:pPr>
        <w:ind w:firstLine="709"/>
        <w:jc w:val="both"/>
        <w:rPr>
          <w:sz w:val="28"/>
          <w:szCs w:val="28"/>
        </w:rPr>
      </w:pPr>
      <w:r w:rsidRPr="008525F9">
        <w:rPr>
          <w:sz w:val="28"/>
          <w:szCs w:val="28"/>
        </w:rPr>
        <w:t xml:space="preserve">В 2022 году на покрытие дефицита бюджета Фонда направляются средства за счет прочих источников, предусмотренных настоящим Законом (Приложение № 3 к настоящему Закону). В случае недостаточности денежных средств, направляемых на покрытие дефицита бюджета Фонда из прочих источников, предусмотренных статьей 2 настоящего Закона, Фонд имеет право получать беспроцентные займы в закрытом акционерном обществе «Приднестровский Сберегательный банк» на покрытие кассовых разрывов </w:t>
      </w:r>
      <w:r w:rsidRPr="008525F9">
        <w:rPr>
          <w:sz w:val="28"/>
          <w:szCs w:val="28"/>
        </w:rPr>
        <w:lastRenderedPageBreak/>
        <w:t xml:space="preserve">сроком погашения не более 20 (двадцати) дней в сумме не более </w:t>
      </w:r>
      <w:r w:rsidR="00DF19B5" w:rsidRPr="008525F9">
        <w:rPr>
          <w:sz w:val="28"/>
          <w:szCs w:val="28"/>
        </w:rPr>
        <w:br/>
      </w:r>
      <w:r w:rsidRPr="008525F9">
        <w:rPr>
          <w:sz w:val="28"/>
          <w:szCs w:val="28"/>
        </w:rPr>
        <w:t>20 000 000 (двадцати миллионов) рублей каждый.</w:t>
      </w:r>
    </w:p>
    <w:p w:rsidR="0053046C" w:rsidRPr="008525F9" w:rsidRDefault="0053046C" w:rsidP="00F07A7E">
      <w:pPr>
        <w:ind w:firstLine="709"/>
        <w:jc w:val="both"/>
        <w:rPr>
          <w:sz w:val="28"/>
          <w:szCs w:val="28"/>
        </w:rPr>
      </w:pPr>
      <w:r w:rsidRPr="008525F9">
        <w:rPr>
          <w:sz w:val="28"/>
          <w:szCs w:val="28"/>
        </w:rPr>
        <w:t xml:space="preserve">Предоставить право Фонду получать беспроцентные займы </w:t>
      </w:r>
      <w:r w:rsidRPr="008525F9">
        <w:rPr>
          <w:sz w:val="28"/>
          <w:szCs w:val="28"/>
        </w:rPr>
        <w:br/>
        <w:t>из республиканского бюджета на покрытие кассовых разрывов, возникающих при исполнении бюджета Фонда, на срок не более 6 (шести) месяцев».</w:t>
      </w:r>
    </w:p>
    <w:p w:rsidR="0053046C" w:rsidRPr="008525F9" w:rsidRDefault="0053046C" w:rsidP="00F07A7E">
      <w:pPr>
        <w:ind w:firstLine="709"/>
        <w:jc w:val="both"/>
        <w:rPr>
          <w:sz w:val="28"/>
          <w:szCs w:val="28"/>
        </w:rPr>
      </w:pPr>
    </w:p>
    <w:p w:rsidR="0053046C" w:rsidRPr="008525F9" w:rsidRDefault="0053046C" w:rsidP="00F07A7E">
      <w:pPr>
        <w:ind w:firstLine="709"/>
        <w:jc w:val="both"/>
        <w:rPr>
          <w:sz w:val="28"/>
          <w:szCs w:val="28"/>
        </w:rPr>
      </w:pPr>
      <w:r w:rsidRPr="008525F9">
        <w:rPr>
          <w:sz w:val="28"/>
          <w:szCs w:val="28"/>
        </w:rPr>
        <w:t>2. В статью 2 (секретно) внести изменение (секретно).</w:t>
      </w:r>
    </w:p>
    <w:p w:rsidR="0053046C" w:rsidRPr="008525F9" w:rsidRDefault="0053046C" w:rsidP="00F07A7E">
      <w:pPr>
        <w:ind w:firstLine="709"/>
        <w:jc w:val="both"/>
        <w:rPr>
          <w:sz w:val="28"/>
          <w:szCs w:val="28"/>
        </w:rPr>
      </w:pPr>
    </w:p>
    <w:p w:rsidR="0053046C" w:rsidRPr="008525F9" w:rsidRDefault="0053046C" w:rsidP="00F07A7E">
      <w:pPr>
        <w:ind w:firstLine="709"/>
        <w:jc w:val="both"/>
        <w:rPr>
          <w:sz w:val="28"/>
          <w:szCs w:val="28"/>
        </w:rPr>
      </w:pPr>
      <w:r w:rsidRPr="008525F9">
        <w:rPr>
          <w:sz w:val="28"/>
          <w:szCs w:val="28"/>
        </w:rPr>
        <w:t>3. Подпункт л</w:t>
      </w:r>
      <w:r w:rsidR="002C2817" w:rsidRPr="008525F9">
        <w:rPr>
          <w:sz w:val="28"/>
          <w:szCs w:val="28"/>
        </w:rPr>
        <w:t>)</w:t>
      </w:r>
      <w:r w:rsidRPr="008525F9">
        <w:rPr>
          <w:sz w:val="28"/>
          <w:szCs w:val="28"/>
        </w:rPr>
        <w:t xml:space="preserve"> пункта 1 статьи 17 изложить в следующей редакции:</w:t>
      </w:r>
    </w:p>
    <w:p w:rsidR="0053046C" w:rsidRPr="008525F9" w:rsidRDefault="0053046C" w:rsidP="00F07A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525F9">
        <w:rPr>
          <w:sz w:val="28"/>
          <w:szCs w:val="28"/>
        </w:rPr>
        <w:t>«л) компенсация в виде ежемесячной разницы между получаемым размером пенсии по законодательству иностранного государства (конвертированного по курсу рубля Приднестровской Молдавской Республики на день, следующий за днем зачисления средств на счета указанных лиц) и ранее получаемым размером пенсии по действующему законодательству Приднестровской Молдавской Республики лицам, перешедшим на пенсионное обеспечение по законодательству иностранного государства, размер пенсии у которых менее ранее получаемого по действующему законодательству Приднестровской Молдавской Республики».</w:t>
      </w:r>
    </w:p>
    <w:p w:rsidR="0053046C" w:rsidRPr="008525F9" w:rsidRDefault="0053046C" w:rsidP="00F07A7E">
      <w:pPr>
        <w:ind w:firstLine="709"/>
        <w:jc w:val="both"/>
        <w:rPr>
          <w:sz w:val="28"/>
          <w:szCs w:val="28"/>
        </w:rPr>
      </w:pPr>
    </w:p>
    <w:p w:rsidR="0053046C" w:rsidRPr="008525F9" w:rsidRDefault="0053046C" w:rsidP="00F07A7E">
      <w:pPr>
        <w:ind w:firstLine="709"/>
        <w:jc w:val="both"/>
        <w:rPr>
          <w:sz w:val="28"/>
          <w:szCs w:val="28"/>
        </w:rPr>
      </w:pPr>
      <w:r w:rsidRPr="008525F9">
        <w:rPr>
          <w:sz w:val="28"/>
          <w:szCs w:val="28"/>
        </w:rPr>
        <w:t>4. Приложение № 1 к Закону изложить в редакции согласно Приложению № 1 к настоящему Закону.</w:t>
      </w:r>
    </w:p>
    <w:p w:rsidR="0053046C" w:rsidRPr="008525F9" w:rsidRDefault="0053046C" w:rsidP="00F07A7E">
      <w:pPr>
        <w:ind w:firstLine="709"/>
        <w:jc w:val="both"/>
        <w:rPr>
          <w:sz w:val="28"/>
          <w:szCs w:val="28"/>
        </w:rPr>
      </w:pPr>
    </w:p>
    <w:p w:rsidR="0053046C" w:rsidRPr="008525F9" w:rsidRDefault="0053046C" w:rsidP="00F07A7E">
      <w:pPr>
        <w:ind w:firstLine="709"/>
        <w:jc w:val="both"/>
        <w:rPr>
          <w:sz w:val="28"/>
          <w:szCs w:val="28"/>
        </w:rPr>
      </w:pPr>
      <w:r w:rsidRPr="008525F9">
        <w:rPr>
          <w:sz w:val="28"/>
          <w:szCs w:val="28"/>
        </w:rPr>
        <w:t>5. Приложение № 2 к Закону изложить в редакции согласно Приложению № 2 к настоящему Закону.</w:t>
      </w:r>
    </w:p>
    <w:p w:rsidR="0053046C" w:rsidRPr="008525F9" w:rsidRDefault="0053046C" w:rsidP="00F07A7E">
      <w:pPr>
        <w:ind w:firstLine="709"/>
        <w:jc w:val="both"/>
        <w:rPr>
          <w:sz w:val="28"/>
          <w:szCs w:val="28"/>
        </w:rPr>
      </w:pPr>
    </w:p>
    <w:p w:rsidR="0053046C" w:rsidRPr="008525F9" w:rsidRDefault="0053046C" w:rsidP="00F07A7E">
      <w:pPr>
        <w:ind w:firstLine="709"/>
        <w:jc w:val="both"/>
        <w:rPr>
          <w:sz w:val="28"/>
          <w:szCs w:val="28"/>
        </w:rPr>
      </w:pPr>
      <w:r w:rsidRPr="008525F9">
        <w:rPr>
          <w:sz w:val="28"/>
          <w:szCs w:val="28"/>
        </w:rPr>
        <w:t>6. Приложение № 3 к Закону изложить в редакции согласно Приложению № 3 к настоящему Закону.</w:t>
      </w:r>
    </w:p>
    <w:p w:rsidR="0053046C" w:rsidRPr="008525F9" w:rsidRDefault="0053046C" w:rsidP="00F07A7E">
      <w:pPr>
        <w:ind w:firstLine="709"/>
        <w:jc w:val="both"/>
        <w:rPr>
          <w:b/>
          <w:sz w:val="28"/>
          <w:szCs w:val="28"/>
        </w:rPr>
      </w:pPr>
    </w:p>
    <w:p w:rsidR="0053046C" w:rsidRPr="008525F9" w:rsidRDefault="0053046C" w:rsidP="00F07A7E">
      <w:pPr>
        <w:ind w:firstLine="709"/>
        <w:jc w:val="both"/>
        <w:rPr>
          <w:sz w:val="28"/>
          <w:szCs w:val="28"/>
        </w:rPr>
      </w:pPr>
      <w:r w:rsidRPr="008525F9">
        <w:rPr>
          <w:b/>
          <w:sz w:val="28"/>
          <w:szCs w:val="28"/>
        </w:rPr>
        <w:t>Статья 2.</w:t>
      </w:r>
      <w:r w:rsidRPr="008525F9">
        <w:rPr>
          <w:sz w:val="28"/>
          <w:szCs w:val="28"/>
        </w:rPr>
        <w:t xml:space="preserve"> Настоящий Закон вступает в силу со дня, следующего за днем его официального опубликования, и распространяет свое действие </w:t>
      </w:r>
      <w:r w:rsidRPr="008525F9">
        <w:rPr>
          <w:sz w:val="28"/>
          <w:szCs w:val="28"/>
        </w:rPr>
        <w:br/>
        <w:t xml:space="preserve">на правоотношения, возникшие с 1 января 2022 года, за исключением </w:t>
      </w:r>
      <w:r w:rsidR="008525F9">
        <w:rPr>
          <w:sz w:val="28"/>
          <w:szCs w:val="28"/>
        </w:rPr>
        <w:br/>
      </w:r>
      <w:r w:rsidRPr="008525F9">
        <w:rPr>
          <w:sz w:val="28"/>
          <w:szCs w:val="28"/>
        </w:rPr>
        <w:t xml:space="preserve">пункта 3 статьи 1 настоящего Закона. </w:t>
      </w:r>
    </w:p>
    <w:p w:rsidR="0053046C" w:rsidRPr="008525F9" w:rsidRDefault="0053046C" w:rsidP="00F07A7E">
      <w:pPr>
        <w:ind w:firstLine="709"/>
        <w:jc w:val="both"/>
        <w:rPr>
          <w:sz w:val="28"/>
          <w:szCs w:val="28"/>
        </w:rPr>
      </w:pPr>
      <w:r w:rsidRPr="008525F9">
        <w:rPr>
          <w:sz w:val="28"/>
          <w:szCs w:val="28"/>
        </w:rPr>
        <w:t xml:space="preserve">Пункт 3 статьи 1 </w:t>
      </w:r>
      <w:r w:rsidR="008525F9" w:rsidRPr="008525F9">
        <w:rPr>
          <w:sz w:val="28"/>
          <w:szCs w:val="28"/>
        </w:rPr>
        <w:t xml:space="preserve">настоящего Закона </w:t>
      </w:r>
      <w:r w:rsidRPr="008525F9">
        <w:rPr>
          <w:sz w:val="28"/>
          <w:szCs w:val="28"/>
        </w:rPr>
        <w:t xml:space="preserve">вступает в силу со дня, следующего за днем официального опубликования, и распространяет свое действие </w:t>
      </w:r>
      <w:r w:rsidRPr="008525F9">
        <w:rPr>
          <w:sz w:val="28"/>
          <w:szCs w:val="28"/>
        </w:rPr>
        <w:br/>
        <w:t>на правоотношения, возникшие с 1 марта 2022 года.</w:t>
      </w:r>
    </w:p>
    <w:p w:rsidR="00404805" w:rsidRPr="008525F9" w:rsidRDefault="00404805" w:rsidP="00404805">
      <w:pPr>
        <w:jc w:val="both"/>
        <w:rPr>
          <w:sz w:val="28"/>
          <w:szCs w:val="28"/>
        </w:rPr>
      </w:pPr>
    </w:p>
    <w:p w:rsidR="00404805" w:rsidRPr="008525F9" w:rsidRDefault="00404805" w:rsidP="00404805">
      <w:pPr>
        <w:jc w:val="both"/>
        <w:rPr>
          <w:sz w:val="28"/>
          <w:szCs w:val="28"/>
        </w:rPr>
      </w:pPr>
    </w:p>
    <w:p w:rsidR="00404805" w:rsidRPr="008525F9" w:rsidRDefault="00404805" w:rsidP="00404805">
      <w:pPr>
        <w:jc w:val="both"/>
        <w:rPr>
          <w:sz w:val="28"/>
          <w:szCs w:val="28"/>
        </w:rPr>
      </w:pPr>
      <w:bookmarkStart w:id="0" w:name="_GoBack"/>
      <w:bookmarkEnd w:id="0"/>
      <w:r w:rsidRPr="008525F9">
        <w:rPr>
          <w:sz w:val="28"/>
          <w:szCs w:val="28"/>
        </w:rPr>
        <w:t>Президент</w:t>
      </w:r>
    </w:p>
    <w:p w:rsidR="00404805" w:rsidRPr="008525F9" w:rsidRDefault="00404805" w:rsidP="00404805">
      <w:pPr>
        <w:jc w:val="both"/>
        <w:rPr>
          <w:sz w:val="28"/>
          <w:szCs w:val="28"/>
        </w:rPr>
      </w:pPr>
      <w:r w:rsidRPr="008525F9">
        <w:rPr>
          <w:sz w:val="28"/>
          <w:szCs w:val="28"/>
        </w:rPr>
        <w:t>Приднестровской</w:t>
      </w:r>
    </w:p>
    <w:p w:rsidR="00404805" w:rsidRPr="008525F9" w:rsidRDefault="00404805" w:rsidP="00404805">
      <w:pPr>
        <w:jc w:val="both"/>
        <w:rPr>
          <w:sz w:val="28"/>
          <w:szCs w:val="28"/>
        </w:rPr>
      </w:pPr>
      <w:r w:rsidRPr="008525F9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404805" w:rsidRPr="008525F9" w:rsidRDefault="00404805" w:rsidP="00404805">
      <w:pPr>
        <w:rPr>
          <w:sz w:val="28"/>
          <w:szCs w:val="28"/>
        </w:rPr>
      </w:pPr>
    </w:p>
    <w:p w:rsidR="00506CF4" w:rsidRPr="005259E9" w:rsidRDefault="00506CF4" w:rsidP="00506CF4">
      <w:pPr>
        <w:rPr>
          <w:sz w:val="28"/>
          <w:szCs w:val="28"/>
        </w:rPr>
      </w:pPr>
      <w:r w:rsidRPr="005259E9">
        <w:rPr>
          <w:sz w:val="28"/>
          <w:szCs w:val="28"/>
        </w:rPr>
        <w:t>г. Тирасполь</w:t>
      </w:r>
    </w:p>
    <w:p w:rsidR="00506CF4" w:rsidRPr="005259E9" w:rsidRDefault="00506CF4" w:rsidP="00506CF4">
      <w:pPr>
        <w:rPr>
          <w:sz w:val="28"/>
          <w:szCs w:val="28"/>
        </w:rPr>
      </w:pPr>
      <w:r>
        <w:rPr>
          <w:sz w:val="28"/>
          <w:szCs w:val="28"/>
        </w:rPr>
        <w:t>29 июля 2022</w:t>
      </w:r>
      <w:r w:rsidRPr="005259E9">
        <w:rPr>
          <w:sz w:val="28"/>
          <w:szCs w:val="28"/>
        </w:rPr>
        <w:t xml:space="preserve"> г.</w:t>
      </w:r>
    </w:p>
    <w:p w:rsidR="00506CF4" w:rsidRPr="005259E9" w:rsidRDefault="00506CF4" w:rsidP="00506CF4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222-ЗИ</w:t>
      </w:r>
      <w:r w:rsidRPr="005259E9">
        <w:rPr>
          <w:sz w:val="28"/>
          <w:szCs w:val="28"/>
        </w:rPr>
        <w:t>-VI</w:t>
      </w:r>
      <w:r w:rsidRPr="005259E9">
        <w:rPr>
          <w:sz w:val="28"/>
          <w:szCs w:val="28"/>
          <w:lang w:val="en-US"/>
        </w:rPr>
        <w:t>I</w:t>
      </w:r>
    </w:p>
    <w:sectPr w:rsidR="00506CF4" w:rsidRPr="005259E9" w:rsidSect="007D7C58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C9C" w:rsidRDefault="00CE1C9C">
      <w:r>
        <w:separator/>
      </w:r>
    </w:p>
  </w:endnote>
  <w:endnote w:type="continuationSeparator" w:id="0">
    <w:p w:rsidR="00CE1C9C" w:rsidRDefault="00CE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C9C" w:rsidRDefault="00CE1C9C">
      <w:r>
        <w:separator/>
      </w:r>
    </w:p>
  </w:footnote>
  <w:footnote w:type="continuationSeparator" w:id="0">
    <w:p w:rsidR="00CE1C9C" w:rsidRDefault="00CE1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208" w:rsidRDefault="002C281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06CF4">
      <w:rPr>
        <w:noProof/>
      </w:rPr>
      <w:t>2</w:t>
    </w:r>
    <w:r>
      <w:fldChar w:fldCharType="end"/>
    </w:r>
  </w:p>
  <w:p w:rsidR="008B2208" w:rsidRDefault="00CE1C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6C"/>
    <w:rsid w:val="002C2817"/>
    <w:rsid w:val="00334EF7"/>
    <w:rsid w:val="00387D6A"/>
    <w:rsid w:val="00404805"/>
    <w:rsid w:val="00506CF4"/>
    <w:rsid w:val="00517564"/>
    <w:rsid w:val="0053046C"/>
    <w:rsid w:val="0053322B"/>
    <w:rsid w:val="00785AB2"/>
    <w:rsid w:val="007D7C58"/>
    <w:rsid w:val="0084693B"/>
    <w:rsid w:val="008525F9"/>
    <w:rsid w:val="00A54539"/>
    <w:rsid w:val="00C27D39"/>
    <w:rsid w:val="00CE1C9C"/>
    <w:rsid w:val="00DF19B5"/>
    <w:rsid w:val="00F0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D782E-32E5-49DD-994E-B5B6687A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46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3046C"/>
    <w:rPr>
      <w:b/>
      <w:bCs/>
    </w:rPr>
  </w:style>
  <w:style w:type="paragraph" w:styleId="a5">
    <w:name w:val="header"/>
    <w:basedOn w:val="a"/>
    <w:link w:val="a6"/>
    <w:uiPriority w:val="99"/>
    <w:rsid w:val="005304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0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D7C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7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7D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7D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12</cp:revision>
  <cp:lastPrinted>2022-07-13T10:08:00Z</cp:lastPrinted>
  <dcterms:created xsi:type="dcterms:W3CDTF">2022-07-11T07:15:00Z</dcterms:created>
  <dcterms:modified xsi:type="dcterms:W3CDTF">2022-07-29T06:06:00Z</dcterms:modified>
</cp:coreProperties>
</file>