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410" w:rsidRPr="000415A8" w:rsidRDefault="00666410" w:rsidP="00666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66410" w:rsidRPr="000415A8" w:rsidRDefault="00666410" w:rsidP="00666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66410" w:rsidRPr="000415A8" w:rsidRDefault="00666410" w:rsidP="00666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66410" w:rsidRPr="000415A8" w:rsidRDefault="00666410" w:rsidP="00666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66410" w:rsidRPr="000415A8" w:rsidRDefault="00666410" w:rsidP="00666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66410" w:rsidRPr="000415A8" w:rsidRDefault="00666410" w:rsidP="006664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Закон</w:t>
      </w:r>
    </w:p>
    <w:p w:rsidR="00666410" w:rsidRPr="000415A8" w:rsidRDefault="00666410" w:rsidP="006664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Приднестровской Молдавской Республики</w:t>
      </w:r>
    </w:p>
    <w:p w:rsidR="00666410" w:rsidRPr="000415A8" w:rsidRDefault="00666410" w:rsidP="006664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66410" w:rsidRPr="00666410" w:rsidRDefault="00666410" w:rsidP="0066641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415A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</w:t>
      </w:r>
      <w:r w:rsidRPr="0066641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 внесении изменения </w:t>
      </w:r>
    </w:p>
    <w:p w:rsidR="00666410" w:rsidRPr="00666410" w:rsidRDefault="00666410" w:rsidP="0066641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6641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в Закон Приднестровской Молдавской Республики </w:t>
      </w:r>
    </w:p>
    <w:p w:rsidR="00666410" w:rsidRPr="000415A8" w:rsidRDefault="00666410" w:rsidP="0066641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6641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«О республиканском бюджете на 2022 год</w:t>
      </w:r>
      <w:r w:rsidRPr="000415A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666410" w:rsidRPr="008579AA" w:rsidRDefault="00666410" w:rsidP="006664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666410" w:rsidRPr="000415A8" w:rsidRDefault="00666410" w:rsidP="00666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 Верховным Советом</w:t>
      </w:r>
    </w:p>
    <w:p w:rsidR="00666410" w:rsidRDefault="00666410" w:rsidP="00666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Приднестровской Молдавской Республики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6 июл</w:t>
      </w: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2022 года</w:t>
      </w:r>
    </w:p>
    <w:p w:rsidR="00666410" w:rsidRPr="008579AA" w:rsidRDefault="00666410" w:rsidP="00666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666410" w:rsidRPr="00666410" w:rsidRDefault="00666410" w:rsidP="00666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1. </w:t>
      </w:r>
      <w:r w:rsidRPr="00666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Pr="006664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30 декабря 2021 года № 370-З-VII «О республиканском бюджете </w:t>
      </w:r>
      <w:r w:rsidRPr="006664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2022 год» (САЗ 21-52) с изменениями и дополнениями, внесенными законами Приднестровской Молдавской Республики от 24 марта 2022 года </w:t>
      </w:r>
      <w:r w:rsidRPr="006664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40-ЗД-VII (САЗ 22-11); от 6 апреля 2022 года № 55-ЗИД-VII (САЗ 22-13); </w:t>
      </w:r>
      <w:r w:rsidRPr="006664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20 апреля 2022 года № 63-ЗИД-VII (САЗ 22-15); от 20 апреля 2022 года </w:t>
      </w:r>
      <w:r w:rsidRPr="006664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64-ЗИ-VII (САЗ 22-15); от 27 мая 2022 года № 89-ЗИД-VII (САЗ 22-20); </w:t>
      </w:r>
      <w:r w:rsidRPr="006664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7 июня 2022 года № 111-ЗИД-VII (САЗ 22-22)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A6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A6002" w:rsidRPr="00CA6002">
        <w:rPr>
          <w:rFonts w:ascii="Times New Roman" w:eastAsia="Times New Roman" w:hAnsi="Times New Roman" w:cs="Times New Roman"/>
          <w:sz w:val="28"/>
          <w:szCs w:val="28"/>
          <w:lang w:eastAsia="ru-RU"/>
        </w:rPr>
        <w:t>20 июня 2022 года</w:t>
      </w:r>
      <w:r w:rsidR="00CA6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0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A6002" w:rsidRPr="00CA6002">
        <w:rPr>
          <w:rFonts w:ascii="Times New Roman" w:eastAsia="Times New Roman" w:hAnsi="Times New Roman" w:cs="Times New Roman"/>
          <w:sz w:val="28"/>
          <w:szCs w:val="28"/>
          <w:lang w:eastAsia="ru-RU"/>
        </w:rPr>
        <w:t>№ 141-ЗИД-VII</w:t>
      </w:r>
      <w:r w:rsidR="00CA6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002" w:rsidRPr="00CA6002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22-24)</w:t>
      </w:r>
      <w:r w:rsidR="00CA6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666410"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июня 2022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410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152-ЗИ-VII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410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22-25)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6641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изменение.</w:t>
      </w:r>
    </w:p>
    <w:p w:rsidR="00666410" w:rsidRPr="008579AA" w:rsidRDefault="00666410" w:rsidP="00666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66410" w:rsidRPr="00666410" w:rsidRDefault="00666410" w:rsidP="00666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 статьи 43 изложить в следующей редакции: </w:t>
      </w:r>
    </w:p>
    <w:p w:rsidR="00666410" w:rsidRPr="00666410" w:rsidRDefault="00666410" w:rsidP="006664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641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6410">
        <w:rPr>
          <w:rFonts w:ascii="Times New Roman" w:eastAsia="Calibri" w:hAnsi="Times New Roman" w:cs="Times New Roman"/>
          <w:sz w:val="28"/>
          <w:szCs w:val="28"/>
          <w:lang w:eastAsia="ru-RU"/>
        </w:rPr>
        <w:t>1. Доходы от сдачи в аренду имущества, находящегося в государственной (муниципальной) собственности и переданного в оперативное управление органам государственной власти и управления, финансируемым за счет средств республиканского (местного) бюджета, средств внебюджетных фондов, подведомственным им государственным (муниципальным) учреждениям, финансируемым как за счет средств республиканского (местного) бюджета, так и за счет средств внебюджетных фондов, казенным предприятиям, а также переданного в хозяйственное ведение государственным (муниципальным) унитарным предприятиям, зачисляются:</w:t>
      </w:r>
    </w:p>
    <w:p w:rsidR="00666410" w:rsidRPr="00666410" w:rsidRDefault="00666410" w:rsidP="006664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6410">
        <w:rPr>
          <w:rFonts w:ascii="Times New Roman" w:eastAsia="Calibri" w:hAnsi="Times New Roman" w:cs="Times New Roman"/>
          <w:sz w:val="28"/>
          <w:szCs w:val="28"/>
          <w:lang w:eastAsia="ru-RU"/>
        </w:rPr>
        <w:t>а) органами государственной власти и управления, местного самоуправления, финансируемыми за счет средств республиканского (местного) бюджета, средств внебюджетных фондов, – 100 процентов в доход соответственно республиканского (местного) бюджета, внебюджетного фонда;</w:t>
      </w:r>
    </w:p>
    <w:p w:rsidR="00666410" w:rsidRPr="00666410" w:rsidRDefault="00666410" w:rsidP="006664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64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 государственными (муниципальными) учреждениями, финансируемыми как за счет средств республиканского (местного) бюджета, так и за счет средств внебюджетных фондов, – 50 процентов соответственно в доход республиканского (местного) бюджета, внебюджетного фонда </w:t>
      </w:r>
      <w:r w:rsidRPr="0066641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73403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и 50 процентов </w:t>
      </w:r>
      <w:r w:rsidRPr="00666410">
        <w:rPr>
          <w:rFonts w:ascii="Times New Roman" w:eastAsia="Calibri" w:hAnsi="Times New Roman" w:cs="Times New Roman"/>
          <w:sz w:val="28"/>
          <w:szCs w:val="28"/>
          <w:lang w:eastAsia="ru-RU"/>
        </w:rPr>
        <w:t>в доход указанных организаций на открытые им специальные бюджетные счета;</w:t>
      </w:r>
    </w:p>
    <w:p w:rsidR="00666410" w:rsidRPr="00666410" w:rsidRDefault="00666410" w:rsidP="006664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6410">
        <w:rPr>
          <w:rFonts w:ascii="Times New Roman" w:eastAsia="Calibri" w:hAnsi="Times New Roman" w:cs="Times New Roman"/>
          <w:sz w:val="28"/>
          <w:szCs w:val="28"/>
          <w:lang w:eastAsia="ru-RU"/>
        </w:rPr>
        <w:t>в) государственными унитарными (в том числе казенными) предприятиями – 50 процентов соответственно в доход республиканского бюджета, внебюджетного фонда (по принадлежности создавшего его собственника) и 50 процентов в доход указанных предприятий;</w:t>
      </w:r>
    </w:p>
    <w:p w:rsidR="00666410" w:rsidRPr="00666410" w:rsidRDefault="00666410" w:rsidP="006664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6410">
        <w:rPr>
          <w:rFonts w:ascii="Times New Roman" w:eastAsia="Calibri" w:hAnsi="Times New Roman" w:cs="Times New Roman"/>
          <w:sz w:val="28"/>
          <w:szCs w:val="28"/>
          <w:lang w:eastAsia="ru-RU"/>
        </w:rPr>
        <w:t>г) муниципальными унитарными предприятиями, в случае предоставления программ расходования средств, утвержденных Советами народных депутатов городов (районов), – 50 процентов в доход местного бюджета и 50 процентов в доход указанных предприятий;</w:t>
      </w:r>
    </w:p>
    <w:p w:rsidR="00666410" w:rsidRPr="00666410" w:rsidRDefault="00666410" w:rsidP="00666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муниципальными унитарными предприятиями, в случае отсутствия программ расходования средств, утвержденных </w:t>
      </w:r>
      <w:r w:rsidRPr="00666410">
        <w:rPr>
          <w:rFonts w:ascii="Times New Roman" w:eastAsia="Calibri" w:hAnsi="Times New Roman" w:cs="Times New Roman"/>
          <w:sz w:val="28"/>
          <w:szCs w:val="28"/>
          <w:lang w:eastAsia="ru-RU"/>
        </w:rPr>
        <w:t>Советами народных депутатов городов (районов)</w:t>
      </w:r>
      <w:r w:rsidRPr="00666410">
        <w:rPr>
          <w:rFonts w:ascii="Times New Roman" w:eastAsia="Times New Roman" w:hAnsi="Times New Roman" w:cs="Times New Roman"/>
          <w:sz w:val="28"/>
          <w:szCs w:val="28"/>
          <w:lang w:eastAsia="ru-RU"/>
        </w:rPr>
        <w:t>, – 100 процентов в доход местного бюджета.</w:t>
      </w:r>
    </w:p>
    <w:p w:rsidR="00666410" w:rsidRPr="00666410" w:rsidRDefault="00666410" w:rsidP="00666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право </w:t>
      </w:r>
      <w:r w:rsidRPr="00666410">
        <w:rPr>
          <w:rFonts w:ascii="Times New Roman" w:eastAsia="Calibri" w:hAnsi="Times New Roman" w:cs="Times New Roman"/>
          <w:sz w:val="28"/>
          <w:szCs w:val="28"/>
          <w:lang w:eastAsia="ru-RU"/>
        </w:rPr>
        <w:t>Советам народных депутатов городов (районов)</w:t>
      </w:r>
      <w:r w:rsidRPr="00666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изменять процент отчислений доходов, полученных от сдачи в аренду муниципального имущества, переданного в хозяйственное ведение государственным (муниципальным) унитарным предприятиям, предоставившим программы расходования средств, при наличии источника восполнения потерь доходов бюджета, в случае если изменение процента отчислений приведет к </w:t>
      </w:r>
      <w:proofErr w:type="spellStart"/>
      <w:r w:rsidRPr="006664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недопоступлениям</w:t>
      </w:r>
      <w:proofErr w:type="spellEnd"/>
      <w:r w:rsidRPr="00666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доходную часть».</w:t>
      </w:r>
    </w:p>
    <w:p w:rsidR="00666410" w:rsidRPr="00666410" w:rsidRDefault="00666410" w:rsidP="00666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410" w:rsidRPr="00666410" w:rsidRDefault="00666410" w:rsidP="00666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2. </w:t>
      </w:r>
      <w:r w:rsidRPr="00666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Закон вступает в силу со дня, следующего </w:t>
      </w:r>
      <w:r w:rsidR="00EF75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4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днем официального опубликования, и распространяет свое действие на правоотношения, возникшие с 1 января 2022 года.</w:t>
      </w:r>
    </w:p>
    <w:p w:rsidR="00666410" w:rsidRDefault="00666410" w:rsidP="00666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6410" w:rsidRPr="000415A8" w:rsidRDefault="00666410" w:rsidP="00666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66410" w:rsidRPr="000415A8" w:rsidRDefault="00666410" w:rsidP="00666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Президент</w:t>
      </w:r>
    </w:p>
    <w:p w:rsidR="00666410" w:rsidRPr="000415A8" w:rsidRDefault="00666410" w:rsidP="00666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</w:t>
      </w:r>
    </w:p>
    <w:p w:rsidR="00666410" w:rsidRPr="000415A8" w:rsidRDefault="00666410" w:rsidP="00666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666410" w:rsidRDefault="00666410" w:rsidP="00666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3C2" w:rsidRDefault="005F33C2" w:rsidP="00666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3C2" w:rsidRDefault="005F33C2" w:rsidP="00666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3C2" w:rsidRPr="005F33C2" w:rsidRDefault="005F33C2" w:rsidP="005F3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3C2">
        <w:rPr>
          <w:rFonts w:ascii="Times New Roman" w:hAnsi="Times New Roman" w:cs="Times New Roman"/>
          <w:sz w:val="28"/>
          <w:szCs w:val="28"/>
        </w:rPr>
        <w:t>г. Тирасполь</w:t>
      </w:r>
    </w:p>
    <w:p w:rsidR="005F33C2" w:rsidRPr="005F33C2" w:rsidRDefault="005F33C2" w:rsidP="005F3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3C2">
        <w:rPr>
          <w:rFonts w:ascii="Times New Roman" w:hAnsi="Times New Roman" w:cs="Times New Roman"/>
          <w:sz w:val="28"/>
          <w:szCs w:val="28"/>
        </w:rPr>
        <w:t>18 июля 2022 г.</w:t>
      </w:r>
    </w:p>
    <w:p w:rsidR="005F33C2" w:rsidRPr="005F33C2" w:rsidRDefault="005F33C2" w:rsidP="005F3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3C2">
        <w:rPr>
          <w:rFonts w:ascii="Times New Roman" w:hAnsi="Times New Roman" w:cs="Times New Roman"/>
          <w:sz w:val="28"/>
          <w:szCs w:val="28"/>
        </w:rPr>
        <w:t>№ 192-ЗИ-VI</w:t>
      </w:r>
      <w:r w:rsidRPr="005F33C2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5F33C2" w:rsidRPr="000415A8" w:rsidRDefault="005F33C2" w:rsidP="00666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66410" w:rsidRPr="009B58F8" w:rsidRDefault="00666410" w:rsidP="006664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66410" w:rsidRDefault="00666410" w:rsidP="00666410">
      <w:pPr>
        <w:spacing w:after="0" w:line="240" w:lineRule="auto"/>
        <w:ind w:firstLine="709"/>
      </w:pPr>
    </w:p>
    <w:p w:rsidR="00666410" w:rsidRDefault="00666410" w:rsidP="00666410">
      <w:pPr>
        <w:spacing w:after="0" w:line="240" w:lineRule="auto"/>
        <w:ind w:firstLine="709"/>
      </w:pPr>
    </w:p>
    <w:p w:rsidR="00666410" w:rsidRDefault="00666410" w:rsidP="00666410">
      <w:pPr>
        <w:spacing w:after="0" w:line="240" w:lineRule="auto"/>
        <w:ind w:firstLine="709"/>
      </w:pPr>
    </w:p>
    <w:p w:rsidR="00666410" w:rsidRDefault="00666410" w:rsidP="00666410">
      <w:pPr>
        <w:spacing w:after="0" w:line="240" w:lineRule="auto"/>
        <w:ind w:firstLine="709"/>
      </w:pPr>
    </w:p>
    <w:p w:rsidR="00666410" w:rsidRDefault="00666410" w:rsidP="00666410">
      <w:pPr>
        <w:spacing w:after="0" w:line="240" w:lineRule="auto"/>
        <w:ind w:firstLine="709"/>
      </w:pPr>
    </w:p>
    <w:p w:rsidR="00666410" w:rsidRDefault="00666410" w:rsidP="00666410">
      <w:pPr>
        <w:spacing w:after="0" w:line="240" w:lineRule="auto"/>
      </w:pPr>
    </w:p>
    <w:p w:rsidR="00666410" w:rsidRDefault="00666410" w:rsidP="00666410"/>
    <w:p w:rsidR="00666410" w:rsidRDefault="00666410" w:rsidP="00666410"/>
    <w:p w:rsidR="00A60602" w:rsidRDefault="00A60602"/>
    <w:sectPr w:rsidR="00A60602" w:rsidSect="002D2FF9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9C8" w:rsidRDefault="002269C8">
      <w:pPr>
        <w:spacing w:after="0" w:line="240" w:lineRule="auto"/>
      </w:pPr>
      <w:r>
        <w:separator/>
      </w:r>
    </w:p>
  </w:endnote>
  <w:endnote w:type="continuationSeparator" w:id="0">
    <w:p w:rsidR="002269C8" w:rsidRDefault="00226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9C8" w:rsidRDefault="002269C8">
      <w:pPr>
        <w:spacing w:after="0" w:line="240" w:lineRule="auto"/>
      </w:pPr>
      <w:r>
        <w:separator/>
      </w:r>
    </w:p>
  </w:footnote>
  <w:footnote w:type="continuationSeparator" w:id="0">
    <w:p w:rsidR="002269C8" w:rsidRDefault="00226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799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11D6" w:rsidRPr="001A1EA0" w:rsidRDefault="00EF750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1E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1E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F33C2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10"/>
    <w:rsid w:val="00193D7C"/>
    <w:rsid w:val="002269C8"/>
    <w:rsid w:val="00263751"/>
    <w:rsid w:val="005F33C2"/>
    <w:rsid w:val="00666410"/>
    <w:rsid w:val="0073403F"/>
    <w:rsid w:val="008579AA"/>
    <w:rsid w:val="009A3D56"/>
    <w:rsid w:val="00A60602"/>
    <w:rsid w:val="00C94A05"/>
    <w:rsid w:val="00CA6002"/>
    <w:rsid w:val="00EF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2D233-D97C-49A7-93C1-D1FF6381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4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6410"/>
  </w:style>
  <w:style w:type="paragraph" w:styleId="a5">
    <w:name w:val="Balloon Text"/>
    <w:basedOn w:val="a"/>
    <w:link w:val="a6"/>
    <w:uiPriority w:val="99"/>
    <w:semiHidden/>
    <w:unhideWhenUsed/>
    <w:rsid w:val="00263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37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3</cp:revision>
  <cp:lastPrinted>2022-07-06T12:03:00Z</cp:lastPrinted>
  <dcterms:created xsi:type="dcterms:W3CDTF">2022-07-13T06:46:00Z</dcterms:created>
  <dcterms:modified xsi:type="dcterms:W3CDTF">2022-07-18T10:36:00Z</dcterms:modified>
</cp:coreProperties>
</file>