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5F461A" w:rsidRPr="002B261C" w:rsidRDefault="005F461A" w:rsidP="005F4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F461A" w:rsidRPr="005F461A" w:rsidRDefault="005F461A" w:rsidP="005F46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5F46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</w:t>
      </w:r>
      <w:r w:rsidR="00F427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изменений и </w:t>
      </w:r>
      <w:r w:rsidRPr="005F46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дополнений в Закон </w:t>
      </w:r>
    </w:p>
    <w:p w:rsidR="005F461A" w:rsidRPr="005F461A" w:rsidRDefault="005F461A" w:rsidP="005F46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F46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5F461A" w:rsidRPr="002B261C" w:rsidRDefault="005F461A" w:rsidP="005F46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F46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ветеринарной деятельности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6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Внести в Закон Приднестровской Молдавской Республики от 20 декабря 1994 года «О ветеринарной деятельности» (СЗМР 94-4) с изменениями и дополнениями, внесенными законами Приднестровской Молдавской Республики от 10 июля 2002 года № 152-ЗИД-III (САЗ 02-28,1); </w:t>
      </w:r>
      <w:r w:rsidRPr="005F461A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от 3 апреля 2006 года № 18-ЗИД-IV (САЗ 06-15); от 6 июля </w:t>
      </w:r>
      <w:r w:rsidRPr="005F461A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2007 года № 253-ЗИ-IV (САЗ 07-28); от 23 сентября 2009 года № 864-ЗИД-IV (САЗ 09-39); от 24 декабря 2012 года № 257-ЗИ-</w:t>
      </w:r>
      <w:r w:rsidRPr="005F461A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</w:t>
      </w:r>
      <w:r w:rsidRPr="005F46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(САЗ 12-53); от 31 октября 2013 года № 227-ЗИ-</w:t>
      </w:r>
      <w:r w:rsidRPr="005F461A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</w:t>
      </w:r>
      <w:r w:rsidRPr="005F461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(САЗ 13-43); от </w:t>
      </w:r>
      <w:r w:rsidRPr="005F461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21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2014 года № 24-ЗИ-</w:t>
      </w:r>
      <w:r w:rsidRPr="005F4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14-4)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4-ЗИ-</w:t>
      </w:r>
      <w:r w:rsidRPr="005F46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дополнения.</w:t>
      </w: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3 изложить в следующей редакции: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3. Право на осуществление ветеринарной деятельности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осуществление ветеринарной деятельности имеют физические лица – граждане Приднестровской Молдавской Республики, иностранные граждане и лица без гражданства, имеющие высшее профессиональное или средн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профессиональное образование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«Ветеринария», полученное в Приднестровской Молдавской Республике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соответствующее ветеринарное образование, полученное в иностранных государствах, подтвержденное в порядке, установленном 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Приднестровской Молдавской Республики, заключившие трудовой договор с работодателем.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Частную ветеринарную деятельность могут осуществлять физические и юридические лица: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физические лица – граждане Приднестровской Молдавской Республики, иностранные граждане и лица без гражданства, имеющие высшее профессиональное или среднее профессиональное образование по специальности «Ветеринария», полученное в Приднестровской Молдавской Республике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соответствующее ветеринарное образование, полученное в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иностранных государствах, подтвержденное в порядке, установленном </w:t>
      </w:r>
      <w:r w:rsidR="000E044B" w:rsidRP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Приднестровской Молдавской Республики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стажем работы по специальности не менее 2 (двух) лет, зарегистрированные в качестве индивидуальных предпринимателей и получившие лицензию на осуществление ветеринарной деятельности 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законом порядке;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юридические лица –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образованные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 </w:t>
      </w:r>
      <w:r w:rsidR="000E044B" w:rsidRP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получившие лицензию на осуществление частной ветеринарной деятельности, за исключением государственных и муниципальных унитарных предприятий и учреждений.</w:t>
      </w: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к ответственности за незаконную ветеринарную деятельность осуществляется в соответствии с действующим законодательством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44B" w:rsidRP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Закон статьей 3-1 следующего содержания:</w:t>
      </w: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3-1. Лицензирование ветеринарной деятельности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Частная ветеринарная деятельность осуществляется физическими лицами, зарегистрированными в качестве индивидуальных предпринимателей</w:t>
      </w:r>
      <w:r w:rsidR="005F6D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юридическими лицами на основании лицензии.</w:t>
      </w: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Лицензирование частной ветеринарной деятельности осуществляется в соответствии с действующим законодательством Приднестровской Молдавской Республики.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получения лицензии на осуществление частной ветеринарной деятельности соискатель лицензии предоставляет в орган, уполномоченный на оформление и выдачу лицензии, помимо документов, предусмотренных законом, регулирующим лицензирование отдельных видов деятельности, заключение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ветеринарной деятельности.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получения заключения, предусмотренного пунктом 3 настоящей статьи, соискателем лицензии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ветеринарной деятельности, представляются: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заключения с указанием: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юридических лиц – наименования и организационно-правовой формы юридического лица, юридического адреса либо места его нахождения (с указанием территориально обособленных объектов) в случаях их несовпадения, банковские реквизиты и номера расчетного счета;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индивидуальных предпринимателей – фамилии, имени, отчества, данных документа, удостоверяющего личность гражданина;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лицензируемого вида деятельности с перечислением всех подвидов ветеринарной деятельности, которые юридическое лицо или индивидуальный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 намерены осуществлять, и срок, в течение которого будет осуществляться ветеринарная деятельность;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(с предъявлением оригинала, в случае если копии не заверены нотариально) следующих документов: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юридических лиц – свидетельство о регистрации юридического лица;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индивидуальных предпринимателей – документ, удостоверяющий личность, свидетельство о государственной регистрации в качестве индивидуального предпринимателя;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копии документов, оформленных в установленном </w:t>
      </w:r>
      <w:r w:rsidR="000E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Приднестровской Молдавской Республики порядке, удостоверяющих право владения, пользования, распоряжения зданием (зданиями), помещением (помещениями) для осуществления заявляемой ветеринарной деятельности;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ксерокопии дипломов всех работников, имеющих ветеринарное (соответствующее профильное) образование;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санитарно-эпидемиологическое заключение о соответствии здания (зданий), помещения (помещений), в которых будет осуществляться заявляемая ветеринарная деятельность, санитарным правилам лицензируемой ветеринарной деятельности.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от соискателя лицензии документов, не предусмотренных частью первой настоящего пункта, не допускается.</w:t>
      </w: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выдаче заключения, предусмотренного пунктом 3 настоящей статьи, не позднее 3 (трех) рабочих дней после вынесения решения уполномоченный Правительством Приднестровской Молдавской Республики исполнительный орган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власти, в ведении которого на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ходятся вопросы ветеринарной деятельности, в письменном виде уведомляет соискателя лицензии об отказе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отказа и порядка обжалования</w:t>
      </w: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461A" w:rsidRP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61A" w:rsidRPr="005F461A" w:rsidRDefault="00D97C0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461A"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9 дополнить подпунктом </w:t>
      </w:r>
      <w:r w:rsidR="005F461A"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в-1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461A"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F461A" w:rsidRDefault="005F461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61A">
        <w:rPr>
          <w:rFonts w:ascii="Times New Roman" w:eastAsia="Times New Roman" w:hAnsi="Times New Roman" w:cs="Times New Roman"/>
          <w:sz w:val="28"/>
          <w:szCs w:val="28"/>
          <w:lang w:eastAsia="ru-RU"/>
        </w:rPr>
        <w:t>«в-1) выдача заключения о соответствии нормативным требованиям условий осуществления ветеринарной деятельности в порядке, утвержденном Правительством Приднестровской Молдавской Республики».</w:t>
      </w:r>
    </w:p>
    <w:p w:rsidR="00D97C0A" w:rsidRDefault="00D97C0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C0A" w:rsidRDefault="00D97C0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9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подпункте 3) статьи 11 слова «а также лица, занимающиеся индивидуальной трудовой деятельностью в области ветеринарии» заменить словами «а также лица, осуществляющие частную ветеринарную деятельность»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C0A" w:rsidRDefault="00D97C0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C0A" w:rsidRDefault="00D97C0A" w:rsidP="005F4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D97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3) статьи 12 исключить.</w:t>
      </w:r>
    </w:p>
    <w:p w:rsidR="005F461A" w:rsidRDefault="005F461A" w:rsidP="005F4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61A" w:rsidRDefault="005F461A" w:rsidP="005F4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928" w:rsidRDefault="00537928" w:rsidP="005F4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928" w:rsidRDefault="00537928" w:rsidP="005F4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928" w:rsidRDefault="00537928" w:rsidP="005F4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7928" w:rsidRPr="00B02132" w:rsidRDefault="00537928" w:rsidP="005F4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61A" w:rsidRDefault="005F461A" w:rsidP="005F46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F461A" w:rsidRDefault="005F461A" w:rsidP="005F46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5F461A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8D2" w:rsidRPr="002B261C" w:rsidRDefault="005A28D2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28D2" w:rsidRPr="005A28D2" w:rsidRDefault="005A28D2" w:rsidP="005A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Тирасполь</w:t>
      </w:r>
    </w:p>
    <w:p w:rsidR="005A28D2" w:rsidRPr="005A28D2" w:rsidRDefault="005A28D2" w:rsidP="005A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 2022 г.</w:t>
      </w:r>
    </w:p>
    <w:p w:rsidR="005A28D2" w:rsidRPr="005A28D2" w:rsidRDefault="005A28D2" w:rsidP="005A28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129-ЗИД-VI</w:t>
      </w:r>
      <w:r w:rsidRPr="005A2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5F461A" w:rsidRPr="002B261C" w:rsidRDefault="005F461A" w:rsidP="005F4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461A" w:rsidRPr="002B261C" w:rsidRDefault="005F461A" w:rsidP="005F46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F461A" w:rsidRPr="002B261C" w:rsidRDefault="005F461A" w:rsidP="005F46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F461A" w:rsidRPr="002B261C" w:rsidRDefault="005F461A" w:rsidP="005F46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F461A" w:rsidRDefault="005F461A" w:rsidP="005F461A"/>
    <w:p w:rsidR="00A60602" w:rsidRDefault="00A60602"/>
    <w:sectPr w:rsidR="00A60602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8B" w:rsidRDefault="002F2E8B">
      <w:pPr>
        <w:spacing w:after="0" w:line="240" w:lineRule="auto"/>
      </w:pPr>
      <w:r>
        <w:separator/>
      </w:r>
    </w:p>
  </w:endnote>
  <w:endnote w:type="continuationSeparator" w:id="0">
    <w:p w:rsidR="002F2E8B" w:rsidRDefault="002F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8B" w:rsidRDefault="002F2E8B">
      <w:pPr>
        <w:spacing w:after="0" w:line="240" w:lineRule="auto"/>
      </w:pPr>
      <w:r>
        <w:separator/>
      </w:r>
    </w:p>
  </w:footnote>
  <w:footnote w:type="continuationSeparator" w:id="0">
    <w:p w:rsidR="002F2E8B" w:rsidRDefault="002F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53792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28D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1A"/>
    <w:rsid w:val="000E044B"/>
    <w:rsid w:val="002F2E8B"/>
    <w:rsid w:val="00537928"/>
    <w:rsid w:val="005A28D2"/>
    <w:rsid w:val="005F461A"/>
    <w:rsid w:val="005F6DAF"/>
    <w:rsid w:val="009C623A"/>
    <w:rsid w:val="00A60602"/>
    <w:rsid w:val="00AA445D"/>
    <w:rsid w:val="00B34038"/>
    <w:rsid w:val="00D52556"/>
    <w:rsid w:val="00D97C0A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220D-072A-4FAC-B94D-CEAAFF36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61A"/>
  </w:style>
  <w:style w:type="paragraph" w:styleId="a5">
    <w:name w:val="Balloon Text"/>
    <w:basedOn w:val="a"/>
    <w:link w:val="a6"/>
    <w:uiPriority w:val="99"/>
    <w:semiHidden/>
    <w:unhideWhenUsed/>
    <w:rsid w:val="00D5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2022-06-03T08:39:00Z</cp:lastPrinted>
  <dcterms:created xsi:type="dcterms:W3CDTF">2022-06-02T12:37:00Z</dcterms:created>
  <dcterms:modified xsi:type="dcterms:W3CDTF">2022-06-20T07:17:00Z</dcterms:modified>
</cp:coreProperties>
</file>