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51486B" w:rsidRPr="002B261C" w:rsidRDefault="0051486B" w:rsidP="0051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486B" w:rsidRDefault="0051486B" w:rsidP="005148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5148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51486B" w:rsidRPr="0051486B" w:rsidRDefault="0051486B" w:rsidP="005148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148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51486B" w:rsidRPr="002B261C" w:rsidRDefault="0051486B" w:rsidP="005148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148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внутренних войсках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73C" w:rsidRPr="00002236" w:rsidRDefault="0051486B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1.</w:t>
      </w:r>
      <w:r w:rsidRPr="00B02132">
        <w:rPr>
          <w:rFonts w:eastAsiaTheme="minorEastAsia"/>
          <w:sz w:val="28"/>
          <w:szCs w:val="28"/>
          <w:lang w:eastAsia="ru-RU"/>
        </w:rPr>
        <w:t xml:space="preserve"> </w:t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9 июня 2000 года № 304-З «О внутренних войсках» (СЗМР 00-2)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9 апреля 2001 года № 10-ЗД-III (СЗМР 01-4);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 ноября 2004 года № 490-ЗИД-III (САЗ 04-45); от 22 декабря 2006 года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136-ЗИД-IV (САЗ 06-52); от 6 ноября 2007 года № 329-ЗИД-IV (САЗ 07-46); от 22 марта 2011 года № 14-ЗИД-V (САЗ 11-12); от 22 января 2013 года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25-ЗИД-V (САЗ 13-3); от 6 декабря 2013 года № 271-ЗИ-V (САЗ 13-48);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 июня 2017 года № 196-ЗИ-VI (САЗ 17-27); от 6 марта 2020 года 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73C" w:rsidRP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34-ЗИД-VI (САЗ 20-10) с изменением, внесенным Законом Приднестровской Молдавской Республики от 15 мая 2020 года № 70-ЗИ-VI (САЗ 20-20)</w:t>
      </w:r>
      <w:r w:rsidR="0026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6073C" w:rsidRPr="0026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73C"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26073C" w:rsidRPr="00002236">
        <w:rPr>
          <w:rStyle w:val="text-small"/>
          <w:rFonts w:ascii="Times New Roman" w:hAnsi="Times New Roman" w:cs="Times New Roman"/>
          <w:sz w:val="28"/>
          <w:szCs w:val="28"/>
        </w:rPr>
        <w:t>30 декабря 2020</w:t>
      </w:r>
      <w:r w:rsidR="0026073C"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года </w:t>
      </w:r>
      <w:r w:rsidR="0026073C" w:rsidRPr="00002236">
        <w:rPr>
          <w:rStyle w:val="text-small"/>
          <w:rFonts w:ascii="Times New Roman" w:hAnsi="Times New Roman" w:cs="Times New Roman"/>
          <w:sz w:val="28"/>
          <w:szCs w:val="28"/>
        </w:rPr>
        <w:t>№ 235-ЗИД-VII</w:t>
      </w:r>
      <w:r w:rsidR="0026073C"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26073C" w:rsidRPr="00002236">
        <w:rPr>
          <w:rStyle w:val="margin"/>
          <w:rFonts w:ascii="Times New Roman" w:hAnsi="Times New Roman" w:cs="Times New Roman"/>
          <w:sz w:val="28"/>
          <w:szCs w:val="28"/>
        </w:rPr>
        <w:t>САЗ 21-1,1)</w:t>
      </w:r>
      <w:r w:rsidR="0026073C">
        <w:rPr>
          <w:rStyle w:val="margin"/>
          <w:rFonts w:ascii="Times New Roman" w:hAnsi="Times New Roman" w:cs="Times New Roman"/>
          <w:sz w:val="28"/>
          <w:szCs w:val="28"/>
        </w:rPr>
        <w:t xml:space="preserve">, </w:t>
      </w:r>
      <w:r w:rsidR="0026073C" w:rsidRPr="00002236">
        <w:rPr>
          <w:rFonts w:ascii="Times New Roman" w:hAnsi="Times New Roman" w:cs="Times New Roman"/>
          <w:sz w:val="28"/>
          <w:szCs w:val="28"/>
        </w:rPr>
        <w:t>следующие дополнения</w:t>
      </w:r>
      <w:r w:rsidR="0026073C">
        <w:rPr>
          <w:rFonts w:ascii="Times New Roman" w:hAnsi="Times New Roman" w:cs="Times New Roman"/>
          <w:sz w:val="28"/>
          <w:szCs w:val="28"/>
        </w:rPr>
        <w:t>.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1. Пункт 1 статьи 19 дополнить подпунктом л) следующего содержания: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«л) пресекать нахождение беспилотных воздушных судов в воздушном пространстве Приднестровской Молдавской Республики посредством подавления или преобразования сигналов дистанционного управления беспилотными воздушными судами, воздействия на их пульты управления,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002236">
        <w:rPr>
          <w:rFonts w:ascii="Times New Roman" w:hAnsi="Times New Roman" w:cs="Times New Roman"/>
          <w:sz w:val="28"/>
          <w:szCs w:val="28"/>
        </w:rPr>
        <w:t>перехвата управления, повреждения или уничтожения данных судов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защиты жизни и здоровья граждан и (или) военнослужащих внутренних войск, территорий (акваторий) охраняемых внутренними войсками объектов, специальных грузов, сооружений на коммуникациях, собственных объектов внутренних войск, над местами выполнения внутренними войсками служебно-боевых задач. Порядок принятия решения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пресечении нахождения беспилотных воздушных судов в воздушном пространстве Приднестровской Молдавской Республики в указанных целях,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перечень военнослужащих внутренних войск, уполномоченных на принятие такого решения, 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яю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руководителем соответствующего 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исполнительного органа государственной власти, осуществляющего непосредственное руководство внутренними войсками».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</w:rPr>
        <w:t>2.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1 статьи 22 дополнить подпунктом л) следующего содержания: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«л) пресечения нахождения беспилотных воздушных судов в воздушном пространстве Приднестровской Молдавской Республики в целях, предусмотренных </w:t>
      </w:r>
      <w:r w:rsidR="002C70D1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подпунктом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л) пункта 1 статьи 19 настоящего Закона,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случае, если иными средствами прекратить их нахождение не представляется возможным».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3. Пункт 2 статьи 22 дополнить подпунктом з) следующего содержания: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«з) специальные технические средства противодейств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беспилотным воздушным судам –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 подпунктом л) пункта 1 настоящей статьи».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</w:rPr>
        <w:t>4.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1 статьи 23 дополнить подпунктом л) следующего содержания: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«л) пресечения нахождения беспилотных воздушных судов в воздушном пространстве Приднестровской Молдавской Республики в це</w:t>
      </w:r>
      <w:r w:rsidR="002C70D1">
        <w:rPr>
          <w:rFonts w:ascii="Times New Roman" w:hAnsi="Times New Roman" w:cs="Times New Roman"/>
          <w:sz w:val="28"/>
          <w:szCs w:val="28"/>
          <w:shd w:val="clear" w:color="auto" w:fill="FFFFFF"/>
        </w:rPr>
        <w:t>лях, предусмотренных подпунктом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л) пункта 1 статьи 19 настоящего Закона,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случае, если иными средствами прекратить их нахождение не представляется возможным».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</w:rPr>
        <w:t>5.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1 статьи 24 дополнить подпунктом е) следующего содержания:</w:t>
      </w:r>
    </w:p>
    <w:p w:rsidR="0026073C" w:rsidRPr="00002236" w:rsidRDefault="0026073C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«е) пресечения нахождения беспилотных воздушных судов в воздушном пространстве Приднестровской Молдавской Респуб</w:t>
      </w:r>
      <w:r w:rsidR="002C70D1">
        <w:rPr>
          <w:rFonts w:ascii="Times New Roman" w:hAnsi="Times New Roman" w:cs="Times New Roman"/>
          <w:sz w:val="28"/>
          <w:szCs w:val="28"/>
          <w:shd w:val="clear" w:color="auto" w:fill="FFFFFF"/>
        </w:rPr>
        <w:t>лики в целях, предусмотренных подпунктом</w:t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л) пункта 1 статьи 19 настоящего Закона,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223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случае, если иными средствами прекратить их нахождение не представляется возможным».</w:t>
      </w:r>
    </w:p>
    <w:p w:rsidR="0051486B" w:rsidRPr="00B02132" w:rsidRDefault="0051486B" w:rsidP="0026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486B" w:rsidRDefault="0051486B" w:rsidP="005148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1486B" w:rsidRDefault="0051486B" w:rsidP="005148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4497" w:rsidRPr="002B261C" w:rsidRDefault="00A04497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4497" w:rsidRPr="00A04497" w:rsidRDefault="00A04497" w:rsidP="00A0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A04497" w:rsidRPr="00A04497" w:rsidRDefault="00A04497" w:rsidP="00A0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июня 2022 г.</w:t>
      </w:r>
    </w:p>
    <w:p w:rsidR="00A04497" w:rsidRPr="00A04497" w:rsidRDefault="00A04497" w:rsidP="00A0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112-ЗД-VI</w:t>
      </w:r>
      <w:r w:rsidRPr="00A04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51486B" w:rsidRPr="002B261C" w:rsidRDefault="0051486B" w:rsidP="0051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86B" w:rsidRPr="002B261C" w:rsidRDefault="0051486B" w:rsidP="0051486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1486B" w:rsidRPr="002B261C" w:rsidRDefault="0051486B" w:rsidP="0051486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51486B" w:rsidRPr="002B261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3C" w:rsidRDefault="00B3013C">
      <w:pPr>
        <w:spacing w:after="0" w:line="240" w:lineRule="auto"/>
      </w:pPr>
      <w:r>
        <w:separator/>
      </w:r>
    </w:p>
  </w:endnote>
  <w:endnote w:type="continuationSeparator" w:id="0">
    <w:p w:rsidR="00B3013C" w:rsidRDefault="00B3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3C" w:rsidRDefault="00B3013C">
      <w:pPr>
        <w:spacing w:after="0" w:line="240" w:lineRule="auto"/>
      </w:pPr>
      <w:r>
        <w:separator/>
      </w:r>
    </w:p>
  </w:footnote>
  <w:footnote w:type="continuationSeparator" w:id="0">
    <w:p w:rsidR="00B3013C" w:rsidRDefault="00B3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2D313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24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6B"/>
    <w:rsid w:val="0026073C"/>
    <w:rsid w:val="002C70D1"/>
    <w:rsid w:val="002D3130"/>
    <w:rsid w:val="0051486B"/>
    <w:rsid w:val="00A04497"/>
    <w:rsid w:val="00A60602"/>
    <w:rsid w:val="00AF17C2"/>
    <w:rsid w:val="00B3013C"/>
    <w:rsid w:val="00C36ECD"/>
    <w:rsid w:val="00D15B69"/>
    <w:rsid w:val="00E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1D27-8A06-4650-A64F-E1917A94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86B"/>
  </w:style>
  <w:style w:type="character" w:customStyle="1" w:styleId="text-small">
    <w:name w:val="text-small"/>
    <w:basedOn w:val="a0"/>
    <w:rsid w:val="0026073C"/>
  </w:style>
  <w:style w:type="character" w:customStyle="1" w:styleId="margin">
    <w:name w:val="margin"/>
    <w:basedOn w:val="a0"/>
    <w:rsid w:val="0026073C"/>
  </w:style>
  <w:style w:type="paragraph" w:styleId="a5">
    <w:name w:val="Balloon Text"/>
    <w:basedOn w:val="a"/>
    <w:link w:val="a6"/>
    <w:uiPriority w:val="99"/>
    <w:semiHidden/>
    <w:unhideWhenUsed/>
    <w:rsid w:val="002D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2022-06-01T13:22:00Z</cp:lastPrinted>
  <dcterms:created xsi:type="dcterms:W3CDTF">2022-06-02T07:18:00Z</dcterms:created>
  <dcterms:modified xsi:type="dcterms:W3CDTF">2022-06-10T10:38:00Z</dcterms:modified>
</cp:coreProperties>
</file>