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C3" w:rsidRDefault="002F64C3" w:rsidP="00DB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091" w:rsidRDefault="00DB2091" w:rsidP="00DB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091" w:rsidRDefault="00DB2091" w:rsidP="00DB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091" w:rsidRDefault="00DB2091" w:rsidP="00DB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091" w:rsidRDefault="00DB2091" w:rsidP="00DB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091" w:rsidRDefault="00DB2091" w:rsidP="00DB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091" w:rsidRDefault="00DB2091" w:rsidP="00DB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091" w:rsidRDefault="00DB2091" w:rsidP="00DB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091" w:rsidRDefault="00DB2091" w:rsidP="00DB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091" w:rsidRDefault="00DB2091" w:rsidP="00DB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091" w:rsidRPr="007E399F" w:rsidRDefault="00DB2091" w:rsidP="00DB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64C3" w:rsidRPr="007E399F" w:rsidRDefault="002F64C3" w:rsidP="00DB20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399F">
        <w:rPr>
          <w:rFonts w:ascii="Times New Roman" w:eastAsia="Calibri" w:hAnsi="Times New Roman" w:cs="Times New Roman"/>
          <w:sz w:val="28"/>
          <w:szCs w:val="28"/>
        </w:rPr>
        <w:t xml:space="preserve">О проведении Республиканского конкурса социальных проектов </w:t>
      </w:r>
    </w:p>
    <w:p w:rsidR="002F64C3" w:rsidRPr="007E399F" w:rsidRDefault="002F64C3" w:rsidP="00DB20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399F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7E399F">
        <w:rPr>
          <w:rFonts w:ascii="Times New Roman" w:eastAsia="Calibri" w:hAnsi="Times New Roman" w:cs="Times New Roman"/>
          <w:sz w:val="28"/>
          <w:szCs w:val="28"/>
        </w:rPr>
        <w:t xml:space="preserve"> предоставление грантов Президента </w:t>
      </w:r>
    </w:p>
    <w:p w:rsidR="003653A1" w:rsidRDefault="002F64C3" w:rsidP="00DB20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399F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2F64C3" w:rsidRPr="007E399F" w:rsidRDefault="002F64C3" w:rsidP="00DB20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399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E399F">
        <w:rPr>
          <w:rFonts w:ascii="Times New Roman" w:eastAsia="Calibri" w:hAnsi="Times New Roman" w:cs="Times New Roman"/>
          <w:sz w:val="28"/>
          <w:szCs w:val="28"/>
        </w:rPr>
        <w:t xml:space="preserve"> 2022 году</w:t>
      </w:r>
    </w:p>
    <w:p w:rsidR="00DB2091" w:rsidRPr="007E399F" w:rsidRDefault="00DB2091" w:rsidP="00DB20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64C3" w:rsidRPr="007E399F" w:rsidRDefault="002F64C3" w:rsidP="003653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99F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Указом Президента Приднестровской Молдавской Республики </w:t>
      </w:r>
      <w:r w:rsidR="00BB643B">
        <w:rPr>
          <w:rFonts w:ascii="Times New Roman" w:eastAsia="Calibri" w:hAnsi="Times New Roman" w:cs="Times New Roman"/>
          <w:sz w:val="28"/>
          <w:szCs w:val="28"/>
        </w:rPr>
        <w:br/>
      </w:r>
      <w:r w:rsidRPr="007E399F">
        <w:rPr>
          <w:rFonts w:ascii="Times New Roman" w:eastAsia="Calibri" w:hAnsi="Times New Roman" w:cs="Times New Roman"/>
          <w:sz w:val="28"/>
          <w:szCs w:val="28"/>
        </w:rPr>
        <w:t xml:space="preserve">от 21 января 2021 года № 9 «Об утверждении Положения о грантах Президента Приднестровской Молдавской Республики» (САЗ 21-3), </w:t>
      </w:r>
      <w:r w:rsidRPr="00BB643B">
        <w:rPr>
          <w:rFonts w:ascii="Times New Roman" w:eastAsia="Calibri" w:hAnsi="Times New Roman" w:cs="Times New Roman"/>
          <w:sz w:val="28"/>
          <w:szCs w:val="28"/>
        </w:rPr>
        <w:t>в целях определения получателей грантов Президента Приднестровской Молдавской Республики:</w:t>
      </w:r>
    </w:p>
    <w:p w:rsidR="002F64C3" w:rsidRPr="00C30DD6" w:rsidRDefault="002F64C3" w:rsidP="003653A1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2F64C3" w:rsidRPr="007E399F" w:rsidRDefault="002F64C3" w:rsidP="003653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99F">
        <w:rPr>
          <w:rFonts w:ascii="Times New Roman" w:eastAsia="Calibri" w:hAnsi="Times New Roman" w:cs="Times New Roman"/>
          <w:sz w:val="28"/>
          <w:szCs w:val="28"/>
        </w:rPr>
        <w:t xml:space="preserve">1. Провести Республиканский конкурс социальных проектов </w:t>
      </w:r>
      <w:r w:rsidR="00BB643B">
        <w:rPr>
          <w:rFonts w:ascii="Times New Roman" w:eastAsia="Calibri" w:hAnsi="Times New Roman" w:cs="Times New Roman"/>
          <w:sz w:val="28"/>
          <w:szCs w:val="28"/>
        </w:rPr>
        <w:br/>
      </w:r>
      <w:r w:rsidRPr="007E399F">
        <w:rPr>
          <w:rFonts w:ascii="Times New Roman" w:eastAsia="Calibri" w:hAnsi="Times New Roman" w:cs="Times New Roman"/>
          <w:sz w:val="28"/>
          <w:szCs w:val="28"/>
        </w:rPr>
        <w:t xml:space="preserve">на предоставление грантов Президента Приднестровской Молдавской Республики (далее – Конкурс) среди некоммерческих организаций Приднестровской Молдавской Республики и инициативных групп граждан, осуществляющих деятельность, направленную на достижение социальных, благотворительных, культурных, образовательных, научных целей, охраны здоровья граждан, развития физической культуры и спорта, удовлетворения духовных и иных нематериальных потребностей граждан, вносящих существенный вклад в становление, консолидацию и развитие гражданского общества Приднестровской Молдавской Республики, в период с 3 июня </w:t>
      </w:r>
      <w:r w:rsidR="00BB643B">
        <w:rPr>
          <w:rFonts w:ascii="Times New Roman" w:eastAsia="Calibri" w:hAnsi="Times New Roman" w:cs="Times New Roman"/>
          <w:sz w:val="28"/>
          <w:szCs w:val="28"/>
        </w:rPr>
        <w:br/>
      </w:r>
      <w:r w:rsidRPr="007E399F">
        <w:rPr>
          <w:rFonts w:ascii="Times New Roman" w:eastAsia="Calibri" w:hAnsi="Times New Roman" w:cs="Times New Roman"/>
          <w:sz w:val="28"/>
          <w:szCs w:val="28"/>
        </w:rPr>
        <w:t xml:space="preserve">2022 года по </w:t>
      </w:r>
      <w:r w:rsidRPr="00BB643B">
        <w:rPr>
          <w:rFonts w:ascii="Times New Roman" w:eastAsia="Calibri" w:hAnsi="Times New Roman" w:cs="Times New Roman"/>
          <w:sz w:val="28"/>
          <w:szCs w:val="28"/>
        </w:rPr>
        <w:t>4 июля 2022</w:t>
      </w:r>
      <w:r w:rsidRPr="007E399F">
        <w:rPr>
          <w:rFonts w:ascii="Times New Roman" w:eastAsia="Calibri" w:hAnsi="Times New Roman" w:cs="Times New Roman"/>
          <w:sz w:val="28"/>
          <w:szCs w:val="28"/>
        </w:rPr>
        <w:t xml:space="preserve"> года включительно. </w:t>
      </w:r>
    </w:p>
    <w:p w:rsidR="002F64C3" w:rsidRPr="00C30DD6" w:rsidRDefault="002F64C3" w:rsidP="003653A1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2F64C3" w:rsidRPr="007E399F" w:rsidRDefault="002F64C3" w:rsidP="003653A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E399F">
        <w:rPr>
          <w:rFonts w:ascii="Times New Roman" w:eastAsia="Calibri" w:hAnsi="Times New Roman" w:cs="Times New Roman"/>
          <w:sz w:val="28"/>
          <w:szCs w:val="28"/>
        </w:rPr>
        <w:t>2. Определить, что Конкурс проводится по следующим номинациям:</w:t>
      </w:r>
    </w:p>
    <w:p w:rsidR="002F64C3" w:rsidRPr="007E399F" w:rsidRDefault="0013315F" w:rsidP="0013315F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F64C3" w:rsidRPr="007E399F">
        <w:rPr>
          <w:rFonts w:ascii="Times New Roman" w:eastAsia="Calibri" w:hAnsi="Times New Roman" w:cs="Times New Roman"/>
          <w:sz w:val="28"/>
          <w:szCs w:val="28"/>
        </w:rPr>
        <w:t>семейная, демографическая и миграционная политика;</w:t>
      </w:r>
    </w:p>
    <w:p w:rsidR="002F64C3" w:rsidRPr="007E399F" w:rsidRDefault="0013315F" w:rsidP="0013315F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F64C3" w:rsidRPr="007E399F">
        <w:rPr>
          <w:rFonts w:ascii="Times New Roman" w:eastAsia="Calibri" w:hAnsi="Times New Roman" w:cs="Times New Roman"/>
          <w:sz w:val="28"/>
          <w:szCs w:val="28"/>
        </w:rPr>
        <w:t>содействие занятости населения;</w:t>
      </w:r>
    </w:p>
    <w:p w:rsidR="002F64C3" w:rsidRPr="007E399F" w:rsidRDefault="0013315F" w:rsidP="0013315F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F64C3" w:rsidRPr="007E399F">
        <w:rPr>
          <w:rFonts w:ascii="Times New Roman" w:eastAsia="Calibri" w:hAnsi="Times New Roman" w:cs="Times New Roman"/>
          <w:sz w:val="28"/>
          <w:szCs w:val="28"/>
        </w:rPr>
        <w:t>социальная помощь и уход;</w:t>
      </w:r>
    </w:p>
    <w:p w:rsidR="002F64C3" w:rsidRPr="007E399F" w:rsidRDefault="0013315F" w:rsidP="0013315F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F64C3" w:rsidRPr="007E399F">
        <w:rPr>
          <w:rFonts w:ascii="Times New Roman" w:eastAsia="Calibri" w:hAnsi="Times New Roman" w:cs="Times New Roman"/>
          <w:sz w:val="28"/>
          <w:szCs w:val="28"/>
        </w:rPr>
        <w:t>развитие социальной среды;</w:t>
      </w:r>
    </w:p>
    <w:p w:rsidR="002F64C3" w:rsidRPr="007E399F" w:rsidRDefault="0013315F" w:rsidP="0013315F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F64C3" w:rsidRPr="007E399F">
        <w:rPr>
          <w:rFonts w:ascii="Times New Roman" w:eastAsia="Calibri" w:hAnsi="Times New Roman" w:cs="Times New Roman"/>
          <w:sz w:val="28"/>
          <w:szCs w:val="28"/>
        </w:rPr>
        <w:t>общественное здоровье, физическая культура и спорт;</w:t>
      </w:r>
    </w:p>
    <w:p w:rsidR="002F64C3" w:rsidRPr="007E399F" w:rsidRDefault="0013315F" w:rsidP="0013315F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F64C3" w:rsidRPr="007E399F">
        <w:rPr>
          <w:rFonts w:ascii="Times New Roman" w:eastAsia="Calibri" w:hAnsi="Times New Roman" w:cs="Times New Roman"/>
          <w:sz w:val="28"/>
          <w:szCs w:val="28"/>
        </w:rPr>
        <w:t>общественная безопасность, гражданская оборона;</w:t>
      </w:r>
    </w:p>
    <w:p w:rsidR="002F64C3" w:rsidRPr="007E399F" w:rsidRDefault="0013315F" w:rsidP="0013315F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ж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F64C3" w:rsidRPr="007E399F">
        <w:rPr>
          <w:rFonts w:ascii="Times New Roman" w:eastAsia="Calibri" w:hAnsi="Times New Roman" w:cs="Times New Roman"/>
          <w:sz w:val="28"/>
          <w:szCs w:val="28"/>
        </w:rPr>
        <w:t>технологическое образование;</w:t>
      </w:r>
    </w:p>
    <w:p w:rsidR="002F64C3" w:rsidRPr="007E399F" w:rsidRDefault="0013315F" w:rsidP="0013315F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F64C3" w:rsidRPr="007E399F">
        <w:rPr>
          <w:rFonts w:ascii="Times New Roman" w:eastAsia="Calibri" w:hAnsi="Times New Roman" w:cs="Times New Roman"/>
          <w:sz w:val="28"/>
          <w:szCs w:val="28"/>
        </w:rPr>
        <w:t>инновации в образовании;</w:t>
      </w:r>
    </w:p>
    <w:p w:rsidR="002F64C3" w:rsidRPr="007E399F" w:rsidRDefault="0013315F" w:rsidP="0013315F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F64C3" w:rsidRPr="007E399F">
        <w:rPr>
          <w:rFonts w:ascii="Times New Roman" w:eastAsia="Calibri" w:hAnsi="Times New Roman" w:cs="Times New Roman"/>
          <w:sz w:val="28"/>
          <w:szCs w:val="28"/>
        </w:rPr>
        <w:t>наука, научное обслуживание и научно-техническая политика;</w:t>
      </w:r>
    </w:p>
    <w:p w:rsidR="002F64C3" w:rsidRPr="007E399F" w:rsidRDefault="0013315F" w:rsidP="0013315F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F64C3" w:rsidRPr="007E399F">
        <w:rPr>
          <w:rFonts w:ascii="Times New Roman" w:eastAsia="Calibri" w:hAnsi="Times New Roman" w:cs="Times New Roman"/>
          <w:sz w:val="28"/>
          <w:szCs w:val="28"/>
        </w:rPr>
        <w:t>сохранение окружающей среды;</w:t>
      </w:r>
    </w:p>
    <w:p w:rsidR="002F64C3" w:rsidRPr="007E399F" w:rsidRDefault="0013315F" w:rsidP="0013315F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F64C3" w:rsidRPr="007E399F">
        <w:rPr>
          <w:rFonts w:ascii="Times New Roman" w:eastAsia="Calibri" w:hAnsi="Times New Roman" w:cs="Times New Roman"/>
          <w:sz w:val="28"/>
          <w:szCs w:val="28"/>
        </w:rPr>
        <w:t>социализация и гражданская вовлеченность молодёжи;</w:t>
      </w:r>
    </w:p>
    <w:p w:rsidR="002F64C3" w:rsidRPr="007E399F" w:rsidRDefault="0013315F" w:rsidP="0013315F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F64C3" w:rsidRPr="007E399F">
        <w:rPr>
          <w:rFonts w:ascii="Times New Roman" w:eastAsia="Calibri" w:hAnsi="Times New Roman" w:cs="Times New Roman"/>
          <w:sz w:val="28"/>
          <w:szCs w:val="28"/>
        </w:rPr>
        <w:t>сохранение традиций, исторического наследия;</w:t>
      </w:r>
    </w:p>
    <w:p w:rsidR="002F64C3" w:rsidRPr="007E399F" w:rsidRDefault="0013315F" w:rsidP="0013315F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F64C3" w:rsidRPr="007E399F">
        <w:rPr>
          <w:rFonts w:ascii="Times New Roman" w:eastAsia="Calibri" w:hAnsi="Times New Roman" w:cs="Times New Roman"/>
          <w:sz w:val="28"/>
          <w:szCs w:val="28"/>
        </w:rPr>
        <w:t>развитие культуры и искусства;</w:t>
      </w:r>
    </w:p>
    <w:p w:rsidR="002F64C3" w:rsidRPr="007E399F" w:rsidRDefault="0013315F" w:rsidP="0013315F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F64C3" w:rsidRPr="007E399F">
        <w:rPr>
          <w:rFonts w:ascii="Times New Roman" w:eastAsia="Calibri" w:hAnsi="Times New Roman" w:cs="Times New Roman"/>
          <w:sz w:val="28"/>
          <w:szCs w:val="28"/>
        </w:rPr>
        <w:t>повышение качества и комфорта современной городской среды;</w:t>
      </w:r>
    </w:p>
    <w:p w:rsidR="002F64C3" w:rsidRPr="007E399F" w:rsidRDefault="0013315F" w:rsidP="0013315F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п) </w:t>
      </w:r>
      <w:r w:rsidR="002F64C3" w:rsidRPr="007E399F">
        <w:rPr>
          <w:rFonts w:ascii="Times New Roman" w:eastAsia="Calibri" w:hAnsi="Times New Roman" w:cs="Times New Roman"/>
          <w:sz w:val="28"/>
          <w:szCs w:val="28"/>
        </w:rPr>
        <w:t>развитие туризма.</w:t>
      </w:r>
    </w:p>
    <w:p w:rsidR="002F64C3" w:rsidRPr="00C30DD6" w:rsidRDefault="002F64C3" w:rsidP="003653A1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2F64C3" w:rsidRPr="007E399F" w:rsidRDefault="002F64C3" w:rsidP="003653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99F">
        <w:rPr>
          <w:rFonts w:ascii="Times New Roman" w:eastAsia="Calibri" w:hAnsi="Times New Roman" w:cs="Times New Roman"/>
          <w:sz w:val="28"/>
          <w:szCs w:val="28"/>
        </w:rPr>
        <w:t>3. Установить, что общая сумма грантов Президента Приднестровской Молдавской Республики в 2022 году составляет 3 000 000 (три миллиона) рублей Приднестровской Молдавской Республики.</w:t>
      </w:r>
    </w:p>
    <w:p w:rsidR="002F64C3" w:rsidRPr="00C30DD6" w:rsidRDefault="002F64C3" w:rsidP="003653A1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2F64C3" w:rsidRPr="007E399F" w:rsidRDefault="002F64C3" w:rsidP="003653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99F">
        <w:rPr>
          <w:rFonts w:ascii="Times New Roman" w:eastAsia="Calibri" w:hAnsi="Times New Roman" w:cs="Times New Roman"/>
          <w:sz w:val="28"/>
          <w:szCs w:val="28"/>
        </w:rPr>
        <w:t xml:space="preserve">4. Создать Конкурсную комиссию для организации и проведения Конкурса в следующем составе: </w:t>
      </w:r>
    </w:p>
    <w:p w:rsidR="002F64C3" w:rsidRPr="00C30DD6" w:rsidRDefault="002F64C3" w:rsidP="003653A1">
      <w:pPr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</w:rPr>
      </w:pPr>
    </w:p>
    <w:p w:rsidR="002F64C3" w:rsidRPr="007E399F" w:rsidRDefault="002F64C3" w:rsidP="003653A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399F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7E399F">
        <w:rPr>
          <w:rFonts w:ascii="Times New Roman" w:eastAsia="Calibri" w:hAnsi="Times New Roman" w:cs="Times New Roman"/>
          <w:sz w:val="28"/>
          <w:szCs w:val="28"/>
        </w:rPr>
        <w:t>) председатель:</w:t>
      </w:r>
    </w:p>
    <w:p w:rsidR="002F64C3" w:rsidRPr="007E399F" w:rsidRDefault="002F64C3" w:rsidP="003653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E399F">
        <w:rPr>
          <w:rFonts w:ascii="Times New Roman" w:eastAsia="Calibri" w:hAnsi="Times New Roman" w:cs="Times New Roman"/>
          <w:sz w:val="28"/>
          <w:szCs w:val="28"/>
        </w:rPr>
        <w:t>Пакулич</w:t>
      </w:r>
      <w:proofErr w:type="spellEnd"/>
      <w:r w:rsidRPr="007E399F">
        <w:rPr>
          <w:rFonts w:ascii="Times New Roman" w:eastAsia="Calibri" w:hAnsi="Times New Roman" w:cs="Times New Roman"/>
          <w:sz w:val="28"/>
          <w:szCs w:val="28"/>
        </w:rPr>
        <w:t xml:space="preserve"> Алексей Владимирович – первый заместитель Руководителя Администрации Президента Приднестровской Молдавской Республики;</w:t>
      </w:r>
    </w:p>
    <w:p w:rsidR="002F64C3" w:rsidRPr="00A85339" w:rsidRDefault="002F64C3" w:rsidP="003653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2F64C3" w:rsidRPr="007E399F" w:rsidRDefault="002F64C3" w:rsidP="003653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399F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7E399F">
        <w:rPr>
          <w:rFonts w:ascii="Times New Roman" w:eastAsia="Calibri" w:hAnsi="Times New Roman" w:cs="Times New Roman"/>
          <w:sz w:val="28"/>
          <w:szCs w:val="28"/>
        </w:rPr>
        <w:t>) заместители председателя:</w:t>
      </w:r>
    </w:p>
    <w:p w:rsidR="002F64C3" w:rsidRPr="007E399F" w:rsidRDefault="002F64C3" w:rsidP="003653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Pr="007E399F">
        <w:rPr>
          <w:rFonts w:ascii="Times New Roman" w:eastAsia="Calibri" w:hAnsi="Times New Roman" w:cs="Times New Roman"/>
          <w:sz w:val="28"/>
          <w:szCs w:val="28"/>
        </w:rPr>
        <w:t>Аркушина</w:t>
      </w:r>
      <w:proofErr w:type="spellEnd"/>
      <w:r w:rsidRPr="007E399F">
        <w:rPr>
          <w:rFonts w:ascii="Times New Roman" w:eastAsia="Calibri" w:hAnsi="Times New Roman" w:cs="Times New Roman"/>
          <w:sz w:val="28"/>
          <w:szCs w:val="28"/>
        </w:rPr>
        <w:t xml:space="preserve"> Елена Сергеевна – начальник Управления Президента Приднестровской Молдавской Республики по внутренней и внешней политике;</w:t>
      </w:r>
    </w:p>
    <w:p w:rsidR="002F64C3" w:rsidRPr="007E399F" w:rsidRDefault="002F64C3" w:rsidP="003653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7E399F">
        <w:rPr>
          <w:rFonts w:ascii="Times New Roman" w:eastAsia="Calibri" w:hAnsi="Times New Roman" w:cs="Times New Roman"/>
          <w:sz w:val="28"/>
          <w:szCs w:val="28"/>
        </w:rPr>
        <w:t xml:space="preserve">Березовский Александр Владимирович – начальник отдела по работе </w:t>
      </w:r>
      <w:r w:rsidR="00BB643B">
        <w:rPr>
          <w:rFonts w:ascii="Times New Roman" w:eastAsia="Calibri" w:hAnsi="Times New Roman" w:cs="Times New Roman"/>
          <w:sz w:val="28"/>
          <w:szCs w:val="28"/>
        </w:rPr>
        <w:br/>
      </w:r>
      <w:r w:rsidRPr="007E399F">
        <w:rPr>
          <w:rFonts w:ascii="Times New Roman" w:eastAsia="Calibri" w:hAnsi="Times New Roman" w:cs="Times New Roman"/>
          <w:sz w:val="28"/>
          <w:szCs w:val="28"/>
        </w:rPr>
        <w:t>с общественными объединениями Управления Президента Приднестровской Молдавской Республики по внутренней и внешней политике;</w:t>
      </w:r>
    </w:p>
    <w:p w:rsidR="002F64C3" w:rsidRPr="00A85339" w:rsidRDefault="002F64C3" w:rsidP="003653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2F64C3" w:rsidRPr="007E399F" w:rsidRDefault="002F64C3" w:rsidP="003653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399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E399F">
        <w:rPr>
          <w:rFonts w:ascii="Times New Roman" w:eastAsia="Calibri" w:hAnsi="Times New Roman" w:cs="Times New Roman"/>
          <w:sz w:val="28"/>
          <w:szCs w:val="28"/>
        </w:rPr>
        <w:t>) секретарь:</w:t>
      </w:r>
    </w:p>
    <w:p w:rsidR="002F64C3" w:rsidRPr="007E399F" w:rsidRDefault="002F64C3" w:rsidP="003653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99F">
        <w:rPr>
          <w:rFonts w:ascii="Times New Roman" w:eastAsia="Calibri" w:hAnsi="Times New Roman" w:cs="Times New Roman"/>
          <w:sz w:val="28"/>
          <w:szCs w:val="28"/>
        </w:rPr>
        <w:t xml:space="preserve">Земляная Анна </w:t>
      </w:r>
      <w:proofErr w:type="spellStart"/>
      <w:r w:rsidRPr="007E399F">
        <w:rPr>
          <w:rFonts w:ascii="Times New Roman" w:eastAsia="Calibri" w:hAnsi="Times New Roman" w:cs="Times New Roman"/>
          <w:sz w:val="28"/>
          <w:szCs w:val="28"/>
        </w:rPr>
        <w:t>Априомовна</w:t>
      </w:r>
      <w:proofErr w:type="spellEnd"/>
      <w:r w:rsidRPr="007E399F">
        <w:rPr>
          <w:rFonts w:ascii="Times New Roman" w:eastAsia="Calibri" w:hAnsi="Times New Roman" w:cs="Times New Roman"/>
          <w:sz w:val="28"/>
          <w:szCs w:val="28"/>
        </w:rPr>
        <w:t xml:space="preserve"> – главный специалист отдела по гуманитарной и региональной политике Управления Президента Приднестровской Молдавской Республики по внутренней и внешней политике;</w:t>
      </w:r>
    </w:p>
    <w:p w:rsidR="002F64C3" w:rsidRPr="00A85339" w:rsidRDefault="002F64C3" w:rsidP="003653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2F64C3" w:rsidRPr="007E399F" w:rsidRDefault="002F64C3" w:rsidP="003653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399F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7E399F">
        <w:rPr>
          <w:rFonts w:ascii="Times New Roman" w:eastAsia="Calibri" w:hAnsi="Times New Roman" w:cs="Times New Roman"/>
          <w:sz w:val="28"/>
          <w:szCs w:val="28"/>
        </w:rPr>
        <w:t xml:space="preserve">) члены: </w:t>
      </w:r>
    </w:p>
    <w:p w:rsidR="002F64C3" w:rsidRPr="007E399F" w:rsidRDefault="002F64C3" w:rsidP="003653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99F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Pr="007E399F">
        <w:rPr>
          <w:rFonts w:ascii="Times New Roman" w:eastAsia="Calibri" w:hAnsi="Times New Roman" w:cs="Times New Roman"/>
          <w:sz w:val="28"/>
          <w:szCs w:val="28"/>
        </w:rPr>
        <w:t>Селезнёв</w:t>
      </w:r>
      <w:proofErr w:type="spellEnd"/>
      <w:r w:rsidRPr="007E399F">
        <w:rPr>
          <w:rFonts w:ascii="Times New Roman" w:eastAsia="Calibri" w:hAnsi="Times New Roman" w:cs="Times New Roman"/>
          <w:sz w:val="28"/>
          <w:szCs w:val="28"/>
        </w:rPr>
        <w:t xml:space="preserve"> Сергей Михайлович – первый заместитель министра по социальной защите и труду Приднестровской Молдавской Республики;</w:t>
      </w:r>
    </w:p>
    <w:p w:rsidR="002F64C3" w:rsidRPr="007E399F" w:rsidRDefault="002F64C3" w:rsidP="003653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99F">
        <w:rPr>
          <w:rFonts w:ascii="Times New Roman" w:eastAsia="Calibri" w:hAnsi="Times New Roman" w:cs="Times New Roman"/>
          <w:sz w:val="28"/>
          <w:szCs w:val="28"/>
        </w:rPr>
        <w:t xml:space="preserve">2) Адаменко Елена Анатольевна </w:t>
      </w:r>
      <w:r w:rsidR="00B60D20" w:rsidRPr="00B60D2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E399F">
        <w:rPr>
          <w:rFonts w:ascii="Times New Roman" w:eastAsia="Calibri" w:hAnsi="Times New Roman" w:cs="Times New Roman"/>
          <w:sz w:val="28"/>
          <w:szCs w:val="28"/>
        </w:rPr>
        <w:t>заместитель начальника Государственной службы по культуре и историческому наследию Приднестровской Молдавской Республики;</w:t>
      </w:r>
    </w:p>
    <w:p w:rsidR="002F64C3" w:rsidRPr="007E399F" w:rsidRDefault="002F64C3" w:rsidP="003653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99F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spellStart"/>
      <w:r w:rsidRPr="007E399F">
        <w:rPr>
          <w:rFonts w:ascii="Times New Roman" w:eastAsia="Calibri" w:hAnsi="Times New Roman" w:cs="Times New Roman"/>
          <w:sz w:val="28"/>
          <w:szCs w:val="28"/>
        </w:rPr>
        <w:t>Телятинская</w:t>
      </w:r>
      <w:proofErr w:type="spellEnd"/>
      <w:r w:rsidRPr="007E399F">
        <w:rPr>
          <w:rFonts w:ascii="Times New Roman" w:eastAsia="Calibri" w:hAnsi="Times New Roman" w:cs="Times New Roman"/>
          <w:sz w:val="28"/>
          <w:szCs w:val="28"/>
        </w:rPr>
        <w:t xml:space="preserve"> Нелли Михайловна </w:t>
      </w:r>
      <w:r w:rsidR="00B60D20" w:rsidRPr="00B60D2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E399F">
        <w:rPr>
          <w:rFonts w:ascii="Times New Roman" w:eastAsia="Calibri" w:hAnsi="Times New Roman" w:cs="Times New Roman"/>
          <w:sz w:val="28"/>
          <w:szCs w:val="28"/>
        </w:rPr>
        <w:t>заместитель начальника Государственной службы по спорту Приднестровской Молдавской Республики;</w:t>
      </w:r>
    </w:p>
    <w:p w:rsidR="002F64C3" w:rsidRPr="00C30DD6" w:rsidRDefault="002F64C3" w:rsidP="003653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30DD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4) </w:t>
      </w:r>
      <w:proofErr w:type="spellStart"/>
      <w:r w:rsidRPr="00C30DD6">
        <w:rPr>
          <w:rFonts w:ascii="Times New Roman" w:eastAsia="Calibri" w:hAnsi="Times New Roman" w:cs="Times New Roman"/>
          <w:spacing w:val="-4"/>
          <w:sz w:val="28"/>
          <w:szCs w:val="28"/>
        </w:rPr>
        <w:t>Ратушняк</w:t>
      </w:r>
      <w:proofErr w:type="spellEnd"/>
      <w:r w:rsidRPr="00C30DD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Галина Владимировна – начальник Управления молодежной политики Министерства просвещения Приднестровской Молдавской Республики;</w:t>
      </w:r>
    </w:p>
    <w:p w:rsidR="002F64C3" w:rsidRPr="00C30DD6" w:rsidRDefault="002F64C3" w:rsidP="003653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30DD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5) </w:t>
      </w:r>
      <w:proofErr w:type="spellStart"/>
      <w:r w:rsidRPr="00C30DD6">
        <w:rPr>
          <w:rFonts w:ascii="Times New Roman" w:eastAsia="Calibri" w:hAnsi="Times New Roman" w:cs="Times New Roman"/>
          <w:spacing w:val="-4"/>
          <w:sz w:val="28"/>
          <w:szCs w:val="28"/>
        </w:rPr>
        <w:t>Светлакова</w:t>
      </w:r>
      <w:proofErr w:type="spellEnd"/>
      <w:r w:rsidRPr="00C30DD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Ирина Петровна – заместитель начальника отдела по взаимодействию со средствами массовой информации и связям с общественностью Управления по государственной информационной политике в сфере средств массовой информации и рекламы Министерства цифрового развития, связи </w:t>
      </w:r>
      <w:r w:rsidR="00C30DD6">
        <w:rPr>
          <w:rFonts w:ascii="Times New Roman" w:eastAsia="Calibri" w:hAnsi="Times New Roman" w:cs="Times New Roman"/>
          <w:spacing w:val="-4"/>
          <w:sz w:val="28"/>
          <w:szCs w:val="28"/>
        </w:rPr>
        <w:br/>
      </w:r>
      <w:r w:rsidRPr="00C30DD6">
        <w:rPr>
          <w:rFonts w:ascii="Times New Roman" w:eastAsia="Calibri" w:hAnsi="Times New Roman" w:cs="Times New Roman"/>
          <w:spacing w:val="-4"/>
          <w:sz w:val="28"/>
          <w:szCs w:val="28"/>
        </w:rPr>
        <w:t>и массовых коммуникаций Приднестровской Молдавской Республики.</w:t>
      </w:r>
    </w:p>
    <w:p w:rsidR="002F64C3" w:rsidRDefault="002F64C3" w:rsidP="00DB20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0DD6" w:rsidRDefault="00C30DD6" w:rsidP="00DB20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0DD6" w:rsidRPr="00A85339" w:rsidRDefault="00C30DD6" w:rsidP="00DB20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B2091" w:rsidRPr="00DB2091" w:rsidRDefault="00DB2091" w:rsidP="00DB2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DB2091" w:rsidRPr="00C10093" w:rsidRDefault="00DB2091" w:rsidP="00DB20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091" w:rsidRPr="00C10093" w:rsidRDefault="00DB2091" w:rsidP="00DB209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9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DB2091" w:rsidRPr="00C10093" w:rsidRDefault="00DB2091" w:rsidP="00DB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 июня 2022 г.</w:t>
      </w:r>
    </w:p>
    <w:p w:rsidR="00DB2091" w:rsidRPr="00C10093" w:rsidRDefault="00DB2091" w:rsidP="00DB209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C10093"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bookmarkStart w:id="0" w:name="_GoBack"/>
      <w:bookmarkEnd w:id="0"/>
      <w:r w:rsidRPr="00C10093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sectPr w:rsidR="00DB2091" w:rsidRPr="00C10093" w:rsidSect="00C30DD6">
      <w:headerReference w:type="default" r:id="rId8"/>
      <w:pgSz w:w="11906" w:h="16838"/>
      <w:pgMar w:top="567" w:right="567" w:bottom="851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FA6" w:rsidRDefault="00207FA6" w:rsidP="00DB2091">
      <w:pPr>
        <w:spacing w:after="0" w:line="240" w:lineRule="auto"/>
      </w:pPr>
      <w:r>
        <w:separator/>
      </w:r>
    </w:p>
  </w:endnote>
  <w:endnote w:type="continuationSeparator" w:id="0">
    <w:p w:rsidR="00207FA6" w:rsidRDefault="00207FA6" w:rsidP="00DB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FA6" w:rsidRDefault="00207FA6" w:rsidP="00DB2091">
      <w:pPr>
        <w:spacing w:after="0" w:line="240" w:lineRule="auto"/>
      </w:pPr>
      <w:r>
        <w:separator/>
      </w:r>
    </w:p>
  </w:footnote>
  <w:footnote w:type="continuationSeparator" w:id="0">
    <w:p w:rsidR="00207FA6" w:rsidRDefault="00207FA6" w:rsidP="00DB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71384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B2091" w:rsidRPr="00DB2091" w:rsidRDefault="00DB209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20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209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20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0093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DB20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B2091" w:rsidRDefault="00DB2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33A09"/>
    <w:multiLevelType w:val="hybridMultilevel"/>
    <w:tmpl w:val="690678FA"/>
    <w:lvl w:ilvl="0" w:tplc="8DD217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EF56D6F"/>
    <w:multiLevelType w:val="hybridMultilevel"/>
    <w:tmpl w:val="4970BA90"/>
    <w:lvl w:ilvl="0" w:tplc="909E8128">
      <w:start w:val="1"/>
      <w:numFmt w:val="decimal"/>
      <w:lvlText w:val="%1)"/>
      <w:lvlJc w:val="left"/>
      <w:pPr>
        <w:ind w:left="119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9F"/>
    <w:rsid w:val="0013315F"/>
    <w:rsid w:val="00207FA6"/>
    <w:rsid w:val="002F64C3"/>
    <w:rsid w:val="003653A1"/>
    <w:rsid w:val="003C0540"/>
    <w:rsid w:val="00445E83"/>
    <w:rsid w:val="00797503"/>
    <w:rsid w:val="007E399F"/>
    <w:rsid w:val="00892901"/>
    <w:rsid w:val="00A85339"/>
    <w:rsid w:val="00A87670"/>
    <w:rsid w:val="00B60D20"/>
    <w:rsid w:val="00BB643B"/>
    <w:rsid w:val="00C10093"/>
    <w:rsid w:val="00C30DD6"/>
    <w:rsid w:val="00DB2091"/>
    <w:rsid w:val="00F13AAE"/>
    <w:rsid w:val="00F4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CADEF-03E4-4AD8-A27D-AA13DCAF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50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2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2091"/>
  </w:style>
  <w:style w:type="paragraph" w:styleId="a7">
    <w:name w:val="footer"/>
    <w:basedOn w:val="a"/>
    <w:link w:val="a8"/>
    <w:uiPriority w:val="99"/>
    <w:unhideWhenUsed/>
    <w:rsid w:val="00DB2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B2B0F-D8AC-4221-9B5C-1B8FC07E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Малтабарь А.Н.</dc:creator>
  <cp:keywords/>
  <dc:description/>
  <cp:lastModifiedBy>Кудрова А.А.</cp:lastModifiedBy>
  <cp:revision>7</cp:revision>
  <cp:lastPrinted>2022-06-01T12:44:00Z</cp:lastPrinted>
  <dcterms:created xsi:type="dcterms:W3CDTF">2022-06-01T07:24:00Z</dcterms:created>
  <dcterms:modified xsi:type="dcterms:W3CDTF">2022-06-01T13:39:00Z</dcterms:modified>
</cp:coreProperties>
</file>