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E5" w:rsidRDefault="003E2DE5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Pr="00960EC1" w:rsidRDefault="00960EC1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EC1">
        <w:rPr>
          <w:rFonts w:ascii="Times New Roman" w:hAnsi="Times New Roman" w:cs="Times New Roman"/>
          <w:bCs/>
          <w:sz w:val="28"/>
          <w:szCs w:val="28"/>
        </w:rPr>
        <w:t xml:space="preserve">О проектах законодательных актов Приднестровской Молдавской Республики  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60EC1">
        <w:rPr>
          <w:rFonts w:ascii="Times New Roman" w:hAnsi="Times New Roman" w:cs="Times New Roman"/>
          <w:bCs/>
          <w:sz w:val="28"/>
          <w:szCs w:val="28"/>
        </w:rPr>
        <w:t xml:space="preserve"> сфере государственно-частного партнерства</w:t>
      </w:r>
    </w:p>
    <w:p w:rsidR="00960EC1" w:rsidRPr="00960EC1" w:rsidRDefault="00960EC1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2DE5" w:rsidRPr="00960EC1" w:rsidRDefault="003E2DE5" w:rsidP="00960EC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Республики, в режиме законодательной необходимости</w:t>
      </w:r>
      <w:r w:rsidR="001052CF">
        <w:rPr>
          <w:rFonts w:ascii="Times New Roman" w:hAnsi="Times New Roman" w:cs="Times New Roman"/>
          <w:sz w:val="28"/>
          <w:szCs w:val="28"/>
        </w:rPr>
        <w:t>, со сроком рассмотрения</w:t>
      </w:r>
      <w:r w:rsidRPr="00960EC1">
        <w:rPr>
          <w:rFonts w:ascii="Times New Roman" w:hAnsi="Times New Roman" w:cs="Times New Roman"/>
          <w:sz w:val="28"/>
          <w:szCs w:val="28"/>
        </w:rPr>
        <w:t xml:space="preserve"> до 19 мая 2022 года:</w:t>
      </w:r>
    </w:p>
    <w:p w:rsidR="003E2DE5" w:rsidRPr="00960EC1" w:rsidRDefault="003E2DE5" w:rsidP="00960EC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960EC1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1. Направить на рассмотрение в Верховный Совет Приднестровской Молдавской Республики:</w:t>
      </w:r>
    </w:p>
    <w:p w:rsidR="003E2DE5" w:rsidRPr="001052CF" w:rsidRDefault="003E2DE5" w:rsidP="00960EC1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2DE5" w:rsidRPr="00960EC1" w:rsidRDefault="003E2DE5" w:rsidP="0096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проект закона Приднестровской Молдавской Республики «</w:t>
      </w:r>
      <w:r w:rsidRPr="00960EC1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Закон Приднестровской Молдавской Республики «О едином социальном налоге и обязательном страховом взносе» </w:t>
      </w:r>
      <w:r w:rsidRPr="00960EC1">
        <w:rPr>
          <w:rFonts w:ascii="Times New Roman" w:hAnsi="Times New Roman" w:cs="Times New Roman"/>
          <w:sz w:val="28"/>
          <w:szCs w:val="28"/>
        </w:rPr>
        <w:t xml:space="preserve">(Приложение № 1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к настоящему Распоряжению);</w:t>
      </w:r>
    </w:p>
    <w:p w:rsidR="003E2DE5" w:rsidRPr="001052CF" w:rsidRDefault="003E2DE5" w:rsidP="00960E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052CF">
        <w:rPr>
          <w:rFonts w:ascii="Times New Roman" w:hAnsi="Times New Roman" w:cs="Times New Roman"/>
          <w:spacing w:val="-4"/>
          <w:sz w:val="28"/>
          <w:szCs w:val="28"/>
        </w:rPr>
        <w:t>б</w:t>
      </w:r>
      <w:proofErr w:type="gramEnd"/>
      <w:r w:rsidRPr="001052CF">
        <w:rPr>
          <w:rFonts w:ascii="Times New Roman" w:hAnsi="Times New Roman" w:cs="Times New Roman"/>
          <w:spacing w:val="-4"/>
          <w:sz w:val="28"/>
          <w:szCs w:val="28"/>
        </w:rPr>
        <w:t>) проект закона Приднестровской Молдавской Республики «О внесении изменения в Закон Приднестровской Молдавской Республики «О государственно-частном партнерстве» (Приложение № 2 к настоящему Распоряжению).</w:t>
      </w:r>
    </w:p>
    <w:p w:rsidR="003E2DE5" w:rsidRPr="00960EC1" w:rsidRDefault="003E2DE5" w:rsidP="00960EC1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данных законопроектов в Верховном Совете Приднестровской Молдавской Республики заместителя Председателя Правительства </w:t>
      </w:r>
      <w:r w:rsidRPr="00960EC1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по вопросам правового регулирования и взаимодействия с органами государственной власти – Руководителя Аппарата Правительства Приднестровской Молдавской Республики </w:t>
      </w:r>
      <w:proofErr w:type="spellStart"/>
      <w:r w:rsidRPr="00960EC1">
        <w:rPr>
          <w:rFonts w:ascii="Times New Roman" w:hAnsi="Times New Roman" w:cs="Times New Roman"/>
          <w:color w:val="000000"/>
          <w:sz w:val="28"/>
          <w:szCs w:val="28"/>
        </w:rPr>
        <w:t>Касапа</w:t>
      </w:r>
      <w:proofErr w:type="spellEnd"/>
      <w:r w:rsidRPr="00960EC1">
        <w:rPr>
          <w:rFonts w:ascii="Times New Roman" w:hAnsi="Times New Roman" w:cs="Times New Roman"/>
          <w:color w:val="000000"/>
          <w:sz w:val="28"/>
          <w:szCs w:val="28"/>
        </w:rPr>
        <w:t xml:space="preserve"> С.М., </w:t>
      </w:r>
      <w:r w:rsidRPr="00960EC1">
        <w:rPr>
          <w:rFonts w:ascii="Times New Roman" w:hAnsi="Times New Roman" w:cs="Times New Roman"/>
          <w:sz w:val="28"/>
          <w:szCs w:val="28"/>
        </w:rPr>
        <w:t xml:space="preserve">министра здравоохранения Приднестровской Молдавской Республики </w:t>
      </w:r>
      <w:proofErr w:type="spellStart"/>
      <w:r w:rsidRPr="00960EC1">
        <w:rPr>
          <w:rFonts w:ascii="Times New Roman" w:hAnsi="Times New Roman" w:cs="Times New Roman"/>
          <w:sz w:val="28"/>
          <w:szCs w:val="28"/>
        </w:rPr>
        <w:t>Албул</w:t>
      </w:r>
      <w:proofErr w:type="spellEnd"/>
      <w:r w:rsidRPr="00960EC1">
        <w:rPr>
          <w:rFonts w:ascii="Times New Roman" w:hAnsi="Times New Roman" w:cs="Times New Roman"/>
          <w:sz w:val="28"/>
          <w:szCs w:val="28"/>
        </w:rPr>
        <w:t xml:space="preserve"> К.В., заместителя министра здравоохранения Приднестровской Молдавской Республики по финансово-экономической политике Долганову С.В. </w:t>
      </w:r>
    </w:p>
    <w:p w:rsidR="003E2DE5" w:rsidRDefault="003E2DE5" w:rsidP="003E2DE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CF" w:rsidRDefault="001052CF" w:rsidP="003E2DE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CF" w:rsidRDefault="001052CF" w:rsidP="003E2DE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CF" w:rsidRPr="00960EC1" w:rsidRDefault="001052CF" w:rsidP="003E2DE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EC1" w:rsidRPr="00960EC1" w:rsidRDefault="00960EC1" w:rsidP="0096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60EC1" w:rsidRDefault="00960EC1" w:rsidP="00960E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CF" w:rsidRPr="00050BF9" w:rsidRDefault="001052CF" w:rsidP="00960E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C1" w:rsidRPr="00050BF9" w:rsidRDefault="00960EC1" w:rsidP="00960E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60EC1" w:rsidRPr="00050BF9" w:rsidRDefault="00960EC1" w:rsidP="00960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г.</w:t>
      </w:r>
    </w:p>
    <w:p w:rsidR="00960EC1" w:rsidRPr="00050BF9" w:rsidRDefault="00050BF9" w:rsidP="00960E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127</w:t>
      </w:r>
      <w:r w:rsidR="00960EC1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960EC1" w:rsidRPr="00050BF9" w:rsidRDefault="00960EC1" w:rsidP="00960E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60EC1" w:rsidRPr="00050BF9" w:rsidRDefault="00960EC1" w:rsidP="00960E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960EC1" w:rsidRPr="00050BF9" w:rsidRDefault="00960EC1" w:rsidP="00960E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960EC1" w:rsidRPr="00050BF9" w:rsidRDefault="00960EC1" w:rsidP="00960E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960EC1" w:rsidRPr="00050BF9" w:rsidRDefault="00960EC1" w:rsidP="00960EC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127рп</w:t>
      </w:r>
    </w:p>
    <w:p w:rsidR="003E2DE5" w:rsidRPr="00050BF9" w:rsidRDefault="003E2DE5" w:rsidP="00960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DE5" w:rsidRDefault="001052CF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E2DE5" w:rsidRPr="00960EC1">
        <w:rPr>
          <w:rFonts w:ascii="Times New Roman" w:hAnsi="Times New Roman" w:cs="Times New Roman"/>
          <w:bCs/>
          <w:sz w:val="28"/>
          <w:szCs w:val="28"/>
        </w:rPr>
        <w:t xml:space="preserve">роект </w:t>
      </w:r>
    </w:p>
    <w:p w:rsidR="001052CF" w:rsidRPr="00960EC1" w:rsidRDefault="001052CF" w:rsidP="003E2D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2DE5" w:rsidRPr="001052CF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52CF">
        <w:rPr>
          <w:rFonts w:ascii="Times New Roman" w:hAnsi="Times New Roman" w:cs="Times New Roman"/>
          <w:bCs/>
          <w:sz w:val="24"/>
          <w:szCs w:val="24"/>
        </w:rPr>
        <w:t>ЗАКОН</w:t>
      </w:r>
    </w:p>
    <w:p w:rsidR="003E2DE5" w:rsidRPr="001052CF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52CF">
        <w:rPr>
          <w:rFonts w:ascii="Times New Roman" w:hAnsi="Times New Roman" w:cs="Times New Roman"/>
          <w:bCs/>
          <w:sz w:val="24"/>
          <w:szCs w:val="24"/>
        </w:rPr>
        <w:t xml:space="preserve">ПРИДНЕСТРОВСКОЙ МОЛДАВСКОЙ РЕСПУБЛИКИ 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2CF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EC1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Закон Приднестровской Молдавской Республики 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EC1">
        <w:rPr>
          <w:rFonts w:ascii="Times New Roman" w:hAnsi="Times New Roman" w:cs="Times New Roman"/>
          <w:bCs/>
          <w:sz w:val="28"/>
          <w:szCs w:val="28"/>
        </w:rPr>
        <w:t>«О едином социальном налоге и обязательном страховом взносе»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DE5" w:rsidRPr="00960EC1" w:rsidRDefault="003E2DE5" w:rsidP="0010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960EC1">
        <w:rPr>
          <w:rFonts w:ascii="Times New Roman" w:hAnsi="Times New Roman" w:cs="Times New Roman"/>
          <w:sz w:val="28"/>
          <w:szCs w:val="28"/>
        </w:rPr>
        <w:t> Внести в </w:t>
      </w:r>
      <w:hyperlink r:id="rId6" w:tooltip="(ВСТУПИЛ В СИЛУ 30.09.2000) О едином социальном налоге и обязательном страховом взносе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Закон Приднестровской Молдавской Республики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от 30 сентября 2000 года № 344-З «О едином социальном налоге и обязательном страховом взносе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»</w:t>
      </w:r>
      <w:r w:rsidRPr="00960EC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60EC1">
        <w:rPr>
          <w:rFonts w:ascii="Times New Roman" w:hAnsi="Times New Roman" w:cs="Times New Roman"/>
          <w:sz w:val="28"/>
          <w:szCs w:val="28"/>
        </w:rPr>
        <w:t>(СЗМР 00-3) с изменениями и дополнениями, внесенными </w:t>
      </w:r>
      <w:hyperlink r:id="rId7" w:tooltip="(ВСТУПИЛ В СИЛУ 22.06.2001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законами Приднестровской Молдавской Республики от 22 июня 2001 года № 24-ЗД-III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(газета «Приднестровье» от 3 июля 2001 года № 121 (1631)); </w:t>
      </w:r>
      <w:hyperlink r:id="rId8" w:tooltip="(ВСТУПИЛ В СИЛУ 28.12.2001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28 декабря 2001 года № 81-ЗИД-III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01-53); </w:t>
      </w:r>
      <w:hyperlink r:id="rId9" w:tooltip="(ВСТУПИЛ В СИЛУ 01.08.2002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 августа 2002 года № 172-ЗИД-III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02-31); </w:t>
      </w:r>
      <w:hyperlink r:id="rId10" w:tooltip="(ВСТУПИЛ В СИЛУ 07.08.2002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7 августа 2002 года № 185-ЗИД-III</w:t>
        </w:r>
      </w:hyperlink>
      <w:r w:rsidR="001052CF">
        <w:rPr>
          <w:rFonts w:ascii="Times New Roman" w:hAnsi="Times New Roman" w:cs="Times New Roman"/>
          <w:sz w:val="28"/>
          <w:szCs w:val="28"/>
        </w:rPr>
        <w:t> (САЗ 02-32);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11" w:tooltip="(ВСТУПИЛ В СИЛУ 28.09.2002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28 сентября 2002 года № 195-ЗИД-III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02-39); </w:t>
      </w:r>
      <w:hyperlink r:id="rId12" w:tooltip="(ВСТУПИЛ В СИЛУ 03.01.2003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3 января 2003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222-ЗИД-III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03-1); </w:t>
      </w:r>
      <w:hyperlink r:id="rId13" w:tooltip="(ВСТУПИЛ В СИЛУ 12.02.2003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12 февраля 2003 года № 241-ЗД-III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 (САЗ 03-7);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14" w:tooltip="(ВСТУПИЛ В СИЛУ 16.07.2003) О внесении изме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16 июля 2003 года № 310-ЗИ-III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03-29); </w:t>
      </w:r>
      <w:hyperlink r:id="rId15" w:tooltip="(ВСТУПИЛ В СИЛУ 28.07.2003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28 июля 2003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314-ЗИ-III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03-31); </w:t>
      </w:r>
      <w:hyperlink r:id="rId16" w:tooltip="(ВСТУПИЛ В СИЛУ 26.09.2003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26 сентября 2003 года № 334-ЗИД-III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03-39); </w:t>
      </w:r>
      <w:hyperlink r:id="rId17" w:tooltip="(ВСТУПИЛ В СИЛУ 27.11.2003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фиксированном сельскохозяйствен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27 ноября 2003 года № 361-ЗИД-III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03-48); </w:t>
      </w:r>
      <w:hyperlink r:id="rId18" w:tooltip="(ВСТУПИЛ В СИЛУ 16.06.2004) О внесении изме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16 июня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2004 года № 428-ЗИ-III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04-25); </w:t>
      </w:r>
      <w:hyperlink r:id="rId19" w:tooltip="(ВСТУПИЛ В СИЛУ 25.09.2004) О внесении изменений и дополнений в Закон Приднестровской Молдавской Республики &quot;О едином социальном налоге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25 сентября 2004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470-ЗИД-III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04-39); </w:t>
      </w:r>
      <w:hyperlink r:id="rId20" w:tooltip="(ВСТУПИЛ В СИЛУ 25.09.2004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25 сентября 2004 года № 471-ЗИД-III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04-39); </w:t>
      </w:r>
      <w:hyperlink r:id="rId21" w:tooltip="(ВСТУПИЛ В СИЛУ 15.11.2004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15 ноября 2004 года № 493-ЗИД-III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04-47); </w:t>
      </w:r>
      <w:hyperlink r:id="rId22" w:tooltip="(ВСТУПИЛ В СИЛУ 10.02.2005) О внесении изменения в Закон Приднестровской Молдавской Республики &quot;О едином социальном налоге&quot; в связи с принятием Закона Приднестровской Молдавской Республики &quot;О внесении изменений и дополнений в Закон Приднестровской Молдавской Р" w:history="1">
        <w:r w:rsidRPr="00960EC1">
          <w:rPr>
            <w:rFonts w:ascii="Times New Roman" w:hAnsi="Times New Roman" w:cs="Times New Roman"/>
            <w:sz w:val="28"/>
            <w:szCs w:val="28"/>
          </w:rPr>
          <w:t>от 10 февраля 2005 года № 531-ЗИ-III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05-7); </w:t>
      </w:r>
      <w:hyperlink r:id="rId23" w:tooltip="(ВСТУПИЛ В СИЛУ 16.05.2005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16 мая 2005 года № 569-ЗИ-III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05-21); </w:t>
      </w:r>
      <w:hyperlink r:id="rId24" w:tooltip="(ВСТУПИЛ В СИЛУ 09.08.2005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9 августа 2005 года № 619-ЗИ-III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05-33); </w:t>
      </w:r>
      <w:hyperlink r:id="rId25" w:tooltip="(ВСТУПИЛ В СИЛУ 29.09.2005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29 сентября 2005 года № 628-ЗИД-III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05-40,1); </w:t>
      </w:r>
      <w:hyperlink r:id="rId26" w:tooltip="(ВСТУПИЛ В СИЛУ 20.12.2005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20 декабря 2005 года № 710-ЗИ-III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05-52); </w:t>
      </w:r>
      <w:hyperlink r:id="rId27" w:tooltip="(ВСТУПИЛ В СИЛУ 10.03.2006) О внесении изменений и дополнений в трудовой Кодекс Приднестровской Молдавской Республики, Законы Приднестровской Молдавской Республики &quot;Об основах обязательного социального страхования&quot;, &quot;О Государственном фонде обязательного социа" w:history="1">
        <w:r w:rsidRPr="00960EC1">
          <w:rPr>
            <w:rFonts w:ascii="Times New Roman" w:hAnsi="Times New Roman" w:cs="Times New Roman"/>
            <w:sz w:val="28"/>
            <w:szCs w:val="28"/>
          </w:rPr>
          <w:t>от 10 марта 2006 года № 9-ЗИД-IV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06-11); </w:t>
      </w:r>
      <w:hyperlink r:id="rId28" w:tooltip="(ВСТУПИЛ В СИЛУ 12.06.2006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12 июня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2006 года № 41-ЗД-IV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06-25); </w:t>
      </w:r>
      <w:hyperlink r:id="rId29" w:tooltip="(ВСТУПИЛ В СИЛУ 14.06.2006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14 июня 2006 года № 44-ЗД-IV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06-25); </w:t>
      </w:r>
      <w:hyperlink r:id="rId30" w:tooltip="(ВСТУПИЛ В СИЛУ 01.01.2007) &quot;О внесении изменений и дополнений в Закон Приднестровской Молдавской Республики &quot;Об индивидуальном предпринимательском патенте&quot;, Закон Приднестровской Молдавской Республики &quot;О подоходном налоге с физических лиц&quot;, Закон Приднестровс" w:history="1">
        <w:r w:rsidRPr="00960EC1">
          <w:rPr>
            <w:rFonts w:ascii="Times New Roman" w:hAnsi="Times New Roman" w:cs="Times New Roman"/>
            <w:sz w:val="28"/>
            <w:szCs w:val="28"/>
          </w:rPr>
          <w:t>от 29 сентября 2006 года № 92-ЗИД-IV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06-40); </w:t>
      </w:r>
      <w:hyperlink r:id="rId31" w:tooltip="(ВСТУПИЛ В СИЛУ 19.01.2007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19 января 2007 года № 160-ЗИД-IV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07-4); </w:t>
      </w:r>
      <w:hyperlink r:id="rId32" w:tooltip="(ВСТУПИЛ В СИЛУ 22.01.2007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22 января 2007 года № 170-ЗИД-IV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07-5); </w:t>
      </w:r>
      <w:hyperlink r:id="rId33" w:tooltip="(ВСТУПИЛ В СИЛУ 05.03.2007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5 марта 2007 года № 183-ЗИ-IV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07-11); </w:t>
      </w:r>
      <w:hyperlink r:id="rId34" w:tooltip="(ВСТУПИЛ В СИЛУ 31.07.2007) О внесении изменений и дополнений в Закон Приднестровской Молдавской Республики &quot;О едином социальном налоге&quot; в связи с принятием Закона Приднестровской Молдавской Республики &quot;О нотариат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31 июля 2007 года № 269-ЗИД-IV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07-32); </w:t>
      </w:r>
      <w:hyperlink r:id="rId35" w:tooltip="(ВСТУПИЛ В СИЛУ 27.09.2007) О внесении изменений 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27 сентября 2007 года № 300-ЗИД-IV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07-40); </w:t>
      </w:r>
      <w:hyperlink r:id="rId36" w:tooltip="(ВСТУПИЛ В СИЛУ 27.09.2007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27 сентября 2007 года № 301-ЗИД-IV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07-40); </w:t>
      </w:r>
      <w:hyperlink r:id="rId37" w:tooltip="(ВСТУПИЛ В СИЛУ 27.09.2007) О внесении изме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27 сентября 2007 года № 314-ЗИ-IV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07-40); </w:t>
      </w:r>
      <w:hyperlink r:id="rId38" w:tooltip="(ВСТУПИЛ В СИЛУ 03.03.2008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3 марта 2008 года № 408-ЗИД-IV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08-9); </w:t>
      </w:r>
      <w:hyperlink r:id="rId39" w:tooltip="(ВСТУПИЛ В СИЛУ 03.03.2008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3 марта 2008 года № 409-ЗД-IV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08-9); </w:t>
      </w:r>
      <w:hyperlink r:id="rId40" w:tooltip="(ВСТУПИЛ В СИЛУ 08.07.2008) О внесении изменений 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8 июля 2008 года № 493-ЗИД-IV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08-27); </w:t>
      </w:r>
      <w:hyperlink r:id="rId41" w:tooltip="(ВСТУПИЛ В СИЛУ 14.01.2009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14 января 2009 года № 645-ЗД-IV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09-3);</w:t>
      </w:r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42" w:tooltip="(ВСТУПИЛ В СИЛУ 23.03.2009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23 марта 2009 года № 679-ЗИ-IV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09-13); </w:t>
      </w:r>
      <w:hyperlink r:id="rId43" w:tooltip="(ВСТУПИЛ В СИЛУ 23.03.2009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23 марта 2009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688-ЗД-IV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09-13); </w:t>
      </w:r>
      <w:hyperlink r:id="rId44" w:tooltip="(ВСТУПИЛ В СИЛУ 03.11.2009) О внесении изме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3 ноября 2009 года № 898-ЗИ-IV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</w:t>
      </w:r>
      <w:r w:rsidR="001052CF">
        <w:rPr>
          <w:rFonts w:ascii="Times New Roman" w:hAnsi="Times New Roman" w:cs="Times New Roman"/>
          <w:sz w:val="28"/>
          <w:szCs w:val="28"/>
        </w:rPr>
        <w:t xml:space="preserve">З 09-45);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45" w:tooltip="(ВСТУПИЛ В СИЛУ 14.12.2009) О внесении изменения 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14 декабря 2009 года № 917-ЗИД-IV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09-51); </w:t>
      </w:r>
      <w:hyperlink r:id="rId46" w:tooltip="(ВСТУПИЛ В СИЛУ 07.06.2010) О некоторых мерах по содействию увеличения занятости населения в Приднестровской Молдавской Республике на 2010 - 2011 годы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7 июня 2010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96-З-IV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10-23); </w:t>
      </w:r>
      <w:hyperlink r:id="rId47" w:tooltip="(ВСТУПИЛ В СИЛУ 24.09.2010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24 сентября 2010 года № 167-ЗД-IV</w:t>
        </w:r>
      </w:hyperlink>
      <w:r w:rsidR="001052CF">
        <w:rPr>
          <w:rFonts w:ascii="Times New Roman" w:hAnsi="Times New Roman" w:cs="Times New Roman"/>
          <w:sz w:val="28"/>
          <w:szCs w:val="28"/>
        </w:rPr>
        <w:t> (САЗ 10-38);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48" w:tooltip="(ВСТУПИЛ В СИЛУ 01.01.2011) О внесении изменения и дополнений в Закон Приднестровской Молдавской Республики &quot;О едином социальном налоге&quot;, в Закон Приднестровской Молдавской Республики &quot;О подоходном налоге с физических лиц&quot;, в Закон Приднестровской Молдавской Р" w:history="1">
        <w:r w:rsidRPr="00960EC1">
          <w:rPr>
            <w:rFonts w:ascii="Times New Roman" w:hAnsi="Times New Roman" w:cs="Times New Roman"/>
            <w:sz w:val="28"/>
            <w:szCs w:val="28"/>
          </w:rPr>
          <w:t>от 11 октября 2010 года № 192-ЗИД-IV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10-41); </w:t>
      </w:r>
      <w:hyperlink r:id="rId49" w:tooltip="(ВСТУПИЛ В СИЛУ 22.11.2010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22 ноября 2010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229-ЗИД-IV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10-47); </w:t>
      </w:r>
      <w:hyperlink r:id="rId50" w:tooltip="(ВСТУПИЛ В СИЛУ 21.04.2011) О внесении изменения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21 апреля 2011 года № 26-ЗИД-V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 (САЗ 11-16);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51" w:tooltip="(ВСТУПИЛ В СИЛУ 24.05.2011) О внесении допол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24 мая 2011 года № 60-ЗД-V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11-21); </w:t>
      </w:r>
      <w:hyperlink r:id="rId52" w:tooltip="(ВСТУПИЛ В СИЛУ 27.07.2011) О внесени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27 июля 2011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134-ЗД-V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11-30); </w:t>
      </w:r>
      <w:hyperlink r:id="rId53" w:tooltip="(ВСТУПИЛ В СИЛУ 01.01.2012) О внесении изменений и дополнений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29 сентября 2011 года № 161-ЗИД-V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 (САЗ 11-39);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54" w:tooltip="(ВСТУПИЛ В СИЛУ 31.07.2012) О внесении дополнения в Закон Приднестровской Молдавской Республики &quot;О едином социальном налоге&quot;" w:history="1">
        <w:r w:rsidRPr="00960EC1">
          <w:rPr>
            <w:rFonts w:ascii="Times New Roman" w:hAnsi="Times New Roman" w:cs="Times New Roman"/>
            <w:sz w:val="28"/>
            <w:szCs w:val="28"/>
          </w:rPr>
          <w:t>от 31 июля 2012 года № 149-ЗД-V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12-32); </w:t>
      </w:r>
      <w:hyperlink r:id="rId55" w:tooltip="(ВСТУПИЛ В СИЛУ 01.01.2013) О внесении изме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25 сентября 2012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170-ЗИ-V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12-40); </w:t>
      </w:r>
      <w:hyperlink r:id="rId56" w:tooltip="(ВСТУПИЛ В СИЛУ 01.01.2013) О внесении изменений и дополнений в некоторые законодательные акты Приднестровской Молдавской Республики в сфере бюджетного и налогового права" w:history="1">
        <w:r w:rsidRPr="00960EC1">
          <w:rPr>
            <w:rFonts w:ascii="Times New Roman" w:hAnsi="Times New Roman" w:cs="Times New Roman"/>
            <w:sz w:val="28"/>
            <w:szCs w:val="28"/>
          </w:rPr>
          <w:t>от 16 октября 2012 года № 196-ЗИД-V</w:t>
        </w:r>
      </w:hyperlink>
      <w:r w:rsidR="001052CF">
        <w:rPr>
          <w:rFonts w:ascii="Times New Roman" w:hAnsi="Times New Roman" w:cs="Times New Roman"/>
          <w:sz w:val="28"/>
          <w:szCs w:val="28"/>
        </w:rPr>
        <w:t> (САЗ 12-43);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57" w:tooltip="(ВСТУПИЛ В СИЛУ 01.01.2013) О внесении изме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24 декабря 2012 года № 253-ЗИ-V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12-53); </w:t>
      </w:r>
      <w:hyperlink r:id="rId58" w:tooltip="(ВСТУПИЛ В СИЛУ 26.11.2013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20 ноября 2013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235-ЗД-V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13-46); </w:t>
      </w:r>
      <w:hyperlink r:id="rId59" w:tooltip="(ВСТУПИЛ В СИЛУ 01.01.2015) О внесении изменений 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4 февраля 2014 года № 44-ЗИД-V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14-6);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60" w:tooltip="(ВСТУПИЛ В СИЛУ 17.01.2016) О внесении дополнения 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15 января 2016 года № 2-ЗД-VI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16-2), включая </w:t>
      </w:r>
      <w:hyperlink r:id="rId61" w:tooltip="(ВСТУПИЛ В СИЛУ 17.05.2016) О некоторых дополнительных государственных мерах, направленных на минимизацию негативного воздействия внешних экономических факторов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10 мая 2016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120-З-VI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16-19) с изменен</w:t>
      </w:r>
      <w:r w:rsidR="001052CF">
        <w:rPr>
          <w:rFonts w:ascii="Times New Roman" w:hAnsi="Times New Roman" w:cs="Times New Roman"/>
          <w:sz w:val="28"/>
          <w:szCs w:val="28"/>
        </w:rPr>
        <w:t xml:space="preserve">иями и дополнениями, внесенными </w:t>
      </w:r>
      <w:hyperlink r:id="rId62" w:tooltip="(ВСТУПИЛ В СИЛУ 18.11.2016) О внесении изме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законами Приднестровской Молдавской Республики от 15 ноября 2016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246-ЗИ-VI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16-46), </w:t>
      </w:r>
      <w:hyperlink r:id="rId63" w:tooltip="(ВСТУПИЛ В СИЛУ 01.01.2017) О внесении изменений 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30 декабря 2016 года № 320-ЗИД-VI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t> (САЗ 17-1),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64" w:tooltip="(ВСТУПИЛ В СИЛУ 16.06.2017) О внесении изменений 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14 июня 2017 года № 130-ЗИД-VI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17-25), </w:t>
      </w:r>
      <w:hyperlink r:id="rId65" w:tooltip="(ВСТУПИЛ В СИЛУ 30.09.2017) О внесении изменений и дополнения в Закон Приднестровской Молдавской Республики " w:history="1">
        <w:r w:rsidRPr="001052CF">
          <w:rPr>
            <w:rFonts w:ascii="Times New Roman" w:hAnsi="Times New Roman" w:cs="Times New Roman"/>
            <w:spacing w:val="-4"/>
            <w:sz w:val="28"/>
            <w:szCs w:val="28"/>
          </w:rPr>
          <w:t xml:space="preserve">от 27 сентября 2017 года </w:t>
        </w:r>
        <w:r w:rsidR="001052CF" w:rsidRPr="001052CF">
          <w:rPr>
            <w:rFonts w:ascii="Times New Roman" w:hAnsi="Times New Roman" w:cs="Times New Roman"/>
            <w:spacing w:val="-4"/>
            <w:sz w:val="28"/>
            <w:szCs w:val="28"/>
          </w:rPr>
          <w:br/>
        </w:r>
        <w:r w:rsidRPr="001052CF">
          <w:rPr>
            <w:rFonts w:ascii="Times New Roman" w:hAnsi="Times New Roman" w:cs="Times New Roman"/>
            <w:spacing w:val="-4"/>
            <w:sz w:val="28"/>
            <w:szCs w:val="28"/>
          </w:rPr>
          <w:t>№ 250-ЗИД-VI</w:t>
        </w:r>
      </w:hyperlink>
      <w:r w:rsidR="001052CF" w:rsidRPr="001052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52CF">
        <w:rPr>
          <w:rFonts w:ascii="Times New Roman" w:hAnsi="Times New Roman" w:cs="Times New Roman"/>
          <w:spacing w:val="-4"/>
          <w:sz w:val="28"/>
          <w:szCs w:val="28"/>
        </w:rPr>
        <w:t xml:space="preserve">(САЗ </w:t>
      </w:r>
      <w:r w:rsidR="001052CF" w:rsidRPr="001052CF">
        <w:rPr>
          <w:rFonts w:ascii="Times New Roman" w:hAnsi="Times New Roman" w:cs="Times New Roman"/>
          <w:spacing w:val="-4"/>
          <w:sz w:val="28"/>
          <w:szCs w:val="28"/>
        </w:rPr>
        <w:t xml:space="preserve">17-40) с дополнением, внесенным </w:t>
      </w:r>
      <w:hyperlink r:id="rId66" w:tooltip="(ВСТУПИЛ В СИЛУ 27.12.2017) О внесении дополнения в Закон Приднестровской Молдавской Республики " w:history="1">
        <w:r w:rsidRPr="001052CF">
          <w:rPr>
            <w:rFonts w:ascii="Times New Roman" w:hAnsi="Times New Roman" w:cs="Times New Roman"/>
            <w:spacing w:val="-4"/>
            <w:sz w:val="28"/>
            <w:szCs w:val="28"/>
          </w:rPr>
          <w:t>Законом Приднестровской Молдавской Республики от 22 декабря 2017 года № 384-ЗД-VI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t> (САЗ 17-52),</w:t>
      </w:r>
      <w:r w:rsidR="001052CF">
        <w:rPr>
          <w:rFonts w:ascii="Times New Roman" w:hAnsi="Times New Roman" w:cs="Times New Roman"/>
          <w:sz w:val="28"/>
          <w:szCs w:val="28"/>
        </w:rPr>
        <w:br/>
      </w:r>
      <w:hyperlink r:id="rId67" w:tooltip="(ВСТУПИЛ В СИЛУ 05.12.2017) О внесении изменений и допол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30 ноября 2017 года № 351-ЗИД-VI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17-49), </w:t>
      </w:r>
      <w:hyperlink r:id="rId68" w:tooltip="(ВСТУПИЛ В СИЛУ 28.12.2017) О внесени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28 декабря 2017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393-ЗД-VI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18-1,1) с изменением и дополнением, внесенными</w:t>
      </w:r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tooltip="(УТРАТИЛ СИЛУ 28.12.2018) О внесении изменения и дополнения в Закон Приднестровской Молдавской Республики от 28 декабря 2017 года № 393-ЗД-VI " w:history="1">
        <w:r w:rsidRPr="00960EC1">
          <w:rPr>
            <w:rFonts w:ascii="Times New Roman" w:hAnsi="Times New Roman" w:cs="Times New Roman"/>
            <w:sz w:val="28"/>
            <w:szCs w:val="28"/>
          </w:rPr>
          <w:t>Законом Приднестровской Молдавской Республики от 1 февраля 2018 года № 20-ЗИД-VI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Pr="00960EC1">
        <w:rPr>
          <w:rFonts w:ascii="Times New Roman" w:hAnsi="Times New Roman" w:cs="Times New Roman"/>
          <w:sz w:val="28"/>
          <w:szCs w:val="28"/>
        </w:rPr>
        <w:t>(САЗ 18-5), </w:t>
      </w:r>
      <w:hyperlink r:id="rId70" w:tooltip="(ВСТУПИЛ В СИЛУ 12.04.2018) О внесении изме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10 апреля 2018 года № 93-ЗИ-VI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18-15), </w:t>
      </w:r>
      <w:hyperlink r:id="rId71" w:tooltip="(ВСТУПИЛ В СИЛУ 09.05.2018) О внесении изменений и допол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8 мая 2018 года № 134-ЗИД-VI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18-19), </w:t>
      </w:r>
      <w:hyperlink r:id="rId72" w:tooltip="(ВСТУПИЛ В СИЛУ 28.12.2018) О внесении изме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27 декабря 2018 года № 346-ЗИ-VI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18-52,1), </w:t>
      </w:r>
      <w:hyperlink r:id="rId73" w:tooltip="(ВСТУПИЛ В СИЛУ 30.12.2018) О внесении изме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28 декабря 2018 года № 356-ЗИ-VI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18-52,1), </w:t>
      </w:r>
      <w:hyperlink r:id="rId74" w:tooltip="(ВСТУПИЛ В СИЛУ 25.07.2019) О внесении изменений 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24 июля 2019 года № 153-ЗИД-VI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19-28), </w:t>
      </w:r>
      <w:hyperlink r:id="rId75" w:tooltip="(ВСТУПИЛ В СИЛУ 28.12.2019) О внесении изме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27 декабря 2019 года № 257-ЗИ-VI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19-50), </w:t>
      </w:r>
      <w:hyperlink r:id="rId76" w:tooltip="(ВСТУПИЛ В СИЛУ 28.01.2020) О внесени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27 января 2020 года № 16-ЗД-VI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20-5), </w:t>
      </w:r>
      <w:hyperlink r:id="rId77" w:tooltip="(ВСТУПИЛ В СИЛУ 31.12.2020) О внесении изме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30 декабря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2020 года № 244-ЗИ-VII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21-1,1), </w:t>
      </w:r>
      <w:hyperlink r:id="rId78" w:tooltip="(ВСТУПИЛ В СИЛУ 19.03.2021) О внесени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17 марта 2021 года № 40-ЗД-VII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21-11</w:t>
      </w:r>
      <w:r w:rsidRPr="001052CF">
        <w:rPr>
          <w:rFonts w:ascii="Times New Roman" w:hAnsi="Times New Roman" w:cs="Times New Roman"/>
          <w:sz w:val="28"/>
          <w:szCs w:val="28"/>
        </w:rPr>
        <w:t>),</w:t>
      </w:r>
      <w:r w:rsidRPr="001052CF">
        <w:rPr>
          <w:rFonts w:ascii="Times New Roman" w:hAnsi="Times New Roman" w:cs="Times New Roman"/>
          <w:bCs/>
          <w:sz w:val="28"/>
          <w:szCs w:val="28"/>
        </w:rPr>
        <w:t xml:space="preserve"> от 3 декабря 2021 года № 299-ЗИ-</w:t>
      </w:r>
      <w:r w:rsidRPr="001052C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052CF">
        <w:rPr>
          <w:rFonts w:ascii="Times New Roman" w:hAnsi="Times New Roman" w:cs="Times New Roman"/>
          <w:bCs/>
          <w:sz w:val="28"/>
          <w:szCs w:val="28"/>
        </w:rPr>
        <w:t xml:space="preserve"> (САЗ 21-48), от 6 декабря </w:t>
      </w:r>
      <w:r w:rsidR="001052CF" w:rsidRPr="001052CF">
        <w:rPr>
          <w:rFonts w:ascii="Times New Roman" w:hAnsi="Times New Roman" w:cs="Times New Roman"/>
          <w:bCs/>
          <w:sz w:val="28"/>
          <w:szCs w:val="28"/>
        </w:rPr>
        <w:br/>
      </w:r>
      <w:r w:rsidRPr="001052CF">
        <w:rPr>
          <w:rFonts w:ascii="Times New Roman" w:hAnsi="Times New Roman" w:cs="Times New Roman"/>
          <w:bCs/>
          <w:sz w:val="28"/>
          <w:szCs w:val="28"/>
        </w:rPr>
        <w:t>2021 года № 321-ЗИ-</w:t>
      </w:r>
      <w:r w:rsidRPr="001052C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052CF">
        <w:rPr>
          <w:rFonts w:ascii="Times New Roman" w:hAnsi="Times New Roman" w:cs="Times New Roman"/>
          <w:bCs/>
          <w:sz w:val="28"/>
          <w:szCs w:val="28"/>
        </w:rPr>
        <w:t xml:space="preserve"> (САЗ 21-49), 10 декабря 2021 года № 327-ЗИ-</w:t>
      </w:r>
      <w:r w:rsidRPr="001052C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05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2CF" w:rsidRPr="001052CF">
        <w:rPr>
          <w:rFonts w:ascii="Times New Roman" w:hAnsi="Times New Roman" w:cs="Times New Roman"/>
          <w:bCs/>
          <w:sz w:val="28"/>
          <w:szCs w:val="28"/>
        </w:rPr>
        <w:br/>
      </w:r>
      <w:r w:rsidRPr="001052CF">
        <w:rPr>
          <w:rFonts w:ascii="Times New Roman" w:hAnsi="Times New Roman" w:cs="Times New Roman"/>
          <w:bCs/>
          <w:sz w:val="28"/>
          <w:szCs w:val="28"/>
        </w:rPr>
        <w:t>(САЗ 21-49)</w:t>
      </w:r>
      <w:r w:rsidRPr="001052CF">
        <w:rPr>
          <w:rFonts w:ascii="Times New Roman" w:hAnsi="Times New Roman" w:cs="Times New Roman"/>
          <w:sz w:val="28"/>
          <w:szCs w:val="28"/>
        </w:rPr>
        <w:t>,</w:t>
      </w:r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Pr="001052CF">
        <w:rPr>
          <w:rFonts w:ascii="Times New Roman" w:hAnsi="Times New Roman" w:cs="Times New Roman"/>
          <w:sz w:val="28"/>
          <w:szCs w:val="28"/>
        </w:rPr>
        <w:t>а</w:t>
      </w:r>
      <w:r w:rsidRPr="00960EC1">
        <w:rPr>
          <w:rFonts w:ascii="Times New Roman" w:hAnsi="Times New Roman" w:cs="Times New Roman"/>
          <w:sz w:val="28"/>
          <w:szCs w:val="28"/>
        </w:rPr>
        <w:t xml:space="preserve"> также </w:t>
      </w:r>
      <w:hyperlink r:id="rId79" w:tooltip="(ВСТУПИЛ В СИЛУ 01.01.2017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23 июня 2016 года № 151-ЗД-VI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16-25); </w:t>
      </w:r>
      <w:hyperlink r:id="rId80" w:tooltip="(ВСТУПИЛ В СИЛУ 07.07.2016) О внесении дополнений  в некоторые законодательные акты 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1 июля 2016 года № 169-ЗД-VI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16-26); </w:t>
      </w:r>
      <w:hyperlink r:id="rId81" w:tooltip="(ВСТУПИЛ В СИЛУ 01.08.2016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25 июля 2016 года № 184-ЗД-VI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16-30); </w:t>
      </w:r>
      <w:hyperlink r:id="rId82" w:tooltip="(ВСТУПИЛ В СИЛУ 01.01.2017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30 ноября 2016 года № 267-ЗД-VI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16-48); </w:t>
      </w:r>
      <w:hyperlink r:id="rId83" w:tooltip="(ВСТУПИЛ В СИЛУ 29.03.2017) О внесении изменений и дополнения в некоторые Закон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24 марта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2017 года № 57-ЗИД-VI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17-13); </w:t>
      </w:r>
      <w:hyperlink r:id="rId84" w:tooltip="(ВСТУПИЛ В СИЛУ 30.06.2017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26 июня 2017 года № 186-ЗД-VI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17-27); </w:t>
      </w:r>
      <w:hyperlink r:id="rId85" w:tooltip="(ВСТУПИЛ В СИЛУ 01.01.2018) О внесении изме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27 сентября 2017 года № 247-ЗИ-VI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17-40); </w:t>
      </w:r>
      <w:hyperlink r:id="rId86" w:tooltip="(ВСТУПИЛ В СИЛУ 01.06.2018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8 мая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2018 года № 126-ЗД-VI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18-19); </w:t>
      </w:r>
      <w:hyperlink r:id="rId87" w:tooltip="(ВСТУПИЛ В СИЛУ 01.07.2018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25 июня 2018 года № 180-ЗД-VI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18-26); </w:t>
      </w:r>
      <w:hyperlink r:id="rId88" w:tooltip="(ВСТУПИЛ В СИЛУ 03.07.2018) О внесении изменения 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 июля 2018 года № 196-ЗИД-VI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18-27); </w:t>
      </w:r>
      <w:hyperlink r:id="rId89" w:tooltip="(ВСТУПИЛ В СИЛУ 01.01.2019) О внесении изменений 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30 сентября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2018 года № 273-ЗИД-VI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18-39); </w:t>
      </w:r>
      <w:hyperlink r:id="rId90" w:tooltip="(ВСТУПИЛ В СИЛУ 25.07.2019) О внесении допол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23 июля 2019 года № 139-ЗД-VI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19-28); </w:t>
      </w:r>
      <w:hyperlink r:id="rId91" w:tooltip="(ВСТУПИЛ В СИЛУ 17.10.2020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2 октября 2020 года № 152-ЗД-VI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20-40); </w:t>
      </w:r>
      <w:hyperlink r:id="rId92" w:tooltip="(ВСТУПИЛ В СИЛУ 01.01.2021) О внесении изменений и допол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12 ноября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2020 года № 192-ЗИД-VI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20-46); </w:t>
      </w:r>
      <w:hyperlink r:id="rId93" w:tooltip="(ВСТУПИЛ В СИЛУ 01.01.2021) О внесении дополнений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>от 1 декабря 2020 года № 211-ЗД-VI</w:t>
        </w:r>
      </w:hyperlink>
      <w:r w:rsidR="001052CF">
        <w:rPr>
          <w:rFonts w:ascii="Times New Roman" w:hAnsi="Times New Roman" w:cs="Times New Roman"/>
          <w:sz w:val="28"/>
          <w:szCs w:val="28"/>
        </w:rPr>
        <w:t xml:space="preserve"> 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(САЗ 20-49); </w:t>
      </w:r>
      <w:hyperlink r:id="rId94" w:tooltip="(ВСТУПИЛ В СИЛУ 31.12.2020) О внесении изменений и допол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30 декабря 2020 года № 240-ЗИД-VII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21-1,1); </w:t>
      </w:r>
      <w:hyperlink r:id="rId95" w:tooltip="(ВСТУПИЛ В СИЛУ 01.01.2022) О внесении изменений в некоторые законодательные акты Приднестровской Молдавской Республики" w:history="1">
        <w:r w:rsidRPr="00960EC1">
          <w:rPr>
            <w:rFonts w:ascii="Times New Roman" w:hAnsi="Times New Roman" w:cs="Times New Roman"/>
            <w:sz w:val="28"/>
            <w:szCs w:val="28"/>
          </w:rPr>
          <w:t>от 29 сентября 2021 года № 224-ЗИ-VII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21-39); </w:t>
      </w:r>
      <w:hyperlink r:id="rId96" w:tooltip="(ВСТУПИЛ В СИЛУ 01.01.2022) О внесении изменений 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</w:rPr>
          <w:t xml:space="preserve">от 29 сентября 2021 года </w:t>
        </w:r>
        <w:r w:rsidR="001052CF">
          <w:rPr>
            <w:rFonts w:ascii="Times New Roman" w:hAnsi="Times New Roman" w:cs="Times New Roman"/>
            <w:sz w:val="28"/>
            <w:szCs w:val="28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</w:rPr>
          <w:t>№ 233-ЗИД-VII</w:t>
        </w:r>
      </w:hyperlink>
      <w:r w:rsidRPr="00960EC1">
        <w:rPr>
          <w:rFonts w:ascii="Times New Roman" w:hAnsi="Times New Roman" w:cs="Times New Roman"/>
          <w:sz w:val="28"/>
          <w:szCs w:val="28"/>
        </w:rPr>
        <w:t> (САЗ 21-39); от 19 октября 2021 года № 248-ЗИД-VII</w:t>
      </w:r>
      <w:r w:rsidR="001052CF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(САЗ 21-42); </w:t>
      </w:r>
      <w:hyperlink r:id="rId97" w:tooltip="(ВСТУПИЛ В СИЛУ 01.01.2022) О внесении дополнения в Закон Приднестровской Молдавской Республики " w:history="1">
        <w:r w:rsidRPr="00960EC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от 17 ноября 2021 года № 283-ЗД-VII</w:t>
        </w:r>
      </w:hyperlink>
      <w:r w:rsidRPr="00960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(САЗ 21-46); от 5 апреля </w:t>
      </w:r>
      <w:r w:rsidR="00A873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60EC1">
        <w:rPr>
          <w:rFonts w:ascii="Times New Roman" w:hAnsi="Times New Roman" w:cs="Times New Roman"/>
          <w:sz w:val="28"/>
          <w:szCs w:val="28"/>
          <w:shd w:val="clear" w:color="auto" w:fill="FFFFFF"/>
        </w:rPr>
        <w:t>2022 года № 52-ЗИД-VII</w:t>
      </w:r>
      <w:r w:rsidRPr="00960EC1">
        <w:rPr>
          <w:rFonts w:ascii="Times New Roman" w:hAnsi="Times New Roman" w:cs="Times New Roman"/>
          <w:sz w:val="28"/>
          <w:szCs w:val="28"/>
        </w:rPr>
        <w:t xml:space="preserve"> (САЗ 22-13), следующее дополнение.</w:t>
      </w:r>
    </w:p>
    <w:p w:rsidR="003E2DE5" w:rsidRPr="00960EC1" w:rsidRDefault="003E2DE5" w:rsidP="003E2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lastRenderedPageBreak/>
        <w:t>Статью 7 дополнить пунктом 19 следующего содержания: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«19. В размере 14 процентов выплат, начисленных в пользу работников организаций, осуществляющих финансирование проекта государственно-частного партнерства за счет собственных либо привлеченных средств,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в порядке, определенном Законом Приднестровской Молдавской Республики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«О государственно-частном партнерстве», в Единый государственный фонд социального страхования Приднестровской Молдавской Республики (в том числе: на цели пенсионного страхования (обеспечения) – 11,5 процента; на цели социального страхования работающих граждан – 1,7 процента; на цели страхования от безработицы – 0,2 процента; на улучшение оснащенности учреждений здравоохранения медицинским оборудованием и приобретение специализированного медицинского автотранспорта – 0,6 процента);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по выплатам, производимым в рамках гражданско-правовых договоров, на цели пенсионного страхования (обеспечения) – 13,8 процента; на цели страхования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от безработицы – 0,2 процента.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Ставка, предусмотренная настоящим пунктом, устанавливается с первого числа месяца, в котором начато исполнение соглашения о государственно-частном партнерстве: 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) при объеме финансирования проекта государственно-частного партнерства за счет собственных либо привлеченных средств в размере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от 200 000 (двухсот тысяч) евро до 500 000 (пятисот тысяч) евро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по официальному курсу, установленному центральным банком Приднестровской Молдавской Республики на дату осуществления финансирования, – на срок 5 (пять) лет;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) при объеме финансирования проекта государственно-частного партнерства за счет собственных либо привлеченных средств в размере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от 500 000 (пятисот тысяч) евро до 1 000 000 (одного миллиона) евро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по официальному курсу, установленному центральным банком Приднестровской Молдавской Республики на дату осуществления финансирования, – на срок 7 (семь) лет;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) при объеме финансирования проекта государственно-частного партнерства за счет собственных либо привлеченных средств в размере более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1 000 000 (одного миллиона) евро по официальному курсу, установленному центральным банком Приднестровской Молдавской Республики на дату осуществления финансирования, – на срок 10 (десять) лет.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Срок действия льготы, установленной настоящим пунктом, по заявлению инвестора (частного партнера) увеличивается: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а) с 5 (пяти) до 7 (семи) лет – при первоначальном объеме финансирования в рамках подписанного соглашения о государственно-частном партнерстве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от 200 000 (двухсот тысяч) евро д</w:t>
      </w:r>
      <w:r w:rsidR="00A8735D">
        <w:rPr>
          <w:rFonts w:ascii="Times New Roman" w:hAnsi="Times New Roman" w:cs="Times New Roman"/>
          <w:sz w:val="28"/>
          <w:szCs w:val="28"/>
        </w:rPr>
        <w:t xml:space="preserve">о 500 000 (пятисот тысяч) евро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по официальному курсу центрального банка Приднестровской Молдавской Республики и при условии доведения объема финансирования до суммы, превышающей 500 000 (пятьсот тысяч) евро по официальному курсу центрального банка Приднестровской Молдавской Республики на дату </w:t>
      </w:r>
      <w:r w:rsidRPr="00960EC1">
        <w:rPr>
          <w:rFonts w:ascii="Times New Roman" w:hAnsi="Times New Roman" w:cs="Times New Roman"/>
          <w:sz w:val="28"/>
          <w:szCs w:val="28"/>
        </w:rPr>
        <w:lastRenderedPageBreak/>
        <w:t>осуществления финансирования, в течение 2 (двух) лет с даты начала финансирования;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б) с 5 (пяти) до 10 (десяти) лет – при первоначальном объеме финансирования в рамках подписанного соглашения о государственно-частном партнерстве от 200 000 (двухсот тысяч) евро до 500 000 (пятисот тысяч) евро </w:t>
      </w:r>
      <w:r w:rsidR="00A8735D"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по официальному курсу центрального банка Приднестровской Молдавской Республики и при условии доведения объема финансирования до суммы, превышающей 1 000 000 (один миллион)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финансирования;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в) с 7 (семи) до 10 (десяти) лет – при первоначальном объеме финансирования в рамках подписанного соглашения о государственно-частном партнерстве от 500 000 (пятисот тысяч) евро до 1 000 000 (одного миллиона) евро по официальному курсу центрального банка Приднестровской Молдавской Республики и при условии доведения объема финансирования до суммы, превышающей 1 000 000 (один миллион)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финансирования.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В случае расторжения соглашения о государственно-частном партнерстве в порядке, установленном Законом Приднестровской Молдавской Республики «О государственно-частном партнерстве», организация, осуществляющая финансирование проекта государственно-частного партнерства, утрачивает право на применение льгот, установленных настоящим пунктом».</w:t>
      </w: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A8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960EC1">
        <w:rPr>
          <w:rFonts w:ascii="Times New Roman" w:hAnsi="Times New Roman" w:cs="Times New Roman"/>
          <w:sz w:val="28"/>
          <w:szCs w:val="28"/>
        </w:rPr>
        <w:t> Настоящий Закон вступает в силу со дня, следующего за днем официального опубликования.</w:t>
      </w:r>
    </w:p>
    <w:p w:rsidR="003E2DE5" w:rsidRPr="00960EC1" w:rsidRDefault="003E2DE5" w:rsidP="003E2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BFDA6" wp14:editId="505EBEDE">
            <wp:extent cx="180975" cy="95250"/>
            <wp:effectExtent l="0" t="0" r="9525" b="0"/>
            <wp:docPr id="1" name="Рисунок 1" descr="https://pravopmr.ru/images/textselect/upmsg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ravopmr.ru/images/textselect/upmsg_arrow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E5" w:rsidRPr="00960EC1" w:rsidRDefault="003E2DE5" w:rsidP="003E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br w:type="page"/>
      </w:r>
    </w:p>
    <w:p w:rsidR="00617CDA" w:rsidRPr="00A74624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62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617CDA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«О едином социальном налоге и обязательном страховом взносе»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а) настоящий проект закона разработан во взаимосвязи с Законом Приднестровской Молдавской Республики от 20 декабря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№ 335-ЗИД-VII «О внесении изменений и дополнений в некоторые законодательные акты Приднестровской Молдавской Республики», предусматривающим формирование мер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для юридических лиц, реализующих соглашение о государственно-частном партнерстве, и направлен на создание привлекательных условий для реализации концепции государственно-частного партнерства.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Проектом закона предусматривается установление ставки единого социального налога в размере 14 процентов выплат, начисленных в пользу работников юридических лиц, осуществляющих финансирование проекта государственно-частного партнерства, в порядке, определенном Законом Приднестровской Молдавской Республики «О государственно-частном партнерстве», в Единый государственный фонд социального страхования Приднестровской Молдавской Республики (в том числе: на цели пенсионного страхования (обеспечения) – 11,5 процента; на цели социального страхования работающих граждан – 1,7 процента; на цели страхования от безработицы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0,2 процента; на улучшение оснащенности учреждений здравоохранения медицинским оборудованием и приобретение специализированного медицинского автотранспорта – 0,6 процента); по выплатам, производимым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в рамках гражданско-правовых договоров, на цели пенсионного страхования (обеспечения) – 13,8 процента; на цели страхования от безработицы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0,2 процента).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проектом закона</w:t>
      </w:r>
      <w:r w:rsidRPr="00960EC1">
        <w:rPr>
          <w:rFonts w:ascii="Times New Roman" w:hAnsi="Times New Roman" w:cs="Times New Roman"/>
          <w:sz w:val="28"/>
          <w:szCs w:val="28"/>
        </w:rPr>
        <w:t xml:space="preserve"> предполагается введение механизма продления срока действия льготы при увеличении объема финансирования свыше запланированного в течение первых двух лет; 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) в данной сфере правового регулирования действуют: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2) Закон Приднестровской Молдавской Республики от 30 сентября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2000 года № 344-З «О едином социальном налоге и обязательном страховом взносе» (СЗМР 00-3);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3) Закон Приднестровской Молдавской Республики от 19 января 2015 года № 32-З-V «О государственно-частном партнерстве» (САЗ 15-4);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принятие настоящего проекта закона не потребует внесения изменений и (или) дополнений в иные нормативные правовые акты;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для вступления в силу настоящего проекта закона не потребуется принятия дополнительных нормативных правовых актов;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реализация настоящего проекта закона не потребует дополнительных материальных и иных затрат.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DE5" w:rsidRPr="00A74624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624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ТАБЛИЦА 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A74624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</w:t>
      </w:r>
      <w:r w:rsidRPr="00960EC1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Закон Приднестровской Молдавской Республики 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EC1">
        <w:rPr>
          <w:rFonts w:ascii="Times New Roman" w:hAnsi="Times New Roman" w:cs="Times New Roman"/>
          <w:bCs/>
          <w:sz w:val="28"/>
          <w:szCs w:val="28"/>
        </w:rPr>
        <w:t>«О едином социальном налоге и обязательном страховом взносе»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5"/>
        <w:gridCol w:w="4730"/>
      </w:tblGrid>
      <w:tr w:rsidR="003E2DE5" w:rsidRPr="00A74624" w:rsidTr="003C4B1D">
        <w:tc>
          <w:tcPr>
            <w:tcW w:w="4615" w:type="dxa"/>
          </w:tcPr>
          <w:p w:rsidR="003E2DE5" w:rsidRPr="00A74624" w:rsidRDefault="003E2DE5" w:rsidP="003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30" w:type="dxa"/>
          </w:tcPr>
          <w:p w:rsidR="003E2DE5" w:rsidRPr="00A74624" w:rsidRDefault="003E2DE5" w:rsidP="003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E2DE5" w:rsidRPr="00A74624" w:rsidTr="003C4B1D">
        <w:tc>
          <w:tcPr>
            <w:tcW w:w="4615" w:type="dxa"/>
          </w:tcPr>
          <w:p w:rsidR="003E2DE5" w:rsidRPr="00A74624" w:rsidRDefault="003E2DE5" w:rsidP="003E2DE5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Статья 7.</w:t>
            </w:r>
            <w:r w:rsidRPr="00A74624">
              <w:rPr>
                <w:rFonts w:ascii="Times New Roman" w:hAnsi="Times New Roman" w:cs="Times New Roman"/>
                <w:sz w:val="24"/>
                <w:szCs w:val="24"/>
              </w:rPr>
              <w:t xml:space="preserve"> Ставки единого социального налога</w:t>
            </w:r>
          </w:p>
          <w:p w:rsidR="003E2DE5" w:rsidRPr="00A74624" w:rsidRDefault="003E2DE5" w:rsidP="003E2DE5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5" w:rsidRPr="00A74624" w:rsidRDefault="003E2DE5" w:rsidP="003E2DE5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sz w:val="24"/>
                <w:szCs w:val="24"/>
              </w:rPr>
              <w:t>Установить ставки единого социального налога:</w:t>
            </w:r>
          </w:p>
          <w:p w:rsidR="003E2DE5" w:rsidRPr="00A74624" w:rsidRDefault="003E2DE5" w:rsidP="003E2DE5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E2DE5" w:rsidRPr="00A74624" w:rsidRDefault="003E2DE5" w:rsidP="003E2DE5">
            <w:pPr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5" w:rsidRPr="00A74624" w:rsidRDefault="003E2DE5" w:rsidP="003E2DE5">
            <w:pPr>
              <w:ind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19. Отсутствует.</w:t>
            </w:r>
          </w:p>
        </w:tc>
        <w:tc>
          <w:tcPr>
            <w:tcW w:w="4730" w:type="dxa"/>
          </w:tcPr>
          <w:p w:rsidR="003E2DE5" w:rsidRPr="00A74624" w:rsidRDefault="003E2DE5" w:rsidP="003E2DE5">
            <w:pPr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Статья 7.</w:t>
            </w:r>
            <w:r w:rsidRPr="00A74624">
              <w:rPr>
                <w:rFonts w:ascii="Times New Roman" w:hAnsi="Times New Roman" w:cs="Times New Roman"/>
                <w:sz w:val="24"/>
                <w:szCs w:val="24"/>
              </w:rPr>
              <w:t xml:space="preserve">  Ставки единого социального налога</w:t>
            </w:r>
          </w:p>
          <w:p w:rsidR="003E2DE5" w:rsidRPr="00A74624" w:rsidRDefault="003E2DE5" w:rsidP="003E2DE5">
            <w:pPr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5" w:rsidRPr="00A74624" w:rsidRDefault="003E2DE5" w:rsidP="003E2DE5">
            <w:pPr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sz w:val="24"/>
                <w:szCs w:val="24"/>
              </w:rPr>
              <w:t>Установить ставки единого социального налога:</w:t>
            </w:r>
          </w:p>
          <w:p w:rsidR="003E2DE5" w:rsidRPr="00A74624" w:rsidRDefault="003E2DE5" w:rsidP="003E2DE5">
            <w:pPr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E2DE5" w:rsidRPr="00A74624" w:rsidRDefault="003E2DE5" w:rsidP="003E2DE5">
            <w:pPr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5" w:rsidRPr="00A74624" w:rsidRDefault="003E2DE5" w:rsidP="003E2DE5">
            <w:pPr>
              <w:ind w:firstLine="3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19. В размере 14 процентов выплат, начисленных в пользу работников организаций, осуществляющих финансирование проекта государственно-частного партнерства за счет собственных либо привлеченных средств, в порядке, определенном Законом Приднестровской Молдавской Республики «О государственно-частном партнерстве», в Единый государственный фонд социального страхования Приднестровской Молдавской Республики (в том числе: на цели пенсионного страхования (обеспечения) – 11,5 процента; на цели социального страхования работающих граждан – 1,7 процента; на цели страхования от безработицы – 0,2 процента; на улучшение оснащенности учреждений здравоохранения медицинским оборудованием и приобретение специализированного медицинского автотранспорта – 0,6 процента); по выплатам, производимым в рамках гражданско-правовых договоров, на цели пенсионного страхования (обеспечения) – 13,8 процента; на цели страхования от безработицы – 0,2 процента.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Ставка, предусмотренная настоящим пунктом, устанавливается с первого числа месяца, в котором начато исполнение соглашения о государственно-частном партнерстве: 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при объеме финансирования проекта государственно-частного партнерства за счет собственных либо привлеченных средств в размере от 200 </w:t>
            </w: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(двухсот тысяч) евро до 500 000 (пятисот тысяч) евро по официальному курсу, установленному центральным банком Приднестровской Молдавской Республики на дату осуществления финансирования, – на срок 5 (пять) лет;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) при объеме финансирования проекта государственно-частного партнерства за счет собственных либо привлеченных средств в размере   от 500 000 (пятисот тысяч) евро до 1 000 000 (одного миллиона) евро  по официальному курсу, установленному центральным банком Приднестровской Молдавской Республики на дату осуществления финансирования, – на срок 7 (семь) лет;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) при объеме финансирования проекта государственно-частного партнерства за счет собственных либо привлеченных средств в размере более  1 000 000 (одного миллиона) евро по официальному курсу, установленному центральным банком Приднестровской Молдавской Республики на дату осуществления финансирования, – на срок 10 (десять) лет.</w:t>
            </w: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льготы, установленной настоящим пунктом, по заявлению инвестора (частного партнера) увеличивается: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а) с 5 (пяти) до 7 (семи) лет – при первоначальном объеме финансирования в рамках подписанного соглашения о государственно-частном партнерстве от 200 000 (двухсот тысяч) евро до 500 000 (пятисот тысяч) евро  по официальному курсу центрального банка Приднестровской Молдавской Республики и при условии доведения объема финансирования до суммы, превышающей 500 000 (пятьсот тысяч)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финансирования;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с 5 (пяти) до 10 (десяти) лет – при первоначальном объеме финансирования в рамках подписанного соглашения о государственно-частном </w:t>
            </w: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партнерстве от 200 000 (двухсот тысяч) евро до 500 000 (пятисот тысяч) евро по официальному курсу центрального банка Приднестровской Молдавской Республики и при условии доведения объема финансирования до суммы, превышающей 1 000 000 (один миллион)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финансирования;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в) с 7 (семи) до 10 (десяти) лет – при первоначальном объеме финансирования в рамках подписанного соглашения о государственно-частном партнерстве от 500 000 (пятисот тысяч) евро до 1 000 000 (одного миллиона) евро по официальному курсу центрального банка Приднестровской Молдавской Республики и при условии доведения объема финансирования до суммы, превышающей 1 000 000 (один миллион)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финансирования.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24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расторжения соглашения о государственно-частном партнерстве в порядке, установленном Законом Приднестровской Молдавской Республики «О государственно-частном партнерстве», организация, осуществляющая финансирование проекта государственно-частного партнерства, утрачивает право на применение льгот, установленных настоящим пунктом.</w:t>
            </w:r>
          </w:p>
          <w:p w:rsidR="003E2DE5" w:rsidRPr="00A74624" w:rsidRDefault="003E2DE5" w:rsidP="003E2DE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DE5" w:rsidRPr="006A4A76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DE5" w:rsidRPr="006A4A76" w:rsidRDefault="003E2DE5" w:rsidP="003E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76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F6BEE" w:rsidRPr="006A4A76" w:rsidRDefault="009F6BEE" w:rsidP="009F6BE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F6BEE" w:rsidRPr="006A4A76" w:rsidRDefault="009F6BEE" w:rsidP="009F6BE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9F6BEE" w:rsidRPr="006A4A76" w:rsidRDefault="009F6BEE" w:rsidP="009F6BE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9F6BEE" w:rsidRPr="006A4A76" w:rsidRDefault="009F6BEE" w:rsidP="009F6BE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9F6BEE" w:rsidRPr="006A4A76" w:rsidRDefault="009F6BEE" w:rsidP="009F6BE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6A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127рп</w:t>
      </w:r>
    </w:p>
    <w:p w:rsidR="003E2DE5" w:rsidRPr="006A4A76" w:rsidRDefault="003E2DE5" w:rsidP="009F6BEE">
      <w:pPr>
        <w:tabs>
          <w:tab w:val="left" w:pos="56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E5" w:rsidRPr="006A4A76" w:rsidRDefault="009F6BEE" w:rsidP="003E2DE5">
      <w:pPr>
        <w:jc w:val="right"/>
        <w:rPr>
          <w:rFonts w:ascii="Times New Roman" w:hAnsi="Times New Roman" w:cs="Times New Roman"/>
          <w:sz w:val="28"/>
          <w:szCs w:val="28"/>
        </w:rPr>
      </w:pPr>
      <w:r w:rsidRPr="006A4A76">
        <w:rPr>
          <w:rFonts w:ascii="Times New Roman" w:hAnsi="Times New Roman" w:cs="Times New Roman"/>
          <w:sz w:val="28"/>
          <w:szCs w:val="28"/>
        </w:rPr>
        <w:t>П</w:t>
      </w:r>
      <w:r w:rsidR="003E2DE5" w:rsidRPr="006A4A76">
        <w:rPr>
          <w:rFonts w:ascii="Times New Roman" w:hAnsi="Times New Roman" w:cs="Times New Roman"/>
          <w:sz w:val="28"/>
          <w:szCs w:val="28"/>
        </w:rPr>
        <w:t>роект</w:t>
      </w:r>
    </w:p>
    <w:p w:rsidR="003E2DE5" w:rsidRPr="009F6BEE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BEE">
        <w:rPr>
          <w:rFonts w:ascii="Times New Roman" w:hAnsi="Times New Roman" w:cs="Times New Roman"/>
          <w:sz w:val="24"/>
          <w:szCs w:val="24"/>
        </w:rPr>
        <w:t>ЗАКОН</w:t>
      </w:r>
    </w:p>
    <w:p w:rsidR="003E2DE5" w:rsidRPr="009F6BEE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BE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О внесении изменения в Закон Приднестровской Молдавской Республики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«О государственно-частном партнерстве»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EC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960EC1">
        <w:rPr>
          <w:rFonts w:ascii="Times New Roman" w:hAnsi="Times New Roman" w:cs="Times New Roman"/>
          <w:sz w:val="28"/>
          <w:szCs w:val="28"/>
        </w:rPr>
        <w:t xml:space="preserve"> </w:t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>Внести в </w:t>
      </w:r>
      <w:hyperlink r:id="rId99" w:tooltip="(ВСТУПИЛ В СИЛУ 21.07.2015) О государственно-частном партнёрстве" w:history="1">
        <w:r w:rsidRPr="00960EC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Закон Приднестровской Молдавской Республики </w:t>
        </w:r>
        <w:r w:rsidR="00D87D8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br/>
        </w:r>
        <w:r w:rsidRPr="00960EC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от 19 января 2015 года № 32-З-V «О государственно-частном </w:t>
        </w:r>
        <w:proofErr w:type="gramStart"/>
        <w:r w:rsidRPr="00960EC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партнерстве</w:t>
        </w:r>
      </w:hyperlink>
      <w:r w:rsidRPr="00960E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D87D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60EC1">
        <w:rPr>
          <w:rFonts w:ascii="Times New Roman" w:hAnsi="Times New Roman" w:cs="Times New Roman"/>
          <w:sz w:val="28"/>
          <w:szCs w:val="28"/>
          <w:lang w:eastAsia="ru-RU"/>
        </w:rPr>
        <w:t xml:space="preserve">САЗ 15-4) с изменениями и дополнениями, внесенными Законом Приднестровской Молдавской Республики от 20 декабря 2021 года </w:t>
      </w:r>
      <w:r w:rsidR="00D87D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>№ 335-ЗИД-</w:t>
      </w:r>
      <w:r w:rsidRPr="00960EC1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 xml:space="preserve"> (САЗ 21-51), следующее изменение.</w:t>
      </w: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EC1">
        <w:rPr>
          <w:rFonts w:ascii="Times New Roman" w:hAnsi="Times New Roman" w:cs="Times New Roman"/>
          <w:sz w:val="28"/>
          <w:szCs w:val="28"/>
          <w:lang w:eastAsia="ru-RU"/>
        </w:rPr>
        <w:t>В подпункте в) пункта 1 статьи 8 слова «в рамках долгосрочных целевых программ Приднестровской Молдавской Республики» заменить слова</w:t>
      </w:r>
      <w:r w:rsidRPr="00D87D8E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D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>«в рамках соглашения о государственно-частном партнерстве».</w:t>
      </w: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EC1">
        <w:rPr>
          <w:rFonts w:ascii="Times New Roman" w:hAnsi="Times New Roman" w:cs="Times New Roman"/>
          <w:b/>
          <w:sz w:val="28"/>
          <w:szCs w:val="28"/>
          <w:lang w:eastAsia="ru-RU"/>
        </w:rPr>
        <w:t>Статья 2.</w:t>
      </w:r>
      <w:r w:rsidRPr="00960EC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D8E" w:rsidRDefault="00D87D8E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D8E" w:rsidRDefault="00D87D8E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D8E" w:rsidRPr="00960EC1" w:rsidRDefault="00D87D8E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CDA" w:rsidRPr="00D87D8E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D8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60EC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«О внесении изменения в Закон Приднестровской Молдавской Республики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«О государственно-частном партнерстве»</w:t>
      </w:r>
    </w:p>
    <w:p w:rsidR="00617CDA" w:rsidRPr="00960EC1" w:rsidRDefault="00617CDA" w:rsidP="00617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 xml:space="preserve">) настоящий проект закона разработан в целях уточнения формы финансового участия государства в проектах государственно-частного партнерства в виде выкупа результатов деятельности частного партнерства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960E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60EC1">
        <w:rPr>
          <w:rFonts w:ascii="Times New Roman" w:hAnsi="Times New Roman" w:cs="Times New Roman"/>
          <w:sz w:val="28"/>
          <w:szCs w:val="28"/>
        </w:rPr>
        <w:t xml:space="preserve"> деятельности партнера из средств соответствующего бюджета.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Так, действующей нормой предусмотрена форма участия государства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в виде выкупа результатов деятельности или </w:t>
      </w:r>
      <w:proofErr w:type="spellStart"/>
      <w:r w:rsidRPr="00960E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60EC1">
        <w:rPr>
          <w:rFonts w:ascii="Times New Roman" w:hAnsi="Times New Roman" w:cs="Times New Roman"/>
          <w:sz w:val="28"/>
          <w:szCs w:val="28"/>
        </w:rPr>
        <w:t xml:space="preserve"> при условии, если это предусмотрено в рамках долгосрочных целевых программ. Вместе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 xml:space="preserve">с тем, сотрудничество государственного партнера и частного партнера, их права и обязательства регламентируются заключаемым соглашением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60EC1">
        <w:rPr>
          <w:rFonts w:ascii="Times New Roman" w:hAnsi="Times New Roman" w:cs="Times New Roman"/>
          <w:sz w:val="28"/>
          <w:szCs w:val="28"/>
        </w:rPr>
        <w:t>о государственно-частном партнерстве;</w:t>
      </w:r>
    </w:p>
    <w:p w:rsidR="00617CDA" w:rsidRPr="00617CDA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C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17CDA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617CDA" w:rsidRPr="00617CDA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DA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617CDA" w:rsidRPr="00617CDA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DA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0" w:tooltip="(ВСТУПИЛ В СИЛУ 21.07.2015) О государственно-частном партнёрстве" w:history="1">
        <w:r w:rsidRPr="00617CDA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 Приднестровской Молдавской Республики от 19 января 2015 года № 32-З-V «О государственно-частном партнерстве</w:t>
        </w:r>
      </w:hyperlink>
      <w:r w:rsidRPr="00617C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(САЗ 15</w:t>
      </w:r>
      <w:r w:rsidRPr="00617CDA">
        <w:rPr>
          <w:rFonts w:ascii="Times New Roman" w:hAnsi="Times New Roman" w:cs="Times New Roman"/>
          <w:sz w:val="28"/>
          <w:szCs w:val="28"/>
        </w:rPr>
        <w:t xml:space="preserve">-4);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DA">
        <w:rPr>
          <w:rFonts w:ascii="Times New Roman" w:hAnsi="Times New Roman" w:cs="Times New Roman"/>
          <w:sz w:val="28"/>
          <w:szCs w:val="28"/>
        </w:rPr>
        <w:t>3) Постановление Правительства Приднестровской Молдавской Республики от 1</w:t>
      </w:r>
      <w:r w:rsidRPr="00617CDA">
        <w:rPr>
          <w:rFonts w:ascii="Times New Roman" w:eastAsia="Times New Roman" w:hAnsi="Times New Roman" w:cs="Times New Roman"/>
          <w:sz w:val="28"/>
          <w:szCs w:val="28"/>
        </w:rPr>
        <w:t>4 июля 2016 года № 184 «</w:t>
      </w:r>
      <w:r w:rsidRPr="00617CD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некоторых мерах по реализации Закона Приднестровской Молдавской Республики от 19 января 2015 года </w:t>
      </w:r>
      <w:r w:rsidRPr="00617CDA">
        <w:rPr>
          <w:rFonts w:ascii="Times New Roman" w:eastAsia="Times New Roman" w:hAnsi="Times New Roman" w:cs="Times New Roman"/>
          <w:bCs/>
          <w:sz w:val="28"/>
          <w:szCs w:val="28"/>
        </w:rPr>
        <w:br/>
        <w:t>№ 32-З-V «О государственно</w:t>
      </w:r>
      <w:r w:rsidRPr="00960EC1">
        <w:rPr>
          <w:rFonts w:ascii="Times New Roman" w:eastAsia="Times New Roman" w:hAnsi="Times New Roman" w:cs="Times New Roman"/>
          <w:bCs/>
          <w:sz w:val="28"/>
          <w:szCs w:val="28"/>
        </w:rPr>
        <w:t xml:space="preserve">-частном партнерстве» (САЗ 16-28); 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принятие настоящего проекта закона не потребует внесения изменений и (или) дополнений в иные нормативные правовые акты;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для вступления в силу настоящего проекта закона не потребуется принятия дополнительных нормативных правовых актов;</w:t>
      </w:r>
    </w:p>
    <w:p w:rsidR="00617CDA" w:rsidRPr="00960EC1" w:rsidRDefault="00617CDA" w:rsidP="0061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60EC1">
        <w:rPr>
          <w:rFonts w:ascii="Times New Roman" w:hAnsi="Times New Roman" w:cs="Times New Roman"/>
          <w:sz w:val="28"/>
          <w:szCs w:val="28"/>
        </w:rPr>
        <w:t>) реализация настоящего проекта закона не потребует дополнительных материальных и иных затрат.</w:t>
      </w:r>
    </w:p>
    <w:p w:rsidR="00617CDA" w:rsidRPr="00960EC1" w:rsidRDefault="00617CDA" w:rsidP="00617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CDA" w:rsidRDefault="00617CDA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DE5" w:rsidRPr="00D87D8E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7D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0EC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60EC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«О внесении изменения в Закон Приднестровской Молдавской Республики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>«О государственно-частном партнерстве»</w:t>
      </w: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2DE5" w:rsidRPr="00D87D8E" w:rsidTr="003C4B1D">
        <w:tc>
          <w:tcPr>
            <w:tcW w:w="4672" w:type="dxa"/>
          </w:tcPr>
          <w:p w:rsidR="003E2DE5" w:rsidRPr="00D87D8E" w:rsidRDefault="003E2DE5" w:rsidP="003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8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3E2DE5" w:rsidRPr="00D87D8E" w:rsidRDefault="003E2DE5" w:rsidP="003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8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E2DE5" w:rsidRPr="00D87D8E" w:rsidTr="003C4B1D">
        <w:tc>
          <w:tcPr>
            <w:tcW w:w="4672" w:type="dxa"/>
          </w:tcPr>
          <w:p w:rsidR="003E2DE5" w:rsidRPr="00D87D8E" w:rsidRDefault="003E2DE5" w:rsidP="003E2DE5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7D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8.</w:t>
            </w:r>
            <w:r w:rsidRPr="00D87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Формы финансового участия государства в проектах государственно-частного партнерства</w:t>
            </w:r>
          </w:p>
          <w:p w:rsidR="003E2DE5" w:rsidRPr="00D87D8E" w:rsidRDefault="003E2DE5" w:rsidP="003E2DE5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DE5" w:rsidRPr="00D87D8E" w:rsidRDefault="003E2DE5" w:rsidP="003E2DE5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Условиями соглашения в государственно-частном партнерстве может предусматриваться сочетание различных форм имущественного и финансового участия государства в проектах государственно-частного партнерства. Участие государства в государственно-частных партнерствах в формах, указанных в настоящем Законе и иных актах законодательства Приднестровской Молдавской Республики, может включать, если иное не предусмотрено в соглашении, заключенном в рамках государственно-частного партнерства, осуществление следующих компенсаций или выплат партнеру за счет средств соответствующего бюджета, связанных с:</w:t>
            </w:r>
          </w:p>
          <w:p w:rsidR="003E2DE5" w:rsidRPr="00D87D8E" w:rsidRDefault="003E2DE5" w:rsidP="003E2DE5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тарифным регулированием цен на товары (работы, услуги) и реализацией партнером товаров (работ, услуг) по установленным действующим законодательством Приднестровской Молдавской Республики тарифам;</w:t>
            </w:r>
          </w:p>
          <w:p w:rsidR="003E2DE5" w:rsidRPr="00D87D8E" w:rsidRDefault="003E2DE5" w:rsidP="003E2DE5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выполнением частным партнером обязательств по предоставлению товаров, выполнению работ, оказанию услуг согласно условиям соглашения, в том числе на льготных условиях;</w:t>
            </w:r>
          </w:p>
          <w:p w:rsidR="003E2DE5" w:rsidRPr="00D87D8E" w:rsidRDefault="003E2DE5" w:rsidP="003E2DE5">
            <w:pPr>
              <w:ind w:firstLine="3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выкупом результатов деятельности частного партнера или </w:t>
            </w:r>
            <w:proofErr w:type="spell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партнера из средств соответствующего бюджета в случае, если это предусмотрено </w:t>
            </w:r>
            <w:r w:rsidRPr="00D8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долгосрочных целевых программ Приднестровской Молдавской Республики;</w:t>
            </w:r>
          </w:p>
          <w:p w:rsidR="003E2DE5" w:rsidRPr="00D87D8E" w:rsidRDefault="003E2DE5" w:rsidP="003E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3E2DE5" w:rsidRPr="00D87D8E" w:rsidRDefault="003E2DE5" w:rsidP="003E2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E2DE5" w:rsidRPr="00D87D8E" w:rsidRDefault="003E2DE5" w:rsidP="003E2DE5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7D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8.</w:t>
            </w:r>
            <w:r w:rsidRPr="00D87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Формы финансового участия государства в проектах государственно- частного партнерства</w:t>
            </w:r>
          </w:p>
          <w:p w:rsidR="003E2DE5" w:rsidRPr="00D87D8E" w:rsidRDefault="003E2DE5" w:rsidP="003E2DE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DE5" w:rsidRPr="00D87D8E" w:rsidRDefault="003E2DE5" w:rsidP="003E2DE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Условиями соглашения в государственно-частном партнерстве может предусматриваться сочетание различных форм имущественного и финансового участия государства в проектах государственно-частного партнерства. Участие государства в государственно-частных партнерствах в формах, указанных в настоящем Законе и иных актах законодательства Приднестровской Молдавской Республики, может включать, если иное не предусмотрено в соглашении, заключенном в рамках государственно-частного партнерства, осуществление следующих компенсаций или выплат партнеру за счет средств соответствующего бюджета, связанных с:</w:t>
            </w:r>
          </w:p>
          <w:p w:rsidR="003E2DE5" w:rsidRPr="00D87D8E" w:rsidRDefault="003E2DE5" w:rsidP="003E2DE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тарифным регулированием цен на товары (работы, услуги) и реализацией партнером товаров (работ, услуг) по установленным действующим законодательством Приднестровской Молдавской Республики тарифам;</w:t>
            </w:r>
          </w:p>
          <w:p w:rsidR="003E2DE5" w:rsidRPr="00D87D8E" w:rsidRDefault="003E2DE5" w:rsidP="003E2DE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выполнением частным партнером обязательств по предоставлению товаров, выполнению работ, оказанию услуг согласно условиям соглашения, в том числе на льготных условиях;</w:t>
            </w:r>
          </w:p>
          <w:p w:rsidR="003E2DE5" w:rsidRPr="00D87D8E" w:rsidRDefault="003E2DE5" w:rsidP="003E2DE5">
            <w:pPr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выкупом результатов деятельности частного партнера или </w:t>
            </w:r>
            <w:proofErr w:type="spellStart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8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партнера из средств соответствующего бюджета в случае, если это предусмотрено </w:t>
            </w:r>
            <w:r w:rsidRPr="00D8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соглашения о государственно-частном партнерстве;</w:t>
            </w:r>
          </w:p>
          <w:p w:rsidR="003E2DE5" w:rsidRPr="00D87D8E" w:rsidRDefault="003E2DE5" w:rsidP="003E2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5" w:rsidRPr="00D87D8E" w:rsidRDefault="003E2DE5" w:rsidP="003E2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8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:rsidR="003E2DE5" w:rsidRPr="00960EC1" w:rsidRDefault="003E2DE5" w:rsidP="003E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DE5" w:rsidRPr="00960EC1" w:rsidRDefault="003E2DE5" w:rsidP="003E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2DE5" w:rsidRPr="00960EC1" w:rsidSect="00960EC1">
      <w:headerReference w:type="default" r:id="rId101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8E" w:rsidRDefault="0020098E" w:rsidP="00960EC1">
      <w:pPr>
        <w:spacing w:after="0" w:line="240" w:lineRule="auto"/>
      </w:pPr>
      <w:r>
        <w:separator/>
      </w:r>
    </w:p>
  </w:endnote>
  <w:endnote w:type="continuationSeparator" w:id="0">
    <w:p w:rsidR="0020098E" w:rsidRDefault="0020098E" w:rsidP="009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8E" w:rsidRDefault="0020098E" w:rsidP="00960EC1">
      <w:pPr>
        <w:spacing w:after="0" w:line="240" w:lineRule="auto"/>
      </w:pPr>
      <w:r>
        <w:separator/>
      </w:r>
    </w:p>
  </w:footnote>
  <w:footnote w:type="continuationSeparator" w:id="0">
    <w:p w:rsidR="0020098E" w:rsidRDefault="0020098E" w:rsidP="009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40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EC1" w:rsidRPr="00960EC1" w:rsidRDefault="00960EC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E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0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A76">
          <w:rPr>
            <w:rFonts w:ascii="Times New Roman" w:hAnsi="Times New Roman" w:cs="Times New Roman"/>
            <w:noProof/>
            <w:sz w:val="24"/>
            <w:szCs w:val="24"/>
          </w:rPr>
          <w:t>- 10 -</w:t>
        </w:r>
        <w:r w:rsidRPr="00960E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EC1" w:rsidRDefault="00960E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A4"/>
    <w:rsid w:val="00001477"/>
    <w:rsid w:val="00036508"/>
    <w:rsid w:val="00050BF9"/>
    <w:rsid w:val="001052CF"/>
    <w:rsid w:val="001F16E6"/>
    <w:rsid w:val="0020098E"/>
    <w:rsid w:val="0025223A"/>
    <w:rsid w:val="0029573B"/>
    <w:rsid w:val="002D4F98"/>
    <w:rsid w:val="003C12FC"/>
    <w:rsid w:val="003D28EF"/>
    <w:rsid w:val="003E2DE5"/>
    <w:rsid w:val="00617CDA"/>
    <w:rsid w:val="006272A4"/>
    <w:rsid w:val="006A4A76"/>
    <w:rsid w:val="008C7216"/>
    <w:rsid w:val="00950C04"/>
    <w:rsid w:val="00960EC1"/>
    <w:rsid w:val="009F6BEE"/>
    <w:rsid w:val="00A74624"/>
    <w:rsid w:val="00A8735D"/>
    <w:rsid w:val="00D57E39"/>
    <w:rsid w:val="00D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6B3D-F9E3-4C20-B7DE-CF6660C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EC1"/>
  </w:style>
  <w:style w:type="paragraph" w:styleId="a6">
    <w:name w:val="footer"/>
    <w:basedOn w:val="a"/>
    <w:link w:val="a7"/>
    <w:uiPriority w:val="99"/>
    <w:unhideWhenUsed/>
    <w:rsid w:val="0096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EC1"/>
  </w:style>
  <w:style w:type="paragraph" w:styleId="a8">
    <w:name w:val="Balloon Text"/>
    <w:basedOn w:val="a"/>
    <w:link w:val="a9"/>
    <w:uiPriority w:val="99"/>
    <w:semiHidden/>
    <w:unhideWhenUsed/>
    <w:rsid w:val="003C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pmr.ru/View.aspx?id=gcpbN2Ezx%2ff3mBvLTn%2bkug%3d%3d" TargetMode="External"/><Relationship Id="rId21" Type="http://schemas.openxmlformats.org/officeDocument/2006/relationships/hyperlink" Target="https://pravopmr.ru/View.aspx?id=UckQLeAaAU4uAiohdq9Yww%3d%3d" TargetMode="External"/><Relationship Id="rId42" Type="http://schemas.openxmlformats.org/officeDocument/2006/relationships/hyperlink" Target="https://pravopmr.ru/View.aspx?id=iCLPDcFpRudR%2bIYPJVV1Xg%3d%3d" TargetMode="External"/><Relationship Id="rId47" Type="http://schemas.openxmlformats.org/officeDocument/2006/relationships/hyperlink" Target="https://pravopmr.ru/View.aspx?id=%2f%2brk6oqIjVPI3ta0NNfkTQ%3d%3d" TargetMode="External"/><Relationship Id="rId63" Type="http://schemas.openxmlformats.org/officeDocument/2006/relationships/hyperlink" Target="https://pravopmr.ru/View.aspx?id=4QvgC1BDAYvzPTf77JTTwQ%3d%3d" TargetMode="External"/><Relationship Id="rId68" Type="http://schemas.openxmlformats.org/officeDocument/2006/relationships/hyperlink" Target="https://pravopmr.ru/View.aspx?id=b1iDuCy8LAcD7exsdMMh2w%3d%3d" TargetMode="External"/><Relationship Id="rId84" Type="http://schemas.openxmlformats.org/officeDocument/2006/relationships/hyperlink" Target="https://pravopmr.ru/View.aspx?id=4syAOFTjCuOzZUxCt97pdA%3d%3d" TargetMode="External"/><Relationship Id="rId89" Type="http://schemas.openxmlformats.org/officeDocument/2006/relationships/hyperlink" Target="https://pravopmr.ru/View.aspx?id=lm0uX0Oh%2bDbPtpgIQqLdQw%3d%3d" TargetMode="External"/><Relationship Id="rId7" Type="http://schemas.openxmlformats.org/officeDocument/2006/relationships/hyperlink" Target="https://pravopmr.ru/View.aspx?id=Rk3GKDz8Nk2bR6vYGhugdg%3d%3d" TargetMode="External"/><Relationship Id="rId71" Type="http://schemas.openxmlformats.org/officeDocument/2006/relationships/hyperlink" Target="https://pravopmr.ru/View.aspx?id=sEIagkz6WruSiwHWSgHTyQ%3d%3d" TargetMode="External"/><Relationship Id="rId92" Type="http://schemas.openxmlformats.org/officeDocument/2006/relationships/hyperlink" Target="https://pravopmr.ru/View.aspx?id=wZD2F6kRX%2b6%2bdFh9e6B%2bG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5tGYViLQ4%2fBgUSvb9w8wsg%3d%3d" TargetMode="External"/><Relationship Id="rId29" Type="http://schemas.openxmlformats.org/officeDocument/2006/relationships/hyperlink" Target="https://pravopmr.ru/View.aspx?id=TippEiwr5CI5AANz%2bSNRsQ%3d%3d" TargetMode="External"/><Relationship Id="rId11" Type="http://schemas.openxmlformats.org/officeDocument/2006/relationships/hyperlink" Target="https://pravopmr.ru/View.aspx?id=Aa2VhuMFwm6s%2fS1WaVAxCQ%3d%3d" TargetMode="External"/><Relationship Id="rId24" Type="http://schemas.openxmlformats.org/officeDocument/2006/relationships/hyperlink" Target="https://pravopmr.ru/View.aspx?id=TePrEz5grqH9q7bpIxXAvg%3d%3d" TargetMode="External"/><Relationship Id="rId32" Type="http://schemas.openxmlformats.org/officeDocument/2006/relationships/hyperlink" Target="https://pravopmr.ru/View.aspx?id=ES9%2fhghRS63rghJzmhjFTA%3d%3d" TargetMode="External"/><Relationship Id="rId37" Type="http://schemas.openxmlformats.org/officeDocument/2006/relationships/hyperlink" Target="https://pravopmr.ru/View.aspx?id=2NrLWo%2bTZfF44ciaqCbQ6Q%3d%3d" TargetMode="External"/><Relationship Id="rId40" Type="http://schemas.openxmlformats.org/officeDocument/2006/relationships/hyperlink" Target="https://pravopmr.ru/View.aspx?id=aGaE5EkHGk3PUSy749yycw%3d%3d" TargetMode="External"/><Relationship Id="rId45" Type="http://schemas.openxmlformats.org/officeDocument/2006/relationships/hyperlink" Target="https://pravopmr.ru/View.aspx?id=FOGKuJrDaroTaxBtHHPxTA%3d%3d" TargetMode="External"/><Relationship Id="rId53" Type="http://schemas.openxmlformats.org/officeDocument/2006/relationships/hyperlink" Target="https://pravopmr.ru/View.aspx?id=PrZGXc8GoZwnrKtvyI97Aw%3d%3d" TargetMode="External"/><Relationship Id="rId58" Type="http://schemas.openxmlformats.org/officeDocument/2006/relationships/hyperlink" Target="https://pravopmr.ru/View.aspx?id=KJbIehCtFL5s9bvSNg6uYA%3d%3d" TargetMode="External"/><Relationship Id="rId66" Type="http://schemas.openxmlformats.org/officeDocument/2006/relationships/hyperlink" Target="https://pravopmr.ru/View.aspx?id=tQc%2b79ChF2oJyHKNqMEMug%3d%3d" TargetMode="External"/><Relationship Id="rId74" Type="http://schemas.openxmlformats.org/officeDocument/2006/relationships/hyperlink" Target="https://pravopmr.ru/View.aspx?id=Ya%2f%2bxqcr98tm0bLQCwgG7w%3d%3d" TargetMode="External"/><Relationship Id="rId79" Type="http://schemas.openxmlformats.org/officeDocument/2006/relationships/hyperlink" Target="https://pravopmr.ru/View.aspx?id=SxptzVpH%2brOM%2fd7xcyKpmw%3d%3d" TargetMode="External"/><Relationship Id="rId87" Type="http://schemas.openxmlformats.org/officeDocument/2006/relationships/hyperlink" Target="https://pravopmr.ru/View.aspx?id=nzkwgYJMKtT7W0TTlv8Zsw%3d%3d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pravopmr.ru/View.aspx?id=TayZqg7MaNqHoUHBo%2bRZZA%3d%3d" TargetMode="External"/><Relationship Id="rId82" Type="http://schemas.openxmlformats.org/officeDocument/2006/relationships/hyperlink" Target="https://pravopmr.ru/View.aspx?id=OANyn6VoqIbKIMxs5VNyRw%3d%3d" TargetMode="External"/><Relationship Id="rId90" Type="http://schemas.openxmlformats.org/officeDocument/2006/relationships/hyperlink" Target="https://pravopmr.ru/View.aspx?id=N87l2rFzG36508UkJeH0VA%3d%3d" TargetMode="External"/><Relationship Id="rId95" Type="http://schemas.openxmlformats.org/officeDocument/2006/relationships/hyperlink" Target="https://pravopmr.ru/View.aspx?id=ENgefGBfkTRKNbmFYrJihw%3d%3d" TargetMode="External"/><Relationship Id="rId19" Type="http://schemas.openxmlformats.org/officeDocument/2006/relationships/hyperlink" Target="https://pravopmr.ru/View.aspx?id=gnupp7vqHLifxBmaz8yJxg%3d%3d" TargetMode="External"/><Relationship Id="rId14" Type="http://schemas.openxmlformats.org/officeDocument/2006/relationships/hyperlink" Target="https://pravopmr.ru/View.aspx?id=Oc7uAJM%2beZm7omWnzFWzRA%3d%3d" TargetMode="External"/><Relationship Id="rId22" Type="http://schemas.openxmlformats.org/officeDocument/2006/relationships/hyperlink" Target="https://pravopmr.ru/View.aspx?id=3Lrr4%2fSyTYn210%2fPj5AdmA%3d%3d" TargetMode="External"/><Relationship Id="rId27" Type="http://schemas.openxmlformats.org/officeDocument/2006/relationships/hyperlink" Target="https://pravopmr.ru/View.aspx?id=P2CsfOU2LgjqK%2fytljS0yw%3d%3d" TargetMode="External"/><Relationship Id="rId30" Type="http://schemas.openxmlformats.org/officeDocument/2006/relationships/hyperlink" Target="https://pravopmr.ru/View.aspx?id=Hy1YsRd%2fr5YG0vFtjZT3Hw%3d%3d" TargetMode="External"/><Relationship Id="rId35" Type="http://schemas.openxmlformats.org/officeDocument/2006/relationships/hyperlink" Target="https://pravopmr.ru/View.aspx?id=bOSfu4qtArG4HoicRaI1Bg%3d%3d" TargetMode="External"/><Relationship Id="rId43" Type="http://schemas.openxmlformats.org/officeDocument/2006/relationships/hyperlink" Target="https://pravopmr.ru/View.aspx?id=5K5N8I%2b0HFP6HWwBC33gDQ%3d%3d" TargetMode="External"/><Relationship Id="rId48" Type="http://schemas.openxmlformats.org/officeDocument/2006/relationships/hyperlink" Target="https://pravopmr.ru/View.aspx?id=MfkHr17KiMm8TA3GAaBSUQ%3d%3d" TargetMode="External"/><Relationship Id="rId56" Type="http://schemas.openxmlformats.org/officeDocument/2006/relationships/hyperlink" Target="https://pravopmr.ru/View.aspx?id=XHNtpvRwrNo5aNDQKgqREw%3d%3d" TargetMode="External"/><Relationship Id="rId64" Type="http://schemas.openxmlformats.org/officeDocument/2006/relationships/hyperlink" Target="https://pravopmr.ru/View.aspx?id=Pf9Pchr9dWFkIWVC4db3Pg%3d%3d" TargetMode="External"/><Relationship Id="rId69" Type="http://schemas.openxmlformats.org/officeDocument/2006/relationships/hyperlink" Target="https://pravopmr.ru/View.aspx?id=qOoLnMlyx7r48HphV6F4uw%3d%3d" TargetMode="External"/><Relationship Id="rId77" Type="http://schemas.openxmlformats.org/officeDocument/2006/relationships/hyperlink" Target="https://pravopmr.ru/View.aspx?id=9tH%2fHcFrVDPMzfGv2w91eQ%3d%3d" TargetMode="External"/><Relationship Id="rId100" Type="http://schemas.openxmlformats.org/officeDocument/2006/relationships/hyperlink" Target="https://pravopmr.ru/View.aspx?id=ZA1pUYoX0uXnYq3zCEOxpw%3d%3d" TargetMode="External"/><Relationship Id="rId8" Type="http://schemas.openxmlformats.org/officeDocument/2006/relationships/hyperlink" Target="https://pravopmr.ru/View.aspx?id=%2bfurRgHrVfoLSYN95dRwxQ%3d%3d" TargetMode="External"/><Relationship Id="rId51" Type="http://schemas.openxmlformats.org/officeDocument/2006/relationships/hyperlink" Target="https://pravopmr.ru/View.aspx?id=PIS311crELgOdSNe7tLvVA%3d%3d" TargetMode="External"/><Relationship Id="rId72" Type="http://schemas.openxmlformats.org/officeDocument/2006/relationships/hyperlink" Target="https://pravopmr.ru/View.aspx?id=%2fZ06Z0igb6Zn5sP1Jm%2fLUA%3d%3d" TargetMode="External"/><Relationship Id="rId80" Type="http://schemas.openxmlformats.org/officeDocument/2006/relationships/hyperlink" Target="https://pravopmr.ru/View.aspx?id=I%2bg0f3RrQka%2bIo17f2eTrQ%3d%3d" TargetMode="External"/><Relationship Id="rId85" Type="http://schemas.openxmlformats.org/officeDocument/2006/relationships/hyperlink" Target="https://pravopmr.ru/View.aspx?id=lHqF8PDl0OMRL3qh80%2bODQ%3d%3d" TargetMode="External"/><Relationship Id="rId93" Type="http://schemas.openxmlformats.org/officeDocument/2006/relationships/hyperlink" Target="https://pravopmr.ru/View.aspx?id=TUxtkBtt%2fAT2gZTqDx%2b93A%3d%3d" TargetMode="External"/><Relationship Id="rId9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293GmYrAF9XcWaKrpU0ZFA%3d%3d" TargetMode="External"/><Relationship Id="rId17" Type="http://schemas.openxmlformats.org/officeDocument/2006/relationships/hyperlink" Target="https://pravopmr.ru/View.aspx?id=tYUcPav4bYu1tnTe2xcvAw%3d%3d" TargetMode="External"/><Relationship Id="rId25" Type="http://schemas.openxmlformats.org/officeDocument/2006/relationships/hyperlink" Target="https://pravopmr.ru/View.aspx?id=v4bSrzCHbYKQj0c%2fCkKyJA%3d%3d" TargetMode="External"/><Relationship Id="rId33" Type="http://schemas.openxmlformats.org/officeDocument/2006/relationships/hyperlink" Target="https://pravopmr.ru/View.aspx?id=J63Xc4P%2bJy6UWVwe0Ocdqg%3d%3d" TargetMode="External"/><Relationship Id="rId38" Type="http://schemas.openxmlformats.org/officeDocument/2006/relationships/hyperlink" Target="https://pravopmr.ru/View.aspx?id=6wCFC8VXsaVyFj8c5XIL4w%3d%3d" TargetMode="External"/><Relationship Id="rId46" Type="http://schemas.openxmlformats.org/officeDocument/2006/relationships/hyperlink" Target="https://pravopmr.ru/View.aspx?id=d4WVJoNN%2fWmDllOpKC7JLA%3d%3d" TargetMode="External"/><Relationship Id="rId59" Type="http://schemas.openxmlformats.org/officeDocument/2006/relationships/hyperlink" Target="https://pravopmr.ru/View.aspx?id=NIpJhz9FpfrHViBmebzQCA%3d%3d" TargetMode="External"/><Relationship Id="rId67" Type="http://schemas.openxmlformats.org/officeDocument/2006/relationships/hyperlink" Target="https://pravopmr.ru/View.aspx?id=S1db6MdRcHQzr4gmX4fHUw%3d%3d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pravopmr.ru/View.aspx?id=Pn5F4mBXbSvFAuc1EWtC3A%3d%3d" TargetMode="External"/><Relationship Id="rId41" Type="http://schemas.openxmlformats.org/officeDocument/2006/relationships/hyperlink" Target="https://pravopmr.ru/View.aspx?id=RxDaNf%2b6yQNrnSWAcBlKFg%3d%3d" TargetMode="External"/><Relationship Id="rId54" Type="http://schemas.openxmlformats.org/officeDocument/2006/relationships/hyperlink" Target="https://pravopmr.ru/View.aspx?id=b1s4W9w8lUUBnl7SU2Sy0Q%3d%3d" TargetMode="External"/><Relationship Id="rId62" Type="http://schemas.openxmlformats.org/officeDocument/2006/relationships/hyperlink" Target="https://pravopmr.ru/View.aspx?id=dS3ykonS9tAHHqf7Cihjpw%3d%3d" TargetMode="External"/><Relationship Id="rId70" Type="http://schemas.openxmlformats.org/officeDocument/2006/relationships/hyperlink" Target="https://pravopmr.ru/View.aspx?id=gMjDQB1u%2bqSrZD%2bzW12pkg%3d%3d" TargetMode="External"/><Relationship Id="rId75" Type="http://schemas.openxmlformats.org/officeDocument/2006/relationships/hyperlink" Target="https://pravopmr.ru/View.aspx?id=aap1W61HPashE2wh2pdGOw%3d%3d" TargetMode="External"/><Relationship Id="rId83" Type="http://schemas.openxmlformats.org/officeDocument/2006/relationships/hyperlink" Target="https://pravopmr.ru/View.aspx?id=uw3pghUlAsNp%2b55hy53Hew%3d%3d" TargetMode="External"/><Relationship Id="rId88" Type="http://schemas.openxmlformats.org/officeDocument/2006/relationships/hyperlink" Target="https://pravopmr.ru/View.aspx?id=TUjfnITNOp0X%2bcXakIWvdg%3d%3d" TargetMode="External"/><Relationship Id="rId91" Type="http://schemas.openxmlformats.org/officeDocument/2006/relationships/hyperlink" Target="https://pravopmr.ru/View.aspx?id=YCOoWERPguoi2%2bUtaHwomg%3d%3d" TargetMode="External"/><Relationship Id="rId96" Type="http://schemas.openxmlformats.org/officeDocument/2006/relationships/hyperlink" Target="https://pravopmr.ru/View.aspx?id=GzvZHJG%2fMls44WgYueD1Pg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YPGJ5Ea1yIEQwLHyorkHlg%3d%3d" TargetMode="External"/><Relationship Id="rId15" Type="http://schemas.openxmlformats.org/officeDocument/2006/relationships/hyperlink" Target="https://pravopmr.ru/View.aspx?id=0weXrJOTAaLRNP3SrQlSBQ%3d%3d" TargetMode="External"/><Relationship Id="rId23" Type="http://schemas.openxmlformats.org/officeDocument/2006/relationships/hyperlink" Target="https://pravopmr.ru/View.aspx?id=bjK5HJc7Jow0GIhuLQ8oJw%3d%3d" TargetMode="External"/><Relationship Id="rId28" Type="http://schemas.openxmlformats.org/officeDocument/2006/relationships/hyperlink" Target="https://pravopmr.ru/View.aspx?id=RqsY1ltlPyf%2fjnCsp62Tsg%3d%3d" TargetMode="External"/><Relationship Id="rId36" Type="http://schemas.openxmlformats.org/officeDocument/2006/relationships/hyperlink" Target="https://pravopmr.ru/View.aspx?id=e2%2fSdGQGaaJWtIKRRWQjdw%3d%3d" TargetMode="External"/><Relationship Id="rId49" Type="http://schemas.openxmlformats.org/officeDocument/2006/relationships/hyperlink" Target="https://pravopmr.ru/View.aspx?id=AwZjm5izL3Ut6qrrJ68Dag%3d%3d" TargetMode="External"/><Relationship Id="rId57" Type="http://schemas.openxmlformats.org/officeDocument/2006/relationships/hyperlink" Target="https://pravopmr.ru/View.aspx?id=cWba%2bklLI1r%2bWI8B3LhrNQ%3d%3d" TargetMode="External"/><Relationship Id="rId10" Type="http://schemas.openxmlformats.org/officeDocument/2006/relationships/hyperlink" Target="https://pravopmr.ru/View.aspx?id=OlOC69S9WKk7sUh3dGoXcw%3d%3d" TargetMode="External"/><Relationship Id="rId31" Type="http://schemas.openxmlformats.org/officeDocument/2006/relationships/hyperlink" Target="https://pravopmr.ru/View.aspx?id=bMtnpU8uD3CnerV%2fNu3YCA%3d%3d" TargetMode="External"/><Relationship Id="rId44" Type="http://schemas.openxmlformats.org/officeDocument/2006/relationships/hyperlink" Target="https://pravopmr.ru/View.aspx?id=k6%2b9bYGQFDhY9zyjrW%2fUyQ%3d%3d" TargetMode="External"/><Relationship Id="rId52" Type="http://schemas.openxmlformats.org/officeDocument/2006/relationships/hyperlink" Target="https://pravopmr.ru/View.aspx?id=r3VSuYUMaIAbx1EdWnZzRw%3d%3d" TargetMode="External"/><Relationship Id="rId60" Type="http://schemas.openxmlformats.org/officeDocument/2006/relationships/hyperlink" Target="https://pravopmr.ru/View.aspx?id=PNtUdReMJfbgl5XLz5LmjQ%3d%3d" TargetMode="External"/><Relationship Id="rId65" Type="http://schemas.openxmlformats.org/officeDocument/2006/relationships/hyperlink" Target="https://pravopmr.ru/View.aspx?id=pq2B5OJSWHvnQj%2f2GDp1tA%3d%3d" TargetMode="External"/><Relationship Id="rId73" Type="http://schemas.openxmlformats.org/officeDocument/2006/relationships/hyperlink" Target="https://pravopmr.ru/View.aspx?id=3Q3cqJpu9dgzyR9hwo%2besQ%3d%3d" TargetMode="External"/><Relationship Id="rId78" Type="http://schemas.openxmlformats.org/officeDocument/2006/relationships/hyperlink" Target="https://pravopmr.ru/View.aspx?id=S9cl%2bmR8QT1aEyj0PLUOVA%3d%3d" TargetMode="External"/><Relationship Id="rId81" Type="http://schemas.openxmlformats.org/officeDocument/2006/relationships/hyperlink" Target="https://pravopmr.ru/View.aspx?id=PkWeRiYaoHnwVkIxJgjTbA%3d%3d" TargetMode="External"/><Relationship Id="rId86" Type="http://schemas.openxmlformats.org/officeDocument/2006/relationships/hyperlink" Target="https://pravopmr.ru/View.aspx?id=IH7UYoy5mKF3HX0S0kzSHw%3d%3d" TargetMode="External"/><Relationship Id="rId94" Type="http://schemas.openxmlformats.org/officeDocument/2006/relationships/hyperlink" Target="https://pravopmr.ru/View.aspx?id=s%2byOQwj60NmB3bjRTkYJAw%3d%3d" TargetMode="External"/><Relationship Id="rId99" Type="http://schemas.openxmlformats.org/officeDocument/2006/relationships/hyperlink" Target="https://pravopmr.ru/View.aspx?id=ZA1pUYoX0uXnYq3zCEOxpw%3d%3d" TargetMode="External"/><Relationship Id="rId10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p2C5dCvmvTHo0HVyNwjfSw%3d%3d" TargetMode="External"/><Relationship Id="rId13" Type="http://schemas.openxmlformats.org/officeDocument/2006/relationships/hyperlink" Target="https://pravopmr.ru/View.aspx?id=xfJ%2fCZCViynJkRo3yFV8ww%3d%3d" TargetMode="External"/><Relationship Id="rId18" Type="http://schemas.openxmlformats.org/officeDocument/2006/relationships/hyperlink" Target="https://pravopmr.ru/View.aspx?id=2sWkrxTnXVFC5emu2Fr1zw%3d%3d" TargetMode="External"/><Relationship Id="rId39" Type="http://schemas.openxmlformats.org/officeDocument/2006/relationships/hyperlink" Target="https://pravopmr.ru/View.aspx?id=EOrhHiVMC2XhdaTg%2f4qnFw%3d%3d" TargetMode="External"/><Relationship Id="rId34" Type="http://schemas.openxmlformats.org/officeDocument/2006/relationships/hyperlink" Target="https://pravopmr.ru/View.aspx?id=ktDJJzsI%2fkNM1V8joYIo5g%3d%3d" TargetMode="External"/><Relationship Id="rId50" Type="http://schemas.openxmlformats.org/officeDocument/2006/relationships/hyperlink" Target="https://pravopmr.ru/View.aspx?id=SJjrUZI%2bfoB4r7G78ZSv2Q%3d%3d" TargetMode="External"/><Relationship Id="rId55" Type="http://schemas.openxmlformats.org/officeDocument/2006/relationships/hyperlink" Target="https://pravopmr.ru/View.aspx?id=mFr6s%2fNJMTq6FUm1q7cDoA%3d%3d" TargetMode="External"/><Relationship Id="rId76" Type="http://schemas.openxmlformats.org/officeDocument/2006/relationships/hyperlink" Target="https://pravopmr.ru/View.aspx?id=Vqx2Cne3JqpjZaukRNRK5g%3d%3d" TargetMode="External"/><Relationship Id="rId97" Type="http://schemas.openxmlformats.org/officeDocument/2006/relationships/hyperlink" Target="https://pravopmr.ru/View.aspx?id=N9JO3%2bnOUSp63iLbHQ%2b%2fJ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6608</Words>
  <Characters>37667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13</cp:revision>
  <cp:lastPrinted>2022-05-11T13:50:00Z</cp:lastPrinted>
  <dcterms:created xsi:type="dcterms:W3CDTF">2022-05-11T12:53:00Z</dcterms:created>
  <dcterms:modified xsi:type="dcterms:W3CDTF">2022-05-11T13:51:00Z</dcterms:modified>
</cp:coreProperties>
</file>