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48730F" w:rsidRPr="00FF64EB" w:rsidRDefault="0048730F" w:rsidP="0048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30F" w:rsidRPr="00FF64EB" w:rsidRDefault="0048730F" w:rsidP="004873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4E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48730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0801DC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48730F">
        <w:rPr>
          <w:rFonts w:ascii="Times New Roman" w:eastAsia="Calibri" w:hAnsi="Times New Roman" w:cs="Times New Roman"/>
          <w:b/>
          <w:sz w:val="28"/>
          <w:szCs w:val="28"/>
        </w:rPr>
        <w:t xml:space="preserve"> в Уголовно-процессуальный кодекс Приднестровской Молдавской Республики</w:t>
      </w:r>
      <w:r w:rsidRPr="00FF64E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:rsidR="0048730F" w:rsidRPr="00FF64EB" w:rsidRDefault="0048730F" w:rsidP="00487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08" w:rsidRDefault="00864A08" w:rsidP="0086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A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582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26 февраля 2003 года № 247-ЗИД-III (САЗ 03-9); от 20 июня 2003 года № 291-ЗИД-III (САЗ 03-25); от 1 июля 2003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300-ЗИД-III (САЗ 03-27); от 1 июля 2003 года № 301-ЗИД-III (САЗ 03-27); от 17 августа 2004 года № 466-ЗИД-III (САЗ 04-34); от 5 ноября 2004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490-ЗИД-III (САЗ 04-45); от 21 июля 2005 года № 598-ЗИД-III (САЗ 05-30); от 1 августа 2005 года № 605-ЗИД-III (САЗ 05-32); от 4 октября 2005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635-ЗИД-III (САЗ 05-41); от 17 ноября 2005 года № 666-ЗИ-III (САЗ 05-47); от 19 апреля 2006 года № 23-ЗИД-IV (САЗ 06-17); от 19 июня 2006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47-ЗИД-IV (САЗ 06-26); от 7 августа 2006 года № 71-ЗИД-IV (САЗ 06-33); от 3 апреля 2007 года № 201-ЗИД-IV (САЗ 07-15); от 18 апреля 2007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204-ЗИ-IV (САЗ 07-17); от 14 июня 2007 года № 226-ЗИ-IV (САЗ 07-25);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августа 2007 года № 277-ЗИ-IV (САЗ 07-32); от 2 августа 2007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280-ЗИД-IV (САЗ 07-32); от 6 ноября 2007 года № 330-ЗИД-IV (САЗ 07-46); от 6 мая 2008 года № 458-ЗД-IV (САЗ 08-18); от 25 июля 2008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494-ЗИ-IV (САЗ 08-29); от 4 декабря 2008 года № 615-ЗД-IV (САЗ 08-48); от 16 января 2009 года № 649-ЗИД-IV (САЗ 09-3); от 24 февраля 2009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670-ЗД-IV (САЗ 09-9); от 23 марта 2009 года № 685-ЗИ-IV (САЗ 09-13);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апреля 2009 года № 700-ЗД-IV (САЗ 09-14); от 6 мая 2009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745-ЗД-IV (САЗ 09-19); от 6 мая 2009 года № 746-ЗИД-IV (САЗ 09-19);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июня 2009 года № 779-ЗД-IV (САЗ 09-24); от 6 августа 2009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832-ЗИД-IV (САЗ 09-32); от 11 января 2010 года № 2-ЗИ-IV (САЗ 10-2);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апреля 2010 года № 48-ЗИ-IV (САЗ 10-15); от 16 апреля 2010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52-ЗИ-IV (САЗ 10-15); от 28 апреля 2010 года № 62-ЗИД-IV (САЗ 10-17);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 июня 2010 года № 105-ЗИ-IV (САЗ 10-25); от 22 июня 2010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106-ЗИ-IV (САЗ 10-25); от 23 июня 2010 года № 108-ЗИ-IV (САЗ 10-25);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ноября 2010 года № 209-ЗИ-IV (САЗ 10-46); от 8 декабря 2010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248-ЗИ-IV (САЗ 10-49); от 29 марта 2011 года № 21-ЗД-V (САЗ 11-13);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11 мая 2011 года № 46-ЗИД-V (САЗ 11-19); от 13 мая 2011 года № 50-ЗИ-V (САЗ 11-19); от 17 мая 2011 года № 53-ЗИ-V (САЗ 11-20); от 6 июня 2011 года № 84-ЗИ-V (САЗ 11-23); от 22 июля 2011 года № 120-ЗИД-V (САЗ 11-29);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октября 2011 года № 185-ЗИ-V (САЗ 11-42); от 25 октября 2011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192-ЗИ-V (САЗ 11-43); от 24 ноября 2011 года № 208-ЗД-V (САЗ 11-47);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ноября 2011 года № 223-ЗД-V (САЗ 11-48); от 13 февраля 2012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6-ЗИ-V (САЗ 12-8); от 20 февраля 2012 года № 15-ЗИД-V (САЗ 12-9);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марта 2012 года № 27-ЗИД-V (САЗ 12-12); от 30 марта 2012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40-ЗИД-V (САЗ 12-14); от 4 апреля 2012 года № 42-ЗИ-V (САЗ 12-15);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апреля 2012 года № 46-ЗИ-V (САЗ 12-17); от 19 июля 2012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140-ЗД-V (САЗ 12-30); от 31 июля 2012 года № 152-ЗИД-V (САЗ 12-32);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октября 2012 года № 186-ЗИД-V (САЗ 12-42); от 26 октября 2012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208-ЗИД-V (САЗ 12-44); от 12 декабря 2012 года № 238-ЗД-V (САЗ 12-51); от 11 марта 2013 года № 57-ЗИД-V (САЗ 13-10); от 21 марта 2013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79-ЗИ-V (САЗ 13-11); от 10 июня 2013 года № 113-ЗИ-V (САЗ 13-23);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июля 2013 года № 155-ЗИД-V (САЗ 13-27); от 25 июля 2013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165-ЗИД-V (САЗ 13-29); от 25 июля 2013 года № 167-ЗД-V (САЗ 13-29);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2014 года № 1-ЗИ-V (САЗ 14-3); от 22 апреля 2014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88-ЗИ-V (САЗ 14-17); от 22 апреля 2014 года № 90-ЗИД-V (САЗ 14-17);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апреля 2014 года № 92-ЗИД-V (САЗ 14-17); от 7 мая 2014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99-ЗИД-V (САЗ 14-19); от 26 мая 2014 года № 102-ЗИД-V (САЗ 14-22);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июля 2014 года № 140-ЗИД-V (САЗ 14-29); от 5 ноября 2014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171-ЗИД-V (САЗ 14-45); от 5 ноября 2014 года № 172-ЗИ-V (САЗ 14-45);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декабря 2014 года № 211-ЗИД-V (САЗ 14-51); от 15 января 2015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15-ЗИД-V (САЗ 15-3); от 16 января 2015 года № 27-ЗИД-V (САЗ 15-3);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марта 2015 года № 54-ЗИ-V (САЗ 15-13,1); от 24 февраля 2016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34-ЗИД-VI (САЗ 16-8); от 11 марта 2016 года № 52-ЗД-VI (САЗ 16-10);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2016 года № 66-ЗИ-VI (САЗ 16-14); от 27 октября 2016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235-ЗИ-VI (САЗ 16-43); от 18 ноября 2016 года № 250-ЗИД-VI (САЗ 16-46); от 10 апреля 2017 года № 76-ЗИД-VI (САЗ 17-16); от 26 июня 2017 года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188-ЗИД-VI (САЗ 17-27); от 10 ноября 2017 года № 311-ЗИД-VI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223-ЗИД-VI (САЗ 18-29); от 29 марта 2019 года № 36-ЗД-VI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2 ноября 2019 года № 202-ЗИД-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30 декабря 2019 года № 262-ЗИД-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от 14 февраля 2020 года № 25-ЗИ-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20-7); от 12 марта 2020 года № 52-ЗИ-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20-11); от 30 июля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116-ЗД-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6 августа 2020 года № 129-ЗИД-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11 ноября 2020 года № 185-ЗИД-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25 февраля 2021 года № 20-ЗИД-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15 марта 2021 года № 31-ЗД-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21-11); от </w:t>
      </w:r>
      <w:r w:rsidRPr="00582A1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 № 66-ЗД-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апреля 2021 года № 83-ЗИД-</w:t>
      </w:r>
      <w:r w:rsidRPr="0058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8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</w:t>
      </w:r>
      <w:r w:rsidRPr="00582A1D">
        <w:rPr>
          <w:rFonts w:ascii="Times New Roman" w:eastAsia="Calibri" w:hAnsi="Times New Roman" w:cs="Times New Roman"/>
          <w:sz w:val="28"/>
          <w:szCs w:val="28"/>
        </w:rPr>
        <w:t xml:space="preserve">; от 31 мая 2021 года № 105-ЗД-VII </w:t>
      </w:r>
      <w:r w:rsidRPr="00582A1D">
        <w:rPr>
          <w:rFonts w:ascii="Times New Roman" w:eastAsia="Calibri" w:hAnsi="Times New Roman" w:cs="Times New Roman"/>
          <w:sz w:val="28"/>
          <w:szCs w:val="28"/>
        </w:rPr>
        <w:br/>
        <w:t>(САЗ 21-22); от 26 июля 2021 года № 189-ЗИД-</w:t>
      </w:r>
      <w:r w:rsidRPr="00582A1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82A1D">
        <w:rPr>
          <w:rFonts w:ascii="Times New Roman" w:eastAsia="Calibri" w:hAnsi="Times New Roman" w:cs="Times New Roman"/>
          <w:sz w:val="28"/>
          <w:szCs w:val="28"/>
        </w:rPr>
        <w:t xml:space="preserve"> (САЗ 21-30)</w:t>
      </w:r>
      <w:r w:rsidRPr="00582A1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; от 5 ноября </w:t>
      </w:r>
      <w:r w:rsidRPr="00582A1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2021 года № 279-ЗИД-VII (САЗ 21-44,1)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от 10</w:t>
      </w:r>
      <w:r w:rsidRPr="00864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 2022</w:t>
      </w:r>
      <w:r w:rsidRPr="00864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35-ЗИД-VII (САЗ 22-9</w:t>
      </w:r>
      <w:r w:rsidRPr="00864A0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82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 и дополнени</w:t>
      </w:r>
      <w:r w:rsidR="000801D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82A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A08" w:rsidRPr="00582A1D" w:rsidRDefault="00864A08" w:rsidP="0086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6B19" w:rsidRPr="00246B19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В части третьей статьи 5 слов</w:t>
      </w:r>
      <w:r w:rsidR="007578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«в пунктах 3 и 4» заменить </w:t>
      </w:r>
      <w:r w:rsidR="007578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словами</w:t>
      </w: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578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«в пунктах 3, 4 и в части третьей».</w:t>
      </w:r>
    </w:p>
    <w:p w:rsidR="00246B19" w:rsidRPr="00246B19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46B19" w:rsidRPr="00246B19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Статью 5 дополнить новой частью третьей следующего содержания:</w:t>
      </w:r>
    </w:p>
    <w:p w:rsidR="00246B19" w:rsidRPr="00246B19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«Уголовное дело подлежит прекращению по основанию, предусмотренному пунктом 2 настоящей статьи, в случае, когда до окончания предварительного следствия, постановления приговора или вступления его в законную силу преступность и наказуемость этого деяния были устранены новым уголовным законом».</w:t>
      </w:r>
    </w:p>
    <w:p w:rsidR="00246B19" w:rsidRPr="00246B19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46B19" w:rsidRPr="00246B19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Часть третью статьи 5 считать частью четвертой статьи 5 соответственно.</w:t>
      </w:r>
    </w:p>
    <w:p w:rsidR="00246B19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4128A" w:rsidRDefault="0094128A" w:rsidP="00941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4. </w:t>
      </w:r>
      <w:r w:rsidRPr="00941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части четвертой статьи 51-4 после слов «устраняющего преступность или наказуемость деяния» дополнить </w:t>
      </w:r>
      <w:r w:rsidR="00D32747" w:rsidRPr="00941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через запятую </w:t>
      </w:r>
      <w:r w:rsidRPr="00941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1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«за исключением случаев вынесения судом постановления, предусмотренного подпунктом а) части третьей статьи 195-4 настоящего Кодекса».</w:t>
      </w:r>
    </w:p>
    <w:p w:rsidR="00F16820" w:rsidRDefault="00F16820" w:rsidP="00941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16820" w:rsidRPr="00F16820" w:rsidRDefault="00F16820" w:rsidP="00F168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В части второй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статьи 187 слов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«статьями 187-1 и 195» заменить слов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ами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«статьями 187-1, 195 и 195-4».</w:t>
      </w:r>
    </w:p>
    <w:p w:rsidR="00F16820" w:rsidRPr="00F16820" w:rsidRDefault="00F16820" w:rsidP="00F168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16820" w:rsidRDefault="00F16820" w:rsidP="00F168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части третьей статьи 187 слов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«стать</w:t>
      </w:r>
      <w:r w:rsidR="00AA38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 195» заменить слов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ами</w:t>
      </w:r>
      <w:r w:rsidRPr="00F1682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«статьями 195 и 195-4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».</w:t>
      </w:r>
    </w:p>
    <w:p w:rsidR="00F16820" w:rsidRPr="0094128A" w:rsidRDefault="00F16820" w:rsidP="00F168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3E6ECE" w:rsidRPr="003E6ECE" w:rsidRDefault="00F16820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Дополнить Кодекс статье</w:t>
      </w:r>
      <w:r w:rsidR="003E6ECE"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й 195-4 следующего содержания:</w:t>
      </w:r>
    </w:p>
    <w:p w:rsidR="003E6ECE" w:rsidRPr="003E6ECE" w:rsidRDefault="003E6ECE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«Статья 195-4. Особенности рассмотрения отдельных категорий жалоб</w:t>
      </w:r>
    </w:p>
    <w:p w:rsidR="003E6ECE" w:rsidRPr="003E6ECE" w:rsidRDefault="003E6ECE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3E6ECE" w:rsidRPr="003E6ECE" w:rsidRDefault="003E6ECE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Жалоба на постановление органа дознания, дознавателя, следователя, руководителя следственного органа о прекращении уголовного дела </w:t>
      </w: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по основаниям, указанным в пункте 5 статьи 5 настоящего Кодекса, если лицо не достигло к моменту совершения деяния, предусмотренного уголовным законом, возраста, с которого наступает уголовная ответственность, либо несовершеннолетний, который хотя и достиг возраста, с которого наступает уголовная ответственность, но вследствие отставания в психическом развитии, не связанного с психическим расстройством, не мог в полной мере осознавать фактический характер и общественную опасность своих действий (бездействия) и руководить ими в момент совершения деяния, предусмотренного уголовным законом</w:t>
      </w:r>
      <w:r w:rsidR="00F87B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либо указанным в части третьей </w:t>
      </w: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статьи 5 настоящего Кодекса, если до вступления приговора в законную силу преступность и наказуемость деяния были устранены новым уголовным законом, рассматривается судьей по правилам, предусмотренным статьей 195 настоящего Кодекса, с особенностями, установленными настоящей статьей.</w:t>
      </w:r>
    </w:p>
    <w:p w:rsidR="003E6ECE" w:rsidRPr="003E6ECE" w:rsidRDefault="003E6ECE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При рассмотрении жалобы на постановление органа дознания, дознавателя, следователя, руководителя следственного органа о прекращении уголовного дела по основаниям, указанным в пункте 5 статьи 5 или </w:t>
      </w: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части третьей статьи 5 настоящего Кодекса, судья проверяет законность и обоснованность данного решения, а также на основании доводов, изложенных в жалобе, законность и обоснованность возбуждения уголовного дела, привлечения лица в качестве подозреваемого, обвиняемого и применения к нему мер процессуального принуждения путем исследования в судебном заседании имеющихся в уголовном деле доказательств, свидетельствующих </w:t>
      </w: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о фактических обстоятельствах уголовного дела, по правилам, установленным главой 24 настоящего Кодекса.</w:t>
      </w:r>
    </w:p>
    <w:p w:rsidR="003E6ECE" w:rsidRPr="003E6ECE" w:rsidRDefault="003E6ECE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 результатам рассмотрения жалобы судья выносит постановление, содержащее одно из следующих решений: </w:t>
      </w:r>
    </w:p>
    <w:p w:rsidR="003E6ECE" w:rsidRPr="003E6ECE" w:rsidRDefault="003E6ECE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а) об удовлетворении жалобы и о признании незаконным постановления о прекращении уголовного дела по основаниям, указанным в пункте 5 </w:t>
      </w: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статьи 5 или части третьей статьи 5 настоящего Кодекса, и о наличии </w:t>
      </w: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(об отсутствии) оснований для применения процедуры реабилитации;</w:t>
      </w:r>
    </w:p>
    <w:p w:rsidR="003E6ECE" w:rsidRPr="003E6ECE" w:rsidRDefault="003E6ECE" w:rsidP="003E6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E6E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б) об оставлении жалобы без удовлетворения».</w:t>
      </w:r>
    </w:p>
    <w:p w:rsidR="0094128A" w:rsidRPr="00246B19" w:rsidRDefault="0094128A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46B19" w:rsidRDefault="00F16820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  <w:r w:rsidR="00941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246B19"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части первой статьи 226 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слова</w:t>
      </w:r>
      <w:r w:rsidR="00246B19"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«пунктами 5–9» заменить </w:t>
      </w:r>
      <w:r w:rsidR="00D32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словами</w:t>
      </w:r>
      <w:r w:rsidR="00246B19"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«пунктами 5–9 и частью третьей».</w:t>
      </w:r>
    </w:p>
    <w:p w:rsidR="0094128A" w:rsidRDefault="0094128A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8730F" w:rsidRPr="00F2493F" w:rsidRDefault="00246B19" w:rsidP="00246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1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Статья 2.</w:t>
      </w:r>
      <w:r w:rsidRPr="00246B1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48730F" w:rsidRDefault="0048730F" w:rsidP="004873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19" w:rsidRPr="00FF64EB" w:rsidRDefault="00246B19" w:rsidP="004873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8F" w:rsidRPr="00FF64EB" w:rsidRDefault="006B3C8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3C8F" w:rsidRPr="006B3C8F" w:rsidRDefault="006B3C8F" w:rsidP="006B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B3C8F" w:rsidRPr="006B3C8F" w:rsidRDefault="006B3C8F" w:rsidP="006B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8F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2022 г.</w:t>
      </w:r>
    </w:p>
    <w:p w:rsidR="006B3C8F" w:rsidRPr="006B3C8F" w:rsidRDefault="006B3C8F" w:rsidP="006B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68-ЗИД-VI</w:t>
      </w:r>
      <w:r w:rsidRPr="006B3C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8730F" w:rsidRPr="00FF64EB" w:rsidRDefault="0048730F" w:rsidP="0048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0F" w:rsidRPr="00FF64EB" w:rsidRDefault="0048730F" w:rsidP="0048730F">
      <w:pPr>
        <w:rPr>
          <w:rFonts w:ascii="Times New Roman" w:hAnsi="Times New Roman" w:cs="Times New Roman"/>
          <w:sz w:val="28"/>
          <w:szCs w:val="28"/>
        </w:rPr>
      </w:pPr>
    </w:p>
    <w:p w:rsidR="0048730F" w:rsidRPr="00FF64EB" w:rsidRDefault="0048730F" w:rsidP="0048730F">
      <w:pPr>
        <w:rPr>
          <w:rFonts w:ascii="Times New Roman" w:hAnsi="Times New Roman" w:cs="Times New Roman"/>
          <w:sz w:val="28"/>
          <w:szCs w:val="28"/>
        </w:rPr>
      </w:pPr>
    </w:p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0" w:rsidRDefault="00E829D0">
      <w:pPr>
        <w:spacing w:after="0" w:line="240" w:lineRule="auto"/>
      </w:pPr>
      <w:r>
        <w:separator/>
      </w:r>
    </w:p>
  </w:endnote>
  <w:endnote w:type="continuationSeparator" w:id="0">
    <w:p w:rsidR="00E829D0" w:rsidRDefault="00E8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0" w:rsidRDefault="00E829D0">
      <w:pPr>
        <w:spacing w:after="0" w:line="240" w:lineRule="auto"/>
      </w:pPr>
      <w:r>
        <w:separator/>
      </w:r>
    </w:p>
  </w:footnote>
  <w:footnote w:type="continuationSeparator" w:id="0">
    <w:p w:rsidR="00E829D0" w:rsidRDefault="00E8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0801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C8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0F"/>
    <w:rsid w:val="000801DC"/>
    <w:rsid w:val="00246B19"/>
    <w:rsid w:val="003E6ECE"/>
    <w:rsid w:val="0048730F"/>
    <w:rsid w:val="00514CCC"/>
    <w:rsid w:val="006B3C8F"/>
    <w:rsid w:val="00757891"/>
    <w:rsid w:val="00864A08"/>
    <w:rsid w:val="008D0E52"/>
    <w:rsid w:val="0094128A"/>
    <w:rsid w:val="00A60602"/>
    <w:rsid w:val="00AA3811"/>
    <w:rsid w:val="00B43116"/>
    <w:rsid w:val="00D32747"/>
    <w:rsid w:val="00DF2443"/>
    <w:rsid w:val="00E829D0"/>
    <w:rsid w:val="00F16820"/>
    <w:rsid w:val="00F61E0A"/>
    <w:rsid w:val="00F87BCA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93FE-0444-43EE-A908-7417F169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30F"/>
  </w:style>
  <w:style w:type="paragraph" w:styleId="a5">
    <w:name w:val="Balloon Text"/>
    <w:basedOn w:val="a"/>
    <w:link w:val="a6"/>
    <w:uiPriority w:val="99"/>
    <w:semiHidden/>
    <w:unhideWhenUsed/>
    <w:rsid w:val="00F8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2022-04-11T08:03:00Z</cp:lastPrinted>
  <dcterms:created xsi:type="dcterms:W3CDTF">2022-04-06T12:22:00Z</dcterms:created>
  <dcterms:modified xsi:type="dcterms:W3CDTF">2022-04-26T12:21:00Z</dcterms:modified>
</cp:coreProperties>
</file>