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CDAFC" w14:textId="77777777" w:rsidR="00E91395" w:rsidRDefault="00E91395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5B1270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DF1825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AE2BE4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6AB9C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25B16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D258C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63B70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2E76A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4C266" w14:textId="77777777" w:rsid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328451" w14:textId="77777777" w:rsidR="006133FD" w:rsidRP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59A713" w14:textId="77777777" w:rsidR="00B25A08" w:rsidRPr="006133FD" w:rsidRDefault="00686110" w:rsidP="00B25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Об упрощенном порядке пересечения Государственной границы </w:t>
      </w:r>
    </w:p>
    <w:p w14:paraId="010AF949" w14:textId="77777777" w:rsidR="006133FD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732C6E38" w14:textId="77777777" w:rsidR="000367A0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3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33FD">
        <w:rPr>
          <w:rFonts w:ascii="Times New Roman" w:hAnsi="Times New Roman" w:cs="Times New Roman"/>
          <w:sz w:val="28"/>
          <w:szCs w:val="28"/>
        </w:rPr>
        <w:t xml:space="preserve"> дни Пасхальных праздников</w:t>
      </w:r>
      <w:r w:rsidR="00337C71">
        <w:rPr>
          <w:rFonts w:ascii="Times New Roman" w:hAnsi="Times New Roman" w:cs="Times New Roman"/>
          <w:sz w:val="28"/>
          <w:szCs w:val="28"/>
        </w:rPr>
        <w:t>,</w:t>
      </w:r>
      <w:r w:rsidR="000367A0">
        <w:rPr>
          <w:rFonts w:ascii="Times New Roman" w:hAnsi="Times New Roman" w:cs="Times New Roman"/>
          <w:sz w:val="28"/>
          <w:szCs w:val="28"/>
        </w:rPr>
        <w:t xml:space="preserve"> </w:t>
      </w:r>
      <w:r w:rsidRPr="006133FD">
        <w:rPr>
          <w:rFonts w:ascii="Times New Roman" w:hAnsi="Times New Roman" w:cs="Times New Roman"/>
          <w:sz w:val="28"/>
          <w:szCs w:val="28"/>
        </w:rPr>
        <w:t>поминовения усопших</w:t>
      </w:r>
      <w:r w:rsidR="000367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8BD71B" w14:textId="3D886ED2" w:rsidR="00337C71" w:rsidRPr="006133FD" w:rsidRDefault="000367A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57A4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A4D">
        <w:rPr>
          <w:rFonts w:ascii="Times New Roman" w:hAnsi="Times New Roman" w:cs="Times New Roman"/>
          <w:sz w:val="28"/>
          <w:szCs w:val="28"/>
        </w:rPr>
        <w:t>День</w:t>
      </w:r>
      <w:r w:rsidR="00337C71">
        <w:rPr>
          <w:rFonts w:ascii="Times New Roman" w:hAnsi="Times New Roman" w:cs="Times New Roman"/>
          <w:sz w:val="28"/>
          <w:szCs w:val="28"/>
        </w:rPr>
        <w:t xml:space="preserve"> Победы советского народа </w:t>
      </w:r>
      <w:r w:rsidR="00337C71">
        <w:rPr>
          <w:rFonts w:ascii="Times New Roman" w:hAnsi="Times New Roman" w:cs="Times New Roman"/>
          <w:sz w:val="28"/>
          <w:szCs w:val="28"/>
        </w:rPr>
        <w:br/>
        <w:t>в</w:t>
      </w:r>
      <w:r w:rsidR="0022538D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</w:t>
      </w:r>
      <w:r w:rsidR="00337C71">
        <w:rPr>
          <w:rFonts w:ascii="Times New Roman" w:hAnsi="Times New Roman" w:cs="Times New Roman"/>
          <w:sz w:val="28"/>
          <w:szCs w:val="28"/>
        </w:rPr>
        <w:t xml:space="preserve"> 1941 – 1945 гг.</w:t>
      </w:r>
    </w:p>
    <w:p w14:paraId="29F5B6E0" w14:textId="77777777" w:rsidR="00686110" w:rsidRDefault="00686110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7CD744" w14:textId="77777777" w:rsidR="006133FD" w:rsidRPr="006133FD" w:rsidRDefault="006133FD" w:rsidP="008D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83604" w14:textId="302DA28A" w:rsidR="00205896" w:rsidRPr="006133FD" w:rsidRDefault="00205896" w:rsidP="006133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Законом Приднестровской Молдавской Республики от 18 ноября 2014 года № 178-З-V «О государственной службе безопасности </w:t>
      </w:r>
      <w:r w:rsidR="00480B9A" w:rsidRPr="006133FD">
        <w:rPr>
          <w:rFonts w:ascii="Times New Roman" w:hAnsi="Times New Roman" w:cs="Times New Roman"/>
          <w:sz w:val="28"/>
          <w:szCs w:val="28"/>
        </w:rPr>
        <w:t>П</w:t>
      </w:r>
      <w:r w:rsidRPr="006133FD">
        <w:rPr>
          <w:rFonts w:ascii="Times New Roman" w:hAnsi="Times New Roman" w:cs="Times New Roman"/>
          <w:sz w:val="28"/>
          <w:szCs w:val="28"/>
        </w:rPr>
        <w:t>риднестровской Молдавской Республики» (САЗ 14-47)</w:t>
      </w:r>
      <w:r w:rsidR="0019599E" w:rsidRPr="006133FD">
        <w:rPr>
          <w:rFonts w:ascii="Times New Roman" w:hAnsi="Times New Roman" w:cs="Times New Roman"/>
          <w:sz w:val="28"/>
          <w:szCs w:val="28"/>
        </w:rPr>
        <w:t xml:space="preserve"> в действующей редакции</w:t>
      </w:r>
      <w:r w:rsidRPr="006133FD">
        <w:rPr>
          <w:rFonts w:ascii="Times New Roman" w:hAnsi="Times New Roman" w:cs="Times New Roman"/>
          <w:sz w:val="28"/>
          <w:szCs w:val="28"/>
        </w:rPr>
        <w:t xml:space="preserve">, Законом Приднестровской Молдавской Республики от 19 июня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2017 года № 170-З-V</w:t>
      </w:r>
      <w:r w:rsidRPr="00613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3FD">
        <w:rPr>
          <w:rFonts w:ascii="Times New Roman" w:hAnsi="Times New Roman" w:cs="Times New Roman"/>
          <w:bCs/>
          <w:sz w:val="28"/>
          <w:szCs w:val="28"/>
        </w:rPr>
        <w:t xml:space="preserve"> «О миграционном учете иностранных граждан и лиц </w:t>
      </w:r>
      <w:r w:rsidR="006133FD">
        <w:rPr>
          <w:rFonts w:ascii="Times New Roman" w:hAnsi="Times New Roman" w:cs="Times New Roman"/>
          <w:bCs/>
          <w:sz w:val="28"/>
          <w:szCs w:val="28"/>
        </w:rPr>
        <w:br/>
      </w:r>
      <w:r w:rsidRPr="006133FD">
        <w:rPr>
          <w:rFonts w:ascii="Times New Roman" w:hAnsi="Times New Roman" w:cs="Times New Roman"/>
          <w:bCs/>
          <w:sz w:val="28"/>
          <w:szCs w:val="28"/>
        </w:rPr>
        <w:t xml:space="preserve">без гражданства в Приднестровской Молдавской Республике» </w:t>
      </w:r>
      <w:r w:rsidRPr="006133FD">
        <w:rPr>
          <w:rFonts w:ascii="Times New Roman" w:hAnsi="Times New Roman" w:cs="Times New Roman"/>
          <w:sz w:val="28"/>
          <w:szCs w:val="28"/>
        </w:rPr>
        <w:t>(САЗ 17-25)</w:t>
      </w:r>
      <w:r w:rsidR="00107237" w:rsidRPr="006133FD">
        <w:rPr>
          <w:rFonts w:ascii="Times New Roman" w:hAnsi="Times New Roman" w:cs="Times New Roman"/>
          <w:sz w:val="28"/>
          <w:szCs w:val="28"/>
        </w:rPr>
        <w:t>,</w:t>
      </w:r>
      <w:r w:rsidRPr="006133FD">
        <w:rPr>
          <w:rFonts w:ascii="Times New Roman" w:hAnsi="Times New Roman" w:cs="Times New Roman"/>
          <w:sz w:val="28"/>
          <w:szCs w:val="28"/>
        </w:rPr>
        <w:t xml:space="preserve"> Законом Приднестровской Молдавской Республики от 19 июня 2017 года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№ 171-З-V</w:t>
      </w:r>
      <w:r w:rsidRPr="00613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3FD">
        <w:rPr>
          <w:rFonts w:ascii="Times New Roman" w:hAnsi="Times New Roman" w:cs="Times New Roman"/>
          <w:sz w:val="28"/>
          <w:szCs w:val="28"/>
        </w:rPr>
        <w:t xml:space="preserve"> «О порядке въезда в Приднестровскую Молдавскую Республику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и выезда из Приднестровской Молдавской Республики» (САЗ 17-25)</w:t>
      </w:r>
      <w:r w:rsidR="00480B9A" w:rsidRPr="006133FD">
        <w:rPr>
          <w:rFonts w:ascii="Times New Roman" w:hAnsi="Times New Roman" w:cs="Times New Roman"/>
          <w:sz w:val="28"/>
          <w:szCs w:val="28"/>
        </w:rPr>
        <w:t xml:space="preserve">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="00480B9A" w:rsidRPr="006133FD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Pr="006133FD">
        <w:rPr>
          <w:rFonts w:ascii="Times New Roman" w:hAnsi="Times New Roman" w:cs="Times New Roman"/>
          <w:sz w:val="28"/>
          <w:szCs w:val="28"/>
        </w:rPr>
        <w:t xml:space="preserve">, Законом Приднестровской Молдавской Республики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от 19 июня 2017 года № 145-З-V</w:t>
      </w:r>
      <w:r w:rsidRPr="006133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133FD">
        <w:rPr>
          <w:rFonts w:ascii="Times New Roman" w:hAnsi="Times New Roman" w:cs="Times New Roman"/>
          <w:bCs/>
          <w:sz w:val="28"/>
          <w:szCs w:val="28"/>
        </w:rPr>
        <w:t xml:space="preserve"> «О праве граждан Приднестровской Молдавской Республики на свободу передвижения, выбор места пребывания </w:t>
      </w:r>
      <w:r w:rsidR="006133FD">
        <w:rPr>
          <w:rFonts w:ascii="Times New Roman" w:hAnsi="Times New Roman" w:cs="Times New Roman"/>
          <w:bCs/>
          <w:sz w:val="28"/>
          <w:szCs w:val="28"/>
        </w:rPr>
        <w:br/>
      </w:r>
      <w:r w:rsidRPr="006133FD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и жительства в пределах Приднестровской Молдавской Республики» </w:t>
      </w:r>
      <w:r w:rsidRPr="006133FD">
        <w:rPr>
          <w:rFonts w:ascii="Times New Roman" w:hAnsi="Times New Roman" w:cs="Times New Roman"/>
          <w:spacing w:val="-4"/>
          <w:sz w:val="28"/>
          <w:szCs w:val="28"/>
        </w:rPr>
        <w:t>(САЗ 17-25)</w:t>
      </w:r>
      <w:r w:rsidR="00480B9A" w:rsidRPr="006133FD">
        <w:rPr>
          <w:rFonts w:ascii="Times New Roman" w:hAnsi="Times New Roman" w:cs="Times New Roman"/>
          <w:sz w:val="28"/>
          <w:szCs w:val="28"/>
        </w:rPr>
        <w:t xml:space="preserve"> </w:t>
      </w:r>
      <w:r w:rsidR="006133FD">
        <w:rPr>
          <w:rFonts w:ascii="Times New Roman" w:hAnsi="Times New Roman" w:cs="Times New Roman"/>
          <w:sz w:val="28"/>
          <w:szCs w:val="28"/>
        </w:rPr>
        <w:br/>
      </w:r>
      <w:r w:rsidR="00480B9A" w:rsidRPr="006133FD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Pr="006133FD">
        <w:rPr>
          <w:rFonts w:ascii="Times New Roman" w:hAnsi="Times New Roman" w:cs="Times New Roman"/>
          <w:sz w:val="28"/>
          <w:szCs w:val="28"/>
        </w:rPr>
        <w:t>, Указом Президента Приднестровской Молдавской Республики от 30 декабря 2011 года № 2 «Об упрощенном порядке пересечения Государственной границы Приднестровской Молдавской Республики гражданами Приднестровской Молдавской Республики» (САЗ 12-1,1)</w:t>
      </w:r>
      <w:r w:rsidR="00107237" w:rsidRPr="006133FD">
        <w:rPr>
          <w:rFonts w:ascii="Times New Roman" w:hAnsi="Times New Roman" w:cs="Times New Roman"/>
          <w:sz w:val="28"/>
          <w:szCs w:val="28"/>
        </w:rPr>
        <w:t xml:space="preserve"> </w:t>
      </w:r>
      <w:r w:rsidR="00B20F91">
        <w:rPr>
          <w:rFonts w:ascii="Times New Roman" w:hAnsi="Times New Roman" w:cs="Times New Roman"/>
          <w:sz w:val="28"/>
          <w:szCs w:val="28"/>
        </w:rPr>
        <w:br/>
      </w:r>
      <w:r w:rsidR="00107237" w:rsidRPr="006133FD">
        <w:rPr>
          <w:rFonts w:ascii="Times New Roman" w:hAnsi="Times New Roman" w:cs="Times New Roman"/>
          <w:sz w:val="28"/>
          <w:szCs w:val="28"/>
        </w:rPr>
        <w:t xml:space="preserve">с изменениями, внесенными </w:t>
      </w:r>
      <w:r w:rsidR="00170FCE" w:rsidRPr="006133FD">
        <w:rPr>
          <w:rFonts w:ascii="Times New Roman" w:hAnsi="Times New Roman" w:cs="Times New Roman"/>
          <w:sz w:val="28"/>
          <w:szCs w:val="28"/>
        </w:rPr>
        <w:t>Указом Президента Приднестровской Молдавской Республики от 3 февраля 202</w:t>
      </w:r>
      <w:r w:rsidR="00C52C9A" w:rsidRPr="006133FD">
        <w:rPr>
          <w:rFonts w:ascii="Times New Roman" w:hAnsi="Times New Roman" w:cs="Times New Roman"/>
          <w:sz w:val="28"/>
          <w:szCs w:val="28"/>
        </w:rPr>
        <w:t>0</w:t>
      </w:r>
      <w:r w:rsidR="00170FCE" w:rsidRPr="006133FD">
        <w:rPr>
          <w:rFonts w:ascii="Times New Roman" w:hAnsi="Times New Roman" w:cs="Times New Roman"/>
          <w:sz w:val="28"/>
          <w:szCs w:val="28"/>
        </w:rPr>
        <w:t xml:space="preserve"> года № 36 (САЗ 20-6), </w:t>
      </w:r>
      <w:r w:rsidRPr="006133FD">
        <w:rPr>
          <w:rFonts w:ascii="Times New Roman" w:hAnsi="Times New Roman" w:cs="Times New Roman"/>
          <w:sz w:val="28"/>
          <w:szCs w:val="28"/>
        </w:rPr>
        <w:t>в целях повышения пропускной способности в пунктах пропуска через Государственную границу Приднестровской Молдавской Республики:</w:t>
      </w:r>
    </w:p>
    <w:p w14:paraId="2A7D2C45" w14:textId="77777777" w:rsidR="00686110" w:rsidRPr="006133FD" w:rsidRDefault="00686110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180D70" w14:textId="0D7CFAB1" w:rsidR="00686110" w:rsidRPr="006133FD" w:rsidRDefault="00686110" w:rsidP="0022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1. Ввести упрощенный порядок пересечения Государственной границы Приднестровской Молдавской Республики </w:t>
      </w:r>
      <w:r w:rsidR="0022538D" w:rsidRPr="006133FD">
        <w:rPr>
          <w:rFonts w:ascii="Times New Roman" w:hAnsi="Times New Roman" w:cs="Times New Roman"/>
          <w:sz w:val="28"/>
          <w:szCs w:val="28"/>
        </w:rPr>
        <w:t>в дни Пасхальных праздников</w:t>
      </w:r>
      <w:r w:rsidR="0022538D">
        <w:rPr>
          <w:rFonts w:ascii="Times New Roman" w:hAnsi="Times New Roman" w:cs="Times New Roman"/>
          <w:sz w:val="28"/>
          <w:szCs w:val="28"/>
        </w:rPr>
        <w:t xml:space="preserve">, </w:t>
      </w:r>
      <w:r w:rsidR="0022538D" w:rsidRPr="006133FD">
        <w:rPr>
          <w:rFonts w:ascii="Times New Roman" w:hAnsi="Times New Roman" w:cs="Times New Roman"/>
          <w:sz w:val="28"/>
          <w:szCs w:val="28"/>
        </w:rPr>
        <w:t>поминовения усопших</w:t>
      </w:r>
      <w:r w:rsidR="0022538D">
        <w:rPr>
          <w:rFonts w:ascii="Times New Roman" w:hAnsi="Times New Roman" w:cs="Times New Roman"/>
          <w:sz w:val="28"/>
          <w:szCs w:val="28"/>
        </w:rPr>
        <w:t xml:space="preserve">, а также в День Победы советского народа в Великой Отечественной войне 1941 – 1945 гг. </w:t>
      </w:r>
      <w:r w:rsidR="00205896" w:rsidRPr="006133F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7434D5" w:rsidRPr="006133FD">
        <w:rPr>
          <w:rFonts w:ascii="Times New Roman" w:hAnsi="Times New Roman" w:cs="Times New Roman"/>
          <w:sz w:val="28"/>
          <w:szCs w:val="28"/>
        </w:rPr>
        <w:t>2</w:t>
      </w:r>
      <w:r w:rsidR="00B9518B" w:rsidRPr="006133FD">
        <w:rPr>
          <w:rFonts w:ascii="Times New Roman" w:hAnsi="Times New Roman" w:cs="Times New Roman"/>
          <w:sz w:val="28"/>
          <w:szCs w:val="28"/>
        </w:rPr>
        <w:t>2</w:t>
      </w:r>
      <w:r w:rsidR="007434D5" w:rsidRPr="006133F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B06CF8" w:rsidRPr="006133FD">
        <w:rPr>
          <w:rFonts w:ascii="Times New Roman" w:hAnsi="Times New Roman" w:cs="Times New Roman"/>
          <w:sz w:val="28"/>
          <w:szCs w:val="28"/>
        </w:rPr>
        <w:t xml:space="preserve">по </w:t>
      </w:r>
      <w:r w:rsidR="008455C1" w:rsidRPr="006133FD">
        <w:rPr>
          <w:rFonts w:ascii="Times New Roman" w:hAnsi="Times New Roman" w:cs="Times New Roman"/>
          <w:sz w:val="28"/>
          <w:szCs w:val="28"/>
        </w:rPr>
        <w:t xml:space="preserve">4 </w:t>
      </w:r>
      <w:r w:rsidR="007434D5" w:rsidRPr="006133FD">
        <w:rPr>
          <w:rFonts w:ascii="Times New Roman" w:hAnsi="Times New Roman" w:cs="Times New Roman"/>
          <w:sz w:val="28"/>
          <w:szCs w:val="28"/>
        </w:rPr>
        <w:t>мая</w:t>
      </w:r>
      <w:r w:rsidR="004C0610">
        <w:rPr>
          <w:rFonts w:ascii="Times New Roman" w:hAnsi="Times New Roman" w:cs="Times New Roman"/>
          <w:sz w:val="28"/>
          <w:szCs w:val="28"/>
        </w:rPr>
        <w:t xml:space="preserve"> </w:t>
      </w:r>
      <w:r w:rsidR="004C0610" w:rsidRPr="006133FD">
        <w:rPr>
          <w:rFonts w:ascii="Times New Roman" w:hAnsi="Times New Roman" w:cs="Times New Roman"/>
          <w:sz w:val="28"/>
          <w:szCs w:val="28"/>
        </w:rPr>
        <w:t>2022 года</w:t>
      </w:r>
      <w:r w:rsidR="0022538D">
        <w:rPr>
          <w:rFonts w:ascii="Times New Roman" w:hAnsi="Times New Roman" w:cs="Times New Roman"/>
          <w:sz w:val="28"/>
          <w:szCs w:val="28"/>
        </w:rPr>
        <w:t xml:space="preserve">, </w:t>
      </w:r>
      <w:r w:rsidR="0022538D">
        <w:rPr>
          <w:rFonts w:ascii="Times New Roman" w:hAnsi="Times New Roman" w:cs="Times New Roman"/>
          <w:sz w:val="28"/>
          <w:szCs w:val="28"/>
        </w:rPr>
        <w:br/>
        <w:t xml:space="preserve">9 мая </w:t>
      </w:r>
      <w:r w:rsidR="007434D5" w:rsidRPr="006133FD">
        <w:rPr>
          <w:rFonts w:ascii="Times New Roman" w:hAnsi="Times New Roman" w:cs="Times New Roman"/>
          <w:sz w:val="28"/>
          <w:szCs w:val="28"/>
        </w:rPr>
        <w:t>20</w:t>
      </w:r>
      <w:r w:rsidR="00CD0EC5" w:rsidRPr="006133FD">
        <w:rPr>
          <w:rFonts w:ascii="Times New Roman" w:hAnsi="Times New Roman" w:cs="Times New Roman"/>
          <w:sz w:val="28"/>
          <w:szCs w:val="28"/>
        </w:rPr>
        <w:t>22</w:t>
      </w:r>
      <w:r w:rsidRPr="006133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6895CF4" w14:textId="77777777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lastRenderedPageBreak/>
        <w:t xml:space="preserve">2. Министерству государственной безопасности Приднестровской Молдавской Республики открыть в дополнение к действующим пунктам пропуска через Государственную границу Приднестровской Молдавской Республики временные пункты пропуска граждан и транспортных средств </w:t>
      </w:r>
      <w:r w:rsidR="0029181F" w:rsidRP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в упрощенном порядке в согласованное сторонами время работы на следующих направлениях:</w:t>
      </w:r>
    </w:p>
    <w:p w14:paraId="59B09840" w14:textId="1D3ACBC0" w:rsidR="00C76DB3" w:rsidRPr="006133FD" w:rsidRDefault="00175F55" w:rsidP="006133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133F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) Грушка – </w:t>
      </w:r>
      <w:proofErr w:type="spellStart"/>
      <w:r w:rsidR="00C76DB3" w:rsidRPr="006133FD">
        <w:rPr>
          <w:rFonts w:ascii="Times New Roman" w:hAnsi="Times New Roman" w:cs="Times New Roman"/>
          <w:sz w:val="28"/>
          <w:szCs w:val="28"/>
        </w:rPr>
        <w:t>Немировка</w:t>
      </w:r>
      <w:proofErr w:type="spell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CDC1E3" w14:textId="709DC0D1" w:rsidR="00C76DB3" w:rsidRPr="006133FD" w:rsidRDefault="00175F55" w:rsidP="006133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133F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) Красный Октябрь – Вертюжаны; </w:t>
      </w:r>
    </w:p>
    <w:p w14:paraId="7E941E38" w14:textId="312CCB26" w:rsidR="00C76DB3" w:rsidRPr="006133FD" w:rsidRDefault="00175F55" w:rsidP="006133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133F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) </w:t>
      </w:r>
      <w:r w:rsidR="003D0009" w:rsidRPr="006133FD">
        <w:rPr>
          <w:rFonts w:ascii="Times New Roman" w:hAnsi="Times New Roman" w:cs="Times New Roman"/>
          <w:sz w:val="28"/>
          <w:szCs w:val="28"/>
        </w:rPr>
        <w:t>Рашков</w:t>
      </w:r>
      <w:r w:rsidR="00C76DB3" w:rsidRPr="006133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76DB3" w:rsidRPr="006133FD">
        <w:rPr>
          <w:rFonts w:ascii="Times New Roman" w:hAnsi="Times New Roman" w:cs="Times New Roman"/>
          <w:sz w:val="28"/>
          <w:szCs w:val="28"/>
        </w:rPr>
        <w:t>Вадул-Рашково</w:t>
      </w:r>
      <w:proofErr w:type="spellEnd"/>
      <w:r w:rsidR="00C76DB3" w:rsidRPr="006133FD">
        <w:rPr>
          <w:rFonts w:ascii="Times New Roman" w:hAnsi="Times New Roman" w:cs="Times New Roman"/>
          <w:sz w:val="28"/>
          <w:szCs w:val="28"/>
        </w:rPr>
        <w:t>;</w:t>
      </w:r>
    </w:p>
    <w:p w14:paraId="39EC342A" w14:textId="54B0EC0F" w:rsidR="00C76DB3" w:rsidRPr="006133FD" w:rsidRDefault="00175F55" w:rsidP="006133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3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) Тея – </w:t>
      </w:r>
      <w:proofErr w:type="spellStart"/>
      <w:r w:rsidR="00C76DB3" w:rsidRPr="006133FD">
        <w:rPr>
          <w:rFonts w:ascii="Times New Roman" w:hAnsi="Times New Roman" w:cs="Times New Roman"/>
          <w:sz w:val="28"/>
          <w:szCs w:val="28"/>
        </w:rPr>
        <w:t>Калфа</w:t>
      </w:r>
      <w:proofErr w:type="spellEnd"/>
      <w:r w:rsidR="00C76DB3" w:rsidRPr="006133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A129D" w14:textId="61C14340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3. Разрешить пересечение Государственной границы Приднестровской Молдавской Республики гражданами Приднестровской Молдавской Республики, проживающими в приграничных районах Приднестровской Молдавской Республики, а также осуществляющими въезд (выезд) </w:t>
      </w:r>
      <w:r w:rsidRPr="006133FD">
        <w:rPr>
          <w:rFonts w:ascii="Times New Roman" w:hAnsi="Times New Roman" w:cs="Times New Roman"/>
          <w:sz w:val="28"/>
          <w:szCs w:val="28"/>
        </w:rPr>
        <w:br/>
        <w:t>с прилегающих районов Республики Молдова, на основании документов, удостоверяющих личность, при наличии р</w:t>
      </w:r>
      <w:r w:rsidR="00E164F6" w:rsidRPr="006133FD">
        <w:rPr>
          <w:rFonts w:ascii="Times New Roman" w:hAnsi="Times New Roman" w:cs="Times New Roman"/>
          <w:sz w:val="28"/>
          <w:szCs w:val="28"/>
        </w:rPr>
        <w:t xml:space="preserve">егистрации по месту жительства </w:t>
      </w:r>
      <w:r w:rsidR="00B20F91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в приграничных населенных пунктах.</w:t>
      </w:r>
    </w:p>
    <w:p w14:paraId="72C8E554" w14:textId="77777777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4. Государственному таможенному комитету Приднестровской Молдавской Республики производить упрощенный контроль перемещаемых гражданами Приднестровской Молдавской Республики товаров, </w:t>
      </w:r>
      <w:r w:rsidRPr="006133FD">
        <w:rPr>
          <w:rFonts w:ascii="Times New Roman" w:hAnsi="Times New Roman" w:cs="Times New Roman"/>
          <w:sz w:val="28"/>
          <w:szCs w:val="28"/>
        </w:rPr>
        <w:br/>
        <w:t xml:space="preserve">за исключением товаров, предназначенных для производственных </w:t>
      </w:r>
      <w:r w:rsidRPr="006133FD">
        <w:rPr>
          <w:rFonts w:ascii="Times New Roman" w:hAnsi="Times New Roman" w:cs="Times New Roman"/>
          <w:sz w:val="28"/>
          <w:szCs w:val="28"/>
        </w:rPr>
        <w:br/>
        <w:t xml:space="preserve">и коммерческих целей, а также за исключением случаев попыток перемещения через Государственную границу Приднестровской Молдавской Республики предметов (товаров, транспортных средств), запрещенных к ввозу </w:t>
      </w:r>
      <w:r w:rsidRPr="006133FD">
        <w:rPr>
          <w:rFonts w:ascii="Times New Roman" w:hAnsi="Times New Roman" w:cs="Times New Roman"/>
          <w:sz w:val="28"/>
          <w:szCs w:val="28"/>
        </w:rPr>
        <w:br/>
        <w:t>на территорию Приднестровской Молдавской Республики и вывозу с нее.</w:t>
      </w:r>
    </w:p>
    <w:p w14:paraId="2012AE9F" w14:textId="1C234FDA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5. Министерству государственной безопасности Приднестровской Молдавской Республики в отношении граждан Приднестровской Молдавской Республики, Республики Молдова, Украины и Российской Федерации производить упрощенный контроль, который заключается в проверке документов, удостоверяющих личность лица, исключительно на предмет действительности и принадлежности документов лицу, пересекающему Государственную границу Приднестровской Молдавской Республики. </w:t>
      </w:r>
    </w:p>
    <w:p w14:paraId="07C1BAD8" w14:textId="11BB2395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6. Министерству государственной безопасности Приднестровской Молдавской Республики осуществлять проверки вне рамок упрощенного порядка пересечения границы тех лиц, в отношении которых имеются достаточные основания предполагать, что они совершили противоправные деяния либо находятся в розыске или уклоняются от прохождения службы </w:t>
      </w:r>
      <w:r w:rsidRPr="006133FD">
        <w:rPr>
          <w:rFonts w:ascii="Times New Roman" w:hAnsi="Times New Roman" w:cs="Times New Roman"/>
          <w:sz w:val="28"/>
          <w:szCs w:val="28"/>
        </w:rPr>
        <w:br/>
        <w:t>в Вооруженных силах Приднестровской Молдавской Республики.</w:t>
      </w:r>
    </w:p>
    <w:p w14:paraId="2E29A2F9" w14:textId="77777777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7. Граждане иных государств, не обозначенные в настоящем Распоряжении, пересекают Государственную границу Приднестровской Молдавской Республики в порядке, установленном действующим законодательством, и установленный настоящим Распоряжением упрощенный порядок на них не распространяется. </w:t>
      </w:r>
    </w:p>
    <w:p w14:paraId="0E5DEE45" w14:textId="446715ED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lastRenderedPageBreak/>
        <w:t xml:space="preserve">8. Министерству государственной безопасности Приднестровской Молдавской Республики обеспечить беспрепятственный проезд </w:t>
      </w:r>
      <w:r w:rsidR="0029181F" w:rsidRP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 xml:space="preserve">при пересечении Государственной границы Приднестровской Молдавской Республики автотранспортных средств, зарегистрированных на территории Приднестровской Молдавской Республики, принадлежащих гражданам Приднестровской Молдавской Республики (без проведения мероприятий </w:t>
      </w:r>
      <w:r w:rsidR="0029181F" w:rsidRPr="006133FD">
        <w:rPr>
          <w:rFonts w:ascii="Times New Roman" w:hAnsi="Times New Roman" w:cs="Times New Roman"/>
          <w:sz w:val="28"/>
          <w:szCs w:val="28"/>
        </w:rPr>
        <w:br/>
      </w:r>
      <w:r w:rsidRPr="006133FD">
        <w:rPr>
          <w:rFonts w:ascii="Times New Roman" w:hAnsi="Times New Roman" w:cs="Times New Roman"/>
          <w:sz w:val="28"/>
          <w:szCs w:val="28"/>
        </w:rPr>
        <w:t>по уч</w:t>
      </w:r>
      <w:r w:rsidR="00215A08" w:rsidRPr="006133FD">
        <w:rPr>
          <w:rFonts w:ascii="Times New Roman" w:hAnsi="Times New Roman" w:cs="Times New Roman"/>
          <w:sz w:val="28"/>
          <w:szCs w:val="28"/>
        </w:rPr>
        <w:t xml:space="preserve">ету автотранспортных средств). </w:t>
      </w:r>
    </w:p>
    <w:p w14:paraId="448A8F4E" w14:textId="07D8DA2D" w:rsidR="00C76DB3" w:rsidRPr="00AB65A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9. Министерству государственной безопасности Приднестровской Молдавской Республики разработать порядок упрощенного перемещения, </w:t>
      </w:r>
      <w:r w:rsidRPr="006133FD">
        <w:rPr>
          <w:rFonts w:ascii="Times New Roman" w:hAnsi="Times New Roman" w:cs="Times New Roman"/>
          <w:sz w:val="28"/>
          <w:szCs w:val="28"/>
        </w:rPr>
        <w:br/>
        <w:t>в том числе учета при пересечении Государственной границы Приднестровской Молдавской Республики в период</w:t>
      </w:r>
      <w:r w:rsidR="00596D76" w:rsidRPr="006133FD">
        <w:rPr>
          <w:rFonts w:ascii="Times New Roman" w:hAnsi="Times New Roman" w:cs="Times New Roman"/>
          <w:sz w:val="28"/>
          <w:szCs w:val="28"/>
        </w:rPr>
        <w:t xml:space="preserve"> с </w:t>
      </w:r>
      <w:r w:rsidR="00A124DF" w:rsidRPr="006133FD">
        <w:rPr>
          <w:rFonts w:ascii="Times New Roman" w:hAnsi="Times New Roman" w:cs="Times New Roman"/>
          <w:sz w:val="28"/>
          <w:szCs w:val="28"/>
        </w:rPr>
        <w:t>22 апреля по 4 мая</w:t>
      </w:r>
      <w:r w:rsidR="004C0610">
        <w:rPr>
          <w:rFonts w:ascii="Times New Roman" w:hAnsi="Times New Roman" w:cs="Times New Roman"/>
          <w:sz w:val="28"/>
          <w:szCs w:val="28"/>
        </w:rPr>
        <w:t xml:space="preserve"> </w:t>
      </w:r>
      <w:r w:rsidR="00AB504C" w:rsidRPr="006133FD">
        <w:rPr>
          <w:rFonts w:ascii="Times New Roman" w:hAnsi="Times New Roman" w:cs="Times New Roman"/>
          <w:sz w:val="28"/>
          <w:szCs w:val="28"/>
        </w:rPr>
        <w:t>2022 года</w:t>
      </w:r>
      <w:r w:rsidR="004C0610">
        <w:rPr>
          <w:rFonts w:ascii="Times New Roman" w:hAnsi="Times New Roman" w:cs="Times New Roman"/>
          <w:sz w:val="28"/>
          <w:szCs w:val="28"/>
        </w:rPr>
        <w:t>, 9 мая</w:t>
      </w:r>
      <w:r w:rsidR="00A124DF" w:rsidRPr="006133FD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AB65AD">
        <w:rPr>
          <w:rFonts w:ascii="Times New Roman" w:hAnsi="Times New Roman" w:cs="Times New Roman"/>
          <w:sz w:val="28"/>
          <w:szCs w:val="28"/>
        </w:rPr>
        <w:t>,</w:t>
      </w:r>
      <w:r w:rsidR="00A124DF" w:rsidRPr="006133FD">
        <w:rPr>
          <w:rFonts w:ascii="Times New Roman" w:hAnsi="Times New Roman" w:cs="Times New Roman"/>
          <w:sz w:val="28"/>
          <w:szCs w:val="28"/>
        </w:rPr>
        <w:t xml:space="preserve"> </w:t>
      </w:r>
      <w:r w:rsidRPr="00AB65AD">
        <w:rPr>
          <w:rFonts w:ascii="Times New Roman" w:hAnsi="Times New Roman" w:cs="Times New Roman"/>
          <w:spacing w:val="-4"/>
          <w:sz w:val="28"/>
          <w:szCs w:val="28"/>
        </w:rPr>
        <w:t>автотранспортных средств, зарегистрированных в Российской Федерации, Республике Молдова и Украине, прибывающих в Приднестровскую Молдавскую Республику на срок, не превышающий период действия упрощенного порядка пересечения, предусмотренного настоящим Распоряжением.</w:t>
      </w:r>
    </w:p>
    <w:p w14:paraId="12A86CB2" w14:textId="2332182C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10. Министерству государственной безопасности Приднестровской Молдавской Республики, Государственному таможенному комитету Приднестровской Молдавской Республики в пунктах пропуска через Государственную границу Приднестровской Молдавской Республики разместить объявление о сроках и порядке действия упрощенного порядка пересечения гражданами Государственной границы Приднестровской Молдавской Республики. </w:t>
      </w:r>
    </w:p>
    <w:p w14:paraId="625E9578" w14:textId="77777777" w:rsidR="00C76DB3" w:rsidRPr="00AB65A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B65AD">
        <w:rPr>
          <w:rFonts w:ascii="Times New Roman" w:hAnsi="Times New Roman" w:cs="Times New Roman"/>
          <w:spacing w:val="-4"/>
          <w:sz w:val="28"/>
          <w:szCs w:val="28"/>
        </w:rPr>
        <w:t xml:space="preserve">11. Государственному учреждению «Приднестровская Государственная Телерадиокомпания» подготовить теле-, радиопрограммы, направленные </w:t>
      </w:r>
      <w:r w:rsidRPr="00AB65AD">
        <w:rPr>
          <w:rFonts w:ascii="Times New Roman" w:hAnsi="Times New Roman" w:cs="Times New Roman"/>
          <w:spacing w:val="-4"/>
          <w:sz w:val="28"/>
          <w:szCs w:val="28"/>
        </w:rPr>
        <w:br/>
        <w:t xml:space="preserve">на освещение порядка и периода действия упрощенного порядка пересечения гражданами Государственной границы Приднестровской Молдавской Республики. </w:t>
      </w:r>
    </w:p>
    <w:p w14:paraId="61990E42" w14:textId="77777777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12. Граждане Республики Молдова, Украины и Российской Федерации, прибывающие на территорию Приднестровской Молдавской Республики </w:t>
      </w:r>
      <w:r w:rsidRPr="006133FD">
        <w:rPr>
          <w:rFonts w:ascii="Times New Roman" w:hAnsi="Times New Roman" w:cs="Times New Roman"/>
          <w:sz w:val="28"/>
          <w:szCs w:val="28"/>
        </w:rPr>
        <w:br/>
        <w:t xml:space="preserve">на срок, превышающий период действия упрощенного порядка пересечения, предусмотренного настоящим Распоряжением, обязаны пройти процедуру регистрации на территории Приднестровской Молдавской Республики </w:t>
      </w:r>
      <w:r w:rsidRPr="006133FD">
        <w:rPr>
          <w:rFonts w:ascii="Times New Roman" w:hAnsi="Times New Roman" w:cs="Times New Roman"/>
          <w:sz w:val="28"/>
          <w:szCs w:val="28"/>
        </w:rPr>
        <w:br/>
        <w:t>в установленном действующим законодательством порядке.</w:t>
      </w:r>
    </w:p>
    <w:p w14:paraId="0287AFAA" w14:textId="257DB973" w:rsidR="00C76DB3" w:rsidRPr="006133FD" w:rsidRDefault="00C76DB3" w:rsidP="006133FD">
      <w:pPr>
        <w:pStyle w:val="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3FD">
        <w:rPr>
          <w:rFonts w:ascii="Times New Roman" w:hAnsi="Times New Roman" w:cs="Times New Roman"/>
          <w:sz w:val="28"/>
          <w:szCs w:val="28"/>
        </w:rPr>
        <w:t xml:space="preserve">13. Ответственность за исполнение настоящего Распоряжения </w:t>
      </w:r>
      <w:r w:rsidRPr="006133FD">
        <w:rPr>
          <w:rFonts w:ascii="Times New Roman" w:hAnsi="Times New Roman" w:cs="Times New Roman"/>
          <w:sz w:val="28"/>
          <w:szCs w:val="28"/>
        </w:rPr>
        <w:br/>
        <w:t xml:space="preserve">возложить на министра государственной безопасности Приднестровской Молдавской Республики </w:t>
      </w:r>
      <w:proofErr w:type="spellStart"/>
      <w:r w:rsidRPr="006133FD">
        <w:rPr>
          <w:rFonts w:ascii="Times New Roman" w:hAnsi="Times New Roman" w:cs="Times New Roman"/>
          <w:sz w:val="28"/>
          <w:szCs w:val="28"/>
        </w:rPr>
        <w:t>Гебос</w:t>
      </w:r>
      <w:r w:rsidR="00E91395" w:rsidRPr="006133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37F9F" w:rsidRPr="006133FD">
        <w:rPr>
          <w:rFonts w:ascii="Times New Roman" w:hAnsi="Times New Roman" w:cs="Times New Roman"/>
          <w:sz w:val="28"/>
          <w:szCs w:val="28"/>
        </w:rPr>
        <w:t xml:space="preserve"> В.Д. и </w:t>
      </w:r>
      <w:r w:rsidRPr="006133FD">
        <w:rPr>
          <w:rFonts w:ascii="Times New Roman" w:hAnsi="Times New Roman" w:cs="Times New Roman"/>
          <w:sz w:val="28"/>
          <w:szCs w:val="28"/>
        </w:rPr>
        <w:t xml:space="preserve">председателя Государственного </w:t>
      </w:r>
      <w:r w:rsidR="009D28A2">
        <w:rPr>
          <w:rFonts w:ascii="Times New Roman" w:hAnsi="Times New Roman" w:cs="Times New Roman"/>
          <w:sz w:val="28"/>
          <w:szCs w:val="28"/>
        </w:rPr>
        <w:t>т</w:t>
      </w:r>
      <w:r w:rsidRPr="006133FD">
        <w:rPr>
          <w:rFonts w:ascii="Times New Roman" w:hAnsi="Times New Roman" w:cs="Times New Roman"/>
          <w:sz w:val="28"/>
          <w:szCs w:val="28"/>
        </w:rPr>
        <w:t>аможенного комитета Приднестровской Молдавской Республики</w:t>
      </w:r>
      <w:r w:rsidR="00A124DF" w:rsidRPr="00613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4DF" w:rsidRPr="006133FD">
        <w:rPr>
          <w:rFonts w:ascii="Times New Roman" w:hAnsi="Times New Roman" w:cs="Times New Roman"/>
          <w:sz w:val="28"/>
          <w:szCs w:val="28"/>
        </w:rPr>
        <w:t>Грабко</w:t>
      </w:r>
      <w:proofErr w:type="spellEnd"/>
      <w:r w:rsidR="00A124DF" w:rsidRPr="006133FD">
        <w:rPr>
          <w:rFonts w:ascii="Times New Roman" w:hAnsi="Times New Roman" w:cs="Times New Roman"/>
          <w:sz w:val="28"/>
          <w:szCs w:val="28"/>
        </w:rPr>
        <w:t xml:space="preserve"> В.В.</w:t>
      </w:r>
    </w:p>
    <w:p w14:paraId="5B6EFA34" w14:textId="77777777" w:rsidR="00E91395" w:rsidRPr="006133FD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818A10" w14:textId="77777777" w:rsidR="00E91395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CC4503" w14:textId="77777777" w:rsidR="00AB65AD" w:rsidRPr="006133FD" w:rsidRDefault="00AB65AD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9A543D" w14:textId="77777777" w:rsidR="00E91395" w:rsidRPr="006133FD" w:rsidRDefault="00E91395" w:rsidP="00E9139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D2AD6BE" w14:textId="77777777" w:rsidR="006133FD" w:rsidRPr="00FA7CE6" w:rsidRDefault="006133FD" w:rsidP="0061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CE6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4F7D0C11" w14:textId="77777777" w:rsidR="006133FD" w:rsidRPr="00FA7CE6" w:rsidRDefault="006133FD" w:rsidP="006133F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7DE2AF1" w14:textId="77777777" w:rsidR="006133FD" w:rsidRPr="00B86F4B" w:rsidRDefault="006133FD" w:rsidP="006133F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86F4B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71222681" w14:textId="38F1453A" w:rsidR="006133FD" w:rsidRPr="00B86F4B" w:rsidRDefault="006133FD" w:rsidP="00613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F4B">
        <w:rPr>
          <w:rFonts w:ascii="Times New Roman" w:hAnsi="Times New Roman" w:cs="Times New Roman"/>
          <w:sz w:val="28"/>
          <w:szCs w:val="28"/>
        </w:rPr>
        <w:t xml:space="preserve">  </w:t>
      </w:r>
      <w:r w:rsidR="00AB65AD" w:rsidRPr="00B86F4B">
        <w:rPr>
          <w:rFonts w:ascii="Times New Roman" w:hAnsi="Times New Roman" w:cs="Times New Roman"/>
          <w:sz w:val="28"/>
          <w:szCs w:val="28"/>
        </w:rPr>
        <w:t>21</w:t>
      </w:r>
      <w:r w:rsidRPr="00B86F4B">
        <w:rPr>
          <w:rFonts w:ascii="Times New Roman" w:hAnsi="Times New Roman" w:cs="Times New Roman"/>
          <w:sz w:val="28"/>
          <w:szCs w:val="28"/>
        </w:rPr>
        <w:t xml:space="preserve"> апреля 2022 г.</w:t>
      </w:r>
    </w:p>
    <w:p w14:paraId="46C48791" w14:textId="3BCB7EFB" w:rsidR="00E91395" w:rsidRPr="00B86F4B" w:rsidRDefault="006133FD" w:rsidP="006133F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6F4B">
        <w:rPr>
          <w:rFonts w:ascii="Times New Roman" w:hAnsi="Times New Roman" w:cs="Times New Roman"/>
          <w:sz w:val="28"/>
          <w:szCs w:val="28"/>
        </w:rPr>
        <w:t xml:space="preserve">   </w:t>
      </w:r>
      <w:r w:rsidR="00AB65AD" w:rsidRPr="00B86F4B">
        <w:rPr>
          <w:rFonts w:ascii="Times New Roman" w:hAnsi="Times New Roman" w:cs="Times New Roman"/>
          <w:sz w:val="28"/>
          <w:szCs w:val="28"/>
        </w:rPr>
        <w:t xml:space="preserve">     № </w:t>
      </w:r>
      <w:r w:rsidR="00B86F4B">
        <w:rPr>
          <w:rFonts w:ascii="Times New Roman" w:hAnsi="Times New Roman" w:cs="Times New Roman"/>
          <w:sz w:val="28"/>
          <w:szCs w:val="28"/>
        </w:rPr>
        <w:t>104</w:t>
      </w:r>
      <w:bookmarkStart w:id="0" w:name="_GoBack"/>
      <w:bookmarkEnd w:id="0"/>
      <w:r w:rsidRPr="00B86F4B">
        <w:rPr>
          <w:rFonts w:ascii="Times New Roman" w:hAnsi="Times New Roman" w:cs="Times New Roman"/>
          <w:sz w:val="28"/>
          <w:szCs w:val="28"/>
        </w:rPr>
        <w:t>рп</w:t>
      </w:r>
    </w:p>
    <w:sectPr w:rsidR="00E91395" w:rsidRPr="00B86F4B" w:rsidSect="006133FD">
      <w:headerReference w:type="default" r:id="rId7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8017" w14:textId="77777777" w:rsidR="00264E84" w:rsidRDefault="00264E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81EA57" w14:textId="77777777" w:rsidR="00264E84" w:rsidRDefault="00264E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7F88C" w14:textId="77777777" w:rsidR="00264E84" w:rsidRDefault="00264E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6E6E34" w14:textId="77777777" w:rsidR="00264E84" w:rsidRDefault="00264E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1FAC" w14:textId="77777777" w:rsidR="00686110" w:rsidRPr="00036DBB" w:rsidRDefault="003B48BA" w:rsidP="00036DBB">
    <w:pPr>
      <w:pStyle w:val="a3"/>
      <w:framePr w:wrap="auto" w:vAnchor="text" w:hAnchor="page" w:x="6202" w:y="-107"/>
      <w:rPr>
        <w:rStyle w:val="a5"/>
        <w:rFonts w:ascii="Times New Roman" w:hAnsi="Times New Roman" w:cs="Times New Roman"/>
        <w:sz w:val="24"/>
        <w:szCs w:val="24"/>
      </w:rPr>
    </w:pPr>
    <w:r w:rsidRPr="00036DBB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686110" w:rsidRPr="00036DBB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B86F4B">
      <w:rPr>
        <w:rStyle w:val="a5"/>
        <w:rFonts w:ascii="Times New Roman" w:hAnsi="Times New Roman" w:cs="Times New Roman"/>
        <w:noProof/>
        <w:sz w:val="24"/>
        <w:szCs w:val="24"/>
      </w:rPr>
      <w:t>- 2 -</w:t>
    </w:r>
    <w:r w:rsidRPr="00036DBB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013DC6B4" w14:textId="77777777" w:rsidR="004E0CB5" w:rsidRDefault="004E0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F1"/>
    <w:rsid w:val="00000A6D"/>
    <w:rsid w:val="00007C72"/>
    <w:rsid w:val="000137F6"/>
    <w:rsid w:val="00035E31"/>
    <w:rsid w:val="000367A0"/>
    <w:rsid w:val="00036DBB"/>
    <w:rsid w:val="00041B7B"/>
    <w:rsid w:val="00073AF5"/>
    <w:rsid w:val="00092CDE"/>
    <w:rsid w:val="000E7368"/>
    <w:rsid w:val="00107237"/>
    <w:rsid w:val="00126402"/>
    <w:rsid w:val="00170FCE"/>
    <w:rsid w:val="00175F55"/>
    <w:rsid w:val="0019599E"/>
    <w:rsid w:val="001A7112"/>
    <w:rsid w:val="00205896"/>
    <w:rsid w:val="00215A08"/>
    <w:rsid w:val="00223D93"/>
    <w:rsid w:val="0022538D"/>
    <w:rsid w:val="00241923"/>
    <w:rsid w:val="00257A4D"/>
    <w:rsid w:val="00264E84"/>
    <w:rsid w:val="002674D3"/>
    <w:rsid w:val="002704B2"/>
    <w:rsid w:val="00284154"/>
    <w:rsid w:val="00286072"/>
    <w:rsid w:val="0029181F"/>
    <w:rsid w:val="00297933"/>
    <w:rsid w:val="002B2B35"/>
    <w:rsid w:val="002C6422"/>
    <w:rsid w:val="002E430F"/>
    <w:rsid w:val="002F281F"/>
    <w:rsid w:val="00337C71"/>
    <w:rsid w:val="00337F9F"/>
    <w:rsid w:val="003453BE"/>
    <w:rsid w:val="00364293"/>
    <w:rsid w:val="00375FC3"/>
    <w:rsid w:val="00376B72"/>
    <w:rsid w:val="00397C2E"/>
    <w:rsid w:val="003B48BA"/>
    <w:rsid w:val="003D0009"/>
    <w:rsid w:val="003D343F"/>
    <w:rsid w:val="00477B29"/>
    <w:rsid w:val="00480B9A"/>
    <w:rsid w:val="00493793"/>
    <w:rsid w:val="004C0610"/>
    <w:rsid w:val="004C2737"/>
    <w:rsid w:val="004C2F6C"/>
    <w:rsid w:val="004E0CB5"/>
    <w:rsid w:val="00531631"/>
    <w:rsid w:val="00536A7C"/>
    <w:rsid w:val="00540B1C"/>
    <w:rsid w:val="005412EA"/>
    <w:rsid w:val="00572DD3"/>
    <w:rsid w:val="00580416"/>
    <w:rsid w:val="00596D76"/>
    <w:rsid w:val="005C43BB"/>
    <w:rsid w:val="005D25FD"/>
    <w:rsid w:val="005D2D5C"/>
    <w:rsid w:val="006133FD"/>
    <w:rsid w:val="006542B1"/>
    <w:rsid w:val="006730B3"/>
    <w:rsid w:val="00686110"/>
    <w:rsid w:val="006A5BBC"/>
    <w:rsid w:val="006B1340"/>
    <w:rsid w:val="006B5D72"/>
    <w:rsid w:val="007434D5"/>
    <w:rsid w:val="007F732C"/>
    <w:rsid w:val="00820AE2"/>
    <w:rsid w:val="008455C1"/>
    <w:rsid w:val="008612AB"/>
    <w:rsid w:val="00877A65"/>
    <w:rsid w:val="008925B0"/>
    <w:rsid w:val="008B49DA"/>
    <w:rsid w:val="008D16D9"/>
    <w:rsid w:val="00905206"/>
    <w:rsid w:val="00912F68"/>
    <w:rsid w:val="00915F87"/>
    <w:rsid w:val="0092234B"/>
    <w:rsid w:val="009D28A2"/>
    <w:rsid w:val="009D63C0"/>
    <w:rsid w:val="009E2429"/>
    <w:rsid w:val="009E7F0B"/>
    <w:rsid w:val="00A124DF"/>
    <w:rsid w:val="00A32A8A"/>
    <w:rsid w:val="00A6787F"/>
    <w:rsid w:val="00A67BF1"/>
    <w:rsid w:val="00A8670F"/>
    <w:rsid w:val="00AA2198"/>
    <w:rsid w:val="00AB504C"/>
    <w:rsid w:val="00AB65AD"/>
    <w:rsid w:val="00AF016A"/>
    <w:rsid w:val="00AF6E85"/>
    <w:rsid w:val="00B06CF8"/>
    <w:rsid w:val="00B20F91"/>
    <w:rsid w:val="00B219D9"/>
    <w:rsid w:val="00B21EB4"/>
    <w:rsid w:val="00B22A10"/>
    <w:rsid w:val="00B25A08"/>
    <w:rsid w:val="00B45D0E"/>
    <w:rsid w:val="00B64312"/>
    <w:rsid w:val="00B8125C"/>
    <w:rsid w:val="00B86F4B"/>
    <w:rsid w:val="00B9518B"/>
    <w:rsid w:val="00BA4D8C"/>
    <w:rsid w:val="00BE4961"/>
    <w:rsid w:val="00BE56D3"/>
    <w:rsid w:val="00BE6115"/>
    <w:rsid w:val="00C16CAA"/>
    <w:rsid w:val="00C44371"/>
    <w:rsid w:val="00C52C9A"/>
    <w:rsid w:val="00C62C90"/>
    <w:rsid w:val="00C635A6"/>
    <w:rsid w:val="00C76DB3"/>
    <w:rsid w:val="00C940B4"/>
    <w:rsid w:val="00C971F7"/>
    <w:rsid w:val="00CD0EC5"/>
    <w:rsid w:val="00CE2251"/>
    <w:rsid w:val="00D05FF9"/>
    <w:rsid w:val="00D223B6"/>
    <w:rsid w:val="00D7092A"/>
    <w:rsid w:val="00D83389"/>
    <w:rsid w:val="00DA107F"/>
    <w:rsid w:val="00DD5394"/>
    <w:rsid w:val="00DF45C5"/>
    <w:rsid w:val="00E164F6"/>
    <w:rsid w:val="00E51223"/>
    <w:rsid w:val="00E91395"/>
    <w:rsid w:val="00EB50B8"/>
    <w:rsid w:val="00EC1496"/>
    <w:rsid w:val="00EF17D7"/>
    <w:rsid w:val="00EF4C2E"/>
    <w:rsid w:val="00EF7B36"/>
    <w:rsid w:val="00F07C1D"/>
    <w:rsid w:val="00F53325"/>
    <w:rsid w:val="00FD1E16"/>
    <w:rsid w:val="00FD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7B7B8"/>
  <w15:docId w15:val="{7BCF7A93-7003-4289-8B74-D7E09F54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F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A67BF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67BF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Абзац списка1"/>
    <w:basedOn w:val="a"/>
    <w:uiPriority w:val="99"/>
    <w:rsid w:val="00A67BF1"/>
    <w:pPr>
      <w:ind w:left="720"/>
    </w:pPr>
    <w:rPr>
      <w:rFonts w:eastAsia="Calibri"/>
      <w:lang w:eastAsia="en-US"/>
    </w:rPr>
  </w:style>
  <w:style w:type="paragraph" w:styleId="a3">
    <w:name w:val="header"/>
    <w:basedOn w:val="a"/>
    <w:link w:val="a4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430F"/>
    <w:rPr>
      <w:rFonts w:eastAsia="Times New Roman"/>
    </w:rPr>
  </w:style>
  <w:style w:type="character" w:styleId="a5">
    <w:name w:val="page number"/>
    <w:basedOn w:val="a0"/>
    <w:uiPriority w:val="99"/>
    <w:rsid w:val="00036DBB"/>
  </w:style>
  <w:style w:type="paragraph" w:styleId="a6">
    <w:name w:val="footer"/>
    <w:basedOn w:val="a"/>
    <w:link w:val="a7"/>
    <w:uiPriority w:val="99"/>
    <w:rsid w:val="00036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E430F"/>
    <w:rPr>
      <w:rFonts w:eastAsia="Times New Roman"/>
    </w:rPr>
  </w:style>
  <w:style w:type="character" w:styleId="a8">
    <w:name w:val="annotation reference"/>
    <w:basedOn w:val="a0"/>
    <w:uiPriority w:val="99"/>
    <w:semiHidden/>
    <w:unhideWhenUsed/>
    <w:rsid w:val="006730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30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30B3"/>
    <w:rPr>
      <w:rFonts w:eastAsia="Times New Roman" w:cs="Calibri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30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730B3"/>
    <w:rPr>
      <w:rFonts w:eastAsia="Times New Roman" w:cs="Calibri"/>
      <w:b/>
      <w:bCs/>
    </w:rPr>
  </w:style>
  <w:style w:type="paragraph" w:styleId="ad">
    <w:name w:val="Revision"/>
    <w:hidden/>
    <w:uiPriority w:val="99"/>
    <w:semiHidden/>
    <w:rsid w:val="006730B3"/>
    <w:rPr>
      <w:rFonts w:eastAsia="Times New Roman"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673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3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65BE-B317-40D8-8134-4973A3C6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g305fon</dc:creator>
  <cp:lastModifiedBy>Кудрова А.А.</cp:lastModifiedBy>
  <cp:revision>16</cp:revision>
  <cp:lastPrinted>2022-04-21T10:59:00Z</cp:lastPrinted>
  <dcterms:created xsi:type="dcterms:W3CDTF">2022-04-21T10:07:00Z</dcterms:created>
  <dcterms:modified xsi:type="dcterms:W3CDTF">2022-04-21T11:20:00Z</dcterms:modified>
</cp:coreProperties>
</file>